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7653E" w:rsidR="007B052D" w:rsidP="007B052D" w:rsidRDefault="007B052D" w14:paraId="60709e3" w14:textId="60709e3">
      <w:pPr>
        <w:spacing w:after="120"/>
        <w:jc w:val="center"/>
        <w15:collapsed w:val="false"/>
        <w:rPr>
          <w:rFonts w:eastAsia="MS Gothic"/>
          <w:color w:val="548DD4"/>
          <w:sz w:val="48"/>
          <w:szCs w:val="72"/>
          <w:lang w:val="hr-HR"/>
        </w:rPr>
      </w:pPr>
      <w:bookmarkStart w:name="_Toc283111383" w:id="0"/>
      <w:bookmarkStart w:name="_Toc292093909" w:id="1"/>
      <w:bookmarkStart w:name="_GoBack" w:id="2"/>
      <w:bookmarkEnd w:id="2"/>
    </w:p>
    <w:p w:rsidRPr="00E7653E" w:rsidR="007B052D" w:rsidP="007B052D" w:rsidRDefault="007B052D">
      <w:pPr>
        <w:tabs>
          <w:tab w:val="center" w:pos="4536"/>
          <w:tab w:val="right" w:pos="9072"/>
        </w:tabs>
        <w:ind w:right="360"/>
        <w:rPr>
          <w:rFonts w:eastAsia="MS Gothic"/>
          <w:b/>
          <w:color w:val="548DD4"/>
          <w:sz w:val="36"/>
          <w:szCs w:val="48"/>
          <w:lang w:val="hr-HR"/>
        </w:rPr>
      </w:pPr>
      <w:r w:rsidRPr="00E7653E">
        <w:rPr>
          <w:rFonts w:eastAsia="MS Gothic"/>
          <w:color w:val="548DD4"/>
          <w:sz w:val="48"/>
          <w:szCs w:val="72"/>
          <w:lang w:val="hr-HR"/>
        </w:rPr>
        <w:t xml:space="preserve">         </w:t>
      </w:r>
    </w:p>
    <w:p w:rsidRPr="00E7653E" w:rsidR="0073669C" w:rsidP="00E53BEA" w:rsidRDefault="0073669C">
      <w:pPr>
        <w:tabs>
          <w:tab w:val="center" w:pos="4536"/>
          <w:tab w:val="right" w:pos="9072"/>
        </w:tabs>
        <w:ind w:right="360"/>
        <w:jc w:val="center"/>
        <w:rPr>
          <w:rFonts w:eastAsia="MS Gothic"/>
          <w:b/>
          <w:color w:val="548DD4"/>
          <w:sz w:val="52"/>
          <w:szCs w:val="52"/>
          <w:lang w:val="hr-HR"/>
        </w:rPr>
      </w:pPr>
    </w:p>
    <w:p w:rsidR="00474A86" w:rsidP="00E53BEA" w:rsidRDefault="00474A86">
      <w:pPr>
        <w:tabs>
          <w:tab w:val="center" w:pos="4536"/>
          <w:tab w:val="right" w:pos="9072"/>
        </w:tabs>
        <w:ind w:right="360"/>
        <w:jc w:val="center"/>
        <w:rPr>
          <w:rFonts w:eastAsia="MS Gothic"/>
          <w:b/>
          <w:color w:val="548DD4"/>
          <w:sz w:val="52"/>
          <w:szCs w:val="52"/>
          <w:lang w:val="hr-HR"/>
        </w:rPr>
      </w:pPr>
    </w:p>
    <w:p w:rsidR="00474A86" w:rsidP="00E53BEA" w:rsidRDefault="00474A86">
      <w:pPr>
        <w:tabs>
          <w:tab w:val="center" w:pos="4536"/>
          <w:tab w:val="right" w:pos="9072"/>
        </w:tabs>
        <w:ind w:right="360"/>
        <w:jc w:val="center"/>
        <w:rPr>
          <w:rFonts w:eastAsia="MS Gothic"/>
          <w:b/>
          <w:color w:val="548DD4"/>
          <w:sz w:val="52"/>
          <w:szCs w:val="52"/>
          <w:lang w:val="hr-HR"/>
        </w:rPr>
      </w:pPr>
    </w:p>
    <w:p w:rsidR="00474A86" w:rsidP="00E53BEA" w:rsidRDefault="00474A86">
      <w:pPr>
        <w:tabs>
          <w:tab w:val="center" w:pos="4536"/>
          <w:tab w:val="right" w:pos="9072"/>
        </w:tabs>
        <w:ind w:right="360"/>
        <w:jc w:val="center"/>
        <w:rPr>
          <w:rFonts w:eastAsia="MS Gothic"/>
          <w:b/>
          <w:color w:val="548DD4"/>
          <w:sz w:val="52"/>
          <w:szCs w:val="52"/>
          <w:lang w:val="hr-HR"/>
        </w:rPr>
      </w:pPr>
    </w:p>
    <w:p w:rsidR="00474A86" w:rsidP="00E53BEA" w:rsidRDefault="00474A86">
      <w:pPr>
        <w:tabs>
          <w:tab w:val="center" w:pos="4536"/>
          <w:tab w:val="right" w:pos="9072"/>
        </w:tabs>
        <w:ind w:right="360"/>
        <w:jc w:val="center"/>
        <w:rPr>
          <w:rFonts w:eastAsia="MS Gothic"/>
          <w:b/>
          <w:color w:val="548DD4"/>
          <w:sz w:val="52"/>
          <w:szCs w:val="52"/>
          <w:lang w:val="hr-HR"/>
        </w:rPr>
      </w:pPr>
    </w:p>
    <w:p w:rsidR="00474A86" w:rsidP="00E53BEA" w:rsidRDefault="00474A86">
      <w:pPr>
        <w:tabs>
          <w:tab w:val="center" w:pos="4536"/>
          <w:tab w:val="right" w:pos="9072"/>
        </w:tabs>
        <w:ind w:right="360"/>
        <w:jc w:val="center"/>
        <w:rPr>
          <w:rFonts w:eastAsia="MS Gothic"/>
          <w:b/>
          <w:color w:val="548DD4"/>
          <w:sz w:val="52"/>
          <w:szCs w:val="52"/>
          <w:lang w:val="hr-HR"/>
        </w:rPr>
      </w:pPr>
    </w:p>
    <w:p w:rsidRPr="00E7653E" w:rsidR="007B052D" w:rsidP="00E53BEA" w:rsidRDefault="00455E8D">
      <w:pPr>
        <w:tabs>
          <w:tab w:val="center" w:pos="4536"/>
          <w:tab w:val="right" w:pos="9072"/>
        </w:tabs>
        <w:ind w:right="360"/>
        <w:jc w:val="center"/>
        <w:rPr>
          <w:rFonts w:eastAsia="MS Gothic"/>
          <w:b/>
          <w:color w:val="548DD4"/>
          <w:sz w:val="52"/>
          <w:szCs w:val="52"/>
          <w:lang w:val="hr-HR"/>
        </w:rPr>
      </w:pPr>
      <w:r>
        <w:rPr>
          <w:rFonts w:eastAsia="MS Gothic"/>
          <w:b/>
          <w:color w:val="548DD4"/>
          <w:sz w:val="52"/>
          <w:szCs w:val="52"/>
          <w:lang w:val="hr-HR"/>
        </w:rPr>
        <w:t xml:space="preserve">A2 </w:t>
      </w:r>
      <w:r w:rsidRPr="00E7653E" w:rsidR="006065C0">
        <w:rPr>
          <w:rFonts w:eastAsia="MS Gothic"/>
          <w:b/>
          <w:color w:val="548DD4"/>
          <w:sz w:val="52"/>
          <w:szCs w:val="52"/>
          <w:lang w:val="hr-HR"/>
        </w:rPr>
        <w:t>LOG</w:t>
      </w:r>
      <w:r w:rsidRPr="00E7653E" w:rsidR="00A95E68">
        <w:rPr>
          <w:rFonts w:eastAsia="MS Gothic"/>
          <w:b/>
          <w:color w:val="548DD4"/>
          <w:sz w:val="52"/>
          <w:szCs w:val="52"/>
          <w:lang w:val="hr-HR"/>
        </w:rPr>
        <w:t xml:space="preserve"> </w:t>
      </w:r>
      <w:r>
        <w:rPr>
          <w:rFonts w:eastAsia="MS Gothic"/>
          <w:b/>
          <w:color w:val="548DD4"/>
          <w:sz w:val="52"/>
          <w:szCs w:val="52"/>
          <w:lang w:val="hr-HR"/>
        </w:rPr>
        <w:t xml:space="preserve">TRANSPORTI </w:t>
      </w:r>
      <w:r w:rsidRPr="00E7653E" w:rsidR="00A95E68">
        <w:rPr>
          <w:rFonts w:eastAsia="MS Gothic"/>
          <w:b/>
          <w:color w:val="548DD4"/>
          <w:sz w:val="52"/>
          <w:szCs w:val="52"/>
          <w:lang w:val="hr-HR"/>
        </w:rPr>
        <w:t>d.o.o.</w:t>
      </w:r>
    </w:p>
    <w:p w:rsidRPr="00E7653E" w:rsidR="00A56E6F" w:rsidP="00E53BEA" w:rsidRDefault="00A56E6F">
      <w:pPr>
        <w:tabs>
          <w:tab w:val="center" w:pos="4536"/>
          <w:tab w:val="right" w:pos="9072"/>
        </w:tabs>
        <w:ind w:right="360"/>
        <w:jc w:val="center"/>
        <w:rPr>
          <w:rFonts w:eastAsia="MS Gothic"/>
          <w:color w:val="548DD4"/>
          <w:sz w:val="52"/>
          <w:szCs w:val="52"/>
          <w:lang w:val="hr-HR"/>
        </w:rPr>
      </w:pPr>
    </w:p>
    <w:p w:rsidRPr="00E7653E" w:rsidR="001211C3" w:rsidP="007B052D" w:rsidRDefault="001211C3">
      <w:pPr>
        <w:tabs>
          <w:tab w:val="center" w:pos="4536"/>
          <w:tab w:val="right" w:pos="9072"/>
        </w:tabs>
        <w:ind w:right="360"/>
        <w:jc w:val="center"/>
        <w:rPr>
          <w:rFonts w:eastAsia="MS Gothic"/>
          <w:color w:val="548DD4"/>
          <w:sz w:val="44"/>
          <w:szCs w:val="72"/>
          <w:lang w:val="hr-HR"/>
        </w:rPr>
      </w:pPr>
    </w:p>
    <w:p w:rsidRPr="00E7653E" w:rsidR="00DC543C" w:rsidP="00393B66" w:rsidRDefault="00DC543C">
      <w:pPr>
        <w:tabs>
          <w:tab w:val="center" w:pos="4536"/>
          <w:tab w:val="right" w:pos="9072"/>
        </w:tabs>
        <w:ind w:right="360"/>
        <w:jc w:val="center"/>
        <w:rPr>
          <w:rFonts w:eastAsia="MS Gothic"/>
          <w:color w:val="548DD4"/>
          <w:sz w:val="44"/>
          <w:szCs w:val="72"/>
          <w:lang w:val="hr-HR"/>
        </w:rPr>
      </w:pPr>
    </w:p>
    <w:p w:rsidRPr="00E7653E" w:rsidR="0073669C" w:rsidP="00393B66" w:rsidRDefault="0073669C">
      <w:pPr>
        <w:tabs>
          <w:tab w:val="center" w:pos="4536"/>
          <w:tab w:val="right" w:pos="9072"/>
        </w:tabs>
        <w:ind w:right="360"/>
        <w:jc w:val="center"/>
        <w:rPr>
          <w:rFonts w:ascii="Arial" w:hAnsi="Arial" w:cs="Arial"/>
          <w:noProof/>
          <w:sz w:val="20"/>
          <w:szCs w:val="20"/>
          <w:lang w:val="hr-HR" w:eastAsia="hr-HR"/>
        </w:rPr>
      </w:pPr>
    </w:p>
    <w:p w:rsidRPr="00E7653E" w:rsidR="007B72B1" w:rsidP="00393B66" w:rsidRDefault="007B72B1">
      <w:pPr>
        <w:tabs>
          <w:tab w:val="center" w:pos="4536"/>
          <w:tab w:val="right" w:pos="9072"/>
        </w:tabs>
        <w:ind w:right="360"/>
        <w:jc w:val="center"/>
        <w:rPr>
          <w:rFonts w:eastAsia="MS Gothic"/>
          <w:color w:val="548DD4"/>
          <w:sz w:val="44"/>
          <w:szCs w:val="72"/>
          <w:lang w:val="hr-HR"/>
        </w:rPr>
      </w:pPr>
    </w:p>
    <w:p w:rsidRPr="00E7653E" w:rsidR="003B3E53" w:rsidP="003B3E53" w:rsidRDefault="003B3E53">
      <w:pPr>
        <w:tabs>
          <w:tab w:val="center" w:pos="4536"/>
          <w:tab w:val="right" w:pos="9072"/>
        </w:tabs>
        <w:ind w:right="360"/>
        <w:jc w:val="center"/>
        <w:rPr>
          <w:rFonts w:eastAsia="MS Gothic"/>
          <w:color w:val="4F81BD" w:themeColor="accent1"/>
          <w:sz w:val="48"/>
          <w:szCs w:val="48"/>
          <w:lang w:val="hr-HR"/>
        </w:rPr>
      </w:pPr>
      <w:r w:rsidRPr="00E7653E">
        <w:rPr>
          <w:rFonts w:eastAsia="MS Gothic"/>
          <w:color w:val="4F81BD" w:themeColor="accent1"/>
          <w:sz w:val="48"/>
          <w:szCs w:val="48"/>
          <w:lang w:val="hr-HR"/>
        </w:rPr>
        <w:t>Plan financijskog i operativnog restrukturiranja</w:t>
      </w:r>
    </w:p>
    <w:p w:rsidRPr="00E7653E" w:rsidR="0010380B" w:rsidP="00270FE1" w:rsidRDefault="00A95E68">
      <w:pPr>
        <w:tabs>
          <w:tab w:val="center" w:pos="4536"/>
          <w:tab w:val="right" w:pos="9072"/>
        </w:tabs>
        <w:jc w:val="center"/>
        <w:rPr>
          <w:rFonts w:eastAsia="MS Gothic"/>
          <w:color w:val="548DD4"/>
          <w:sz w:val="48"/>
          <w:szCs w:val="48"/>
          <w:lang w:val="hr-HR"/>
        </w:rPr>
      </w:pPr>
      <w:r w:rsidRPr="00E7653E">
        <w:rPr>
          <w:rFonts w:eastAsia="MS Gothic"/>
          <w:color w:val="548DD4"/>
          <w:sz w:val="48"/>
          <w:szCs w:val="48"/>
          <w:lang w:val="hr-HR"/>
        </w:rPr>
        <w:t>(201</w:t>
      </w:r>
      <w:r w:rsidR="00455E8D">
        <w:rPr>
          <w:rFonts w:eastAsia="MS Gothic"/>
          <w:color w:val="548DD4"/>
          <w:sz w:val="48"/>
          <w:szCs w:val="48"/>
          <w:lang w:val="hr-HR"/>
        </w:rPr>
        <w:t>9</w:t>
      </w:r>
      <w:r w:rsidRPr="00E7653E">
        <w:rPr>
          <w:rFonts w:eastAsia="MS Gothic"/>
          <w:color w:val="548DD4"/>
          <w:sz w:val="48"/>
          <w:szCs w:val="48"/>
          <w:lang w:val="hr-HR"/>
        </w:rPr>
        <w:t>. - 202</w:t>
      </w:r>
      <w:r w:rsidR="00455E8D">
        <w:rPr>
          <w:rFonts w:eastAsia="MS Gothic"/>
          <w:color w:val="548DD4"/>
          <w:sz w:val="48"/>
          <w:szCs w:val="48"/>
          <w:lang w:val="hr-HR"/>
        </w:rPr>
        <w:t>4</w:t>
      </w:r>
      <w:r w:rsidRPr="00E7653E" w:rsidR="003B3E53">
        <w:rPr>
          <w:rFonts w:eastAsia="MS Gothic"/>
          <w:color w:val="548DD4"/>
          <w:sz w:val="48"/>
          <w:szCs w:val="48"/>
          <w:lang w:val="hr-HR"/>
        </w:rPr>
        <w:t>.)</w:t>
      </w:r>
    </w:p>
    <w:p w:rsidRPr="00E7653E" w:rsidR="00D605E9" w:rsidP="00113E14" w:rsidRDefault="00D605E9">
      <w:pPr>
        <w:tabs>
          <w:tab w:val="center" w:pos="4536"/>
          <w:tab w:val="right" w:pos="9072"/>
        </w:tabs>
        <w:rPr>
          <w:rFonts w:eastAsia="MS Gothic"/>
          <w:color w:val="548DD4"/>
          <w:sz w:val="44"/>
          <w:szCs w:val="72"/>
          <w:lang w:val="hr-HR"/>
        </w:rPr>
      </w:pPr>
    </w:p>
    <w:p w:rsidRPr="00E7653E" w:rsidR="00E53BEA" w:rsidP="00270FE1" w:rsidRDefault="00E53BEA">
      <w:pPr>
        <w:tabs>
          <w:tab w:val="center" w:pos="4536"/>
          <w:tab w:val="right" w:pos="9072"/>
        </w:tabs>
        <w:jc w:val="center"/>
        <w:rPr>
          <w:rFonts w:eastAsia="MS Gothic"/>
          <w:color w:val="548DD4"/>
          <w:sz w:val="44"/>
          <w:szCs w:val="72"/>
          <w:lang w:val="hr-HR"/>
        </w:rPr>
      </w:pPr>
    </w:p>
    <w:p w:rsidRPr="00E7653E" w:rsidR="00113E14" w:rsidP="00270FE1" w:rsidRDefault="00113E14">
      <w:pPr>
        <w:tabs>
          <w:tab w:val="center" w:pos="4536"/>
          <w:tab w:val="right" w:pos="9072"/>
        </w:tabs>
        <w:jc w:val="center"/>
        <w:rPr>
          <w:rFonts w:eastAsia="MS Gothic"/>
          <w:color w:val="548DD4"/>
          <w:sz w:val="44"/>
          <w:szCs w:val="72"/>
          <w:lang w:val="hr-HR"/>
        </w:rPr>
      </w:pPr>
    </w:p>
    <w:p w:rsidRPr="00E7653E" w:rsidR="00E53BEA" w:rsidP="002E3277" w:rsidRDefault="00E53BEA">
      <w:pPr>
        <w:tabs>
          <w:tab w:val="center" w:pos="4536"/>
          <w:tab w:val="right" w:pos="9072"/>
        </w:tabs>
        <w:rPr>
          <w:rFonts w:eastAsia="MS Gothic"/>
          <w:color w:val="548DD4"/>
          <w:sz w:val="44"/>
          <w:szCs w:val="72"/>
          <w:lang w:val="hr-HR"/>
        </w:rPr>
      </w:pPr>
    </w:p>
    <w:p w:rsidRPr="00E7653E" w:rsidR="00820B25" w:rsidP="002E3277" w:rsidRDefault="00455E8D">
      <w:pPr>
        <w:spacing w:after="240"/>
        <w:jc w:val="right"/>
        <w:rPr>
          <w:noProof/>
          <w:color w:val="4F81BD" w:themeColor="accent1"/>
          <w:sz w:val="40"/>
          <w:szCs w:val="40"/>
          <w:lang w:val="hr-HR"/>
        </w:rPr>
      </w:pPr>
      <w:r>
        <w:rPr>
          <w:noProof/>
          <w:color w:val="4F81BD" w:themeColor="accent1"/>
          <w:sz w:val="40"/>
          <w:szCs w:val="40"/>
          <w:lang w:val="hr-HR"/>
        </w:rPr>
        <w:t>25</w:t>
      </w:r>
      <w:r w:rsidRPr="00E7653E" w:rsidR="008A433B">
        <w:rPr>
          <w:noProof/>
          <w:color w:val="4F81BD" w:themeColor="accent1"/>
          <w:sz w:val="40"/>
          <w:szCs w:val="40"/>
          <w:lang w:val="hr-HR"/>
        </w:rPr>
        <w:t>.</w:t>
      </w:r>
      <w:r>
        <w:rPr>
          <w:noProof/>
          <w:color w:val="4F81BD" w:themeColor="accent1"/>
          <w:sz w:val="40"/>
          <w:szCs w:val="40"/>
          <w:lang w:val="hr-HR"/>
        </w:rPr>
        <w:t>11</w:t>
      </w:r>
      <w:r w:rsidRPr="00E7653E" w:rsidR="006E1B1D">
        <w:rPr>
          <w:noProof/>
          <w:color w:val="4F81BD" w:themeColor="accent1"/>
          <w:sz w:val="40"/>
          <w:szCs w:val="40"/>
          <w:lang w:val="hr-HR"/>
        </w:rPr>
        <w:t>.201</w:t>
      </w:r>
      <w:r>
        <w:rPr>
          <w:noProof/>
          <w:color w:val="4F81BD" w:themeColor="accent1"/>
          <w:sz w:val="40"/>
          <w:szCs w:val="40"/>
          <w:lang w:val="hr-HR"/>
        </w:rPr>
        <w:t>9</w:t>
      </w:r>
      <w:r w:rsidRPr="00E7653E" w:rsidR="006E1B1D">
        <w:rPr>
          <w:noProof/>
          <w:color w:val="4F81BD" w:themeColor="accent1"/>
          <w:sz w:val="40"/>
          <w:szCs w:val="40"/>
          <w:lang w:val="hr-HR"/>
        </w:rPr>
        <w:t>.</w:t>
      </w:r>
      <w:bookmarkStart w:name="_Toc472012441" w:id="3"/>
      <w:bookmarkStart w:name="_Toc451235615" w:id="4"/>
      <w:bookmarkEnd w:id="0"/>
      <w:bookmarkEnd w:id="1"/>
      <w:r w:rsidRPr="00E7653E" w:rsidR="00820B25">
        <w:rPr>
          <w:bCs/>
          <w:i/>
          <w:caps/>
          <w:sz w:val="22"/>
          <w:szCs w:val="32"/>
          <w:lang w:val="hr-HR"/>
        </w:rPr>
        <w:br w:type="page"/>
      </w:r>
    </w:p>
    <w:p w:rsidRPr="00E7653E" w:rsidR="00E53BEA" w:rsidP="00E53BEA" w:rsidRDefault="00E53BEA">
      <w:pPr>
        <w:jc w:val="center"/>
        <w:rPr>
          <w:rFonts w:eastAsia="Times New Roman"/>
          <w:b/>
          <w:bCs/>
          <w:i/>
          <w:caps/>
          <w:sz w:val="28"/>
          <w:szCs w:val="28"/>
          <w:lang w:val="hr-HR" w:eastAsia="hr-HR"/>
        </w:rPr>
      </w:pPr>
      <w:r w:rsidRPr="00E7653E">
        <w:rPr>
          <w:rFonts w:eastAsia="Times New Roman"/>
          <w:b/>
          <w:bCs/>
          <w:i/>
          <w:caps/>
          <w:sz w:val="28"/>
          <w:szCs w:val="28"/>
          <w:lang w:val="hr-HR" w:eastAsia="hr-HR"/>
        </w:rPr>
        <w:lastRenderedPageBreak/>
        <w:t>sadržaj:</w:t>
      </w:r>
    </w:p>
    <w:p w:rsidRPr="00E7653E" w:rsidR="00E53BEA" w:rsidP="00E53BEA" w:rsidRDefault="00E53BEA">
      <w:pPr>
        <w:jc w:val="center"/>
        <w:rPr>
          <w:rFonts w:eastAsia="Times New Roman"/>
          <w:bCs/>
          <w:i/>
          <w:caps/>
          <w:sz w:val="21"/>
          <w:szCs w:val="20"/>
          <w:lang w:val="hr-HR" w:eastAsia="hr-HR"/>
        </w:rPr>
      </w:pPr>
    </w:p>
    <w:p w:rsidRPr="00E7653E" w:rsidR="00866A52" w:rsidP="004C216B" w:rsidRDefault="00E53BEA">
      <w:pPr>
        <w:pStyle w:val="Sadraj1"/>
        <w:rPr>
          <w:rFonts w:asciiTheme="minorHAnsi" w:hAnsiTheme="minorHAnsi" w:eastAsiaTheme="minorEastAsia" w:cstheme="minorBidi"/>
          <w:noProof/>
          <w:sz w:val="22"/>
          <w:szCs w:val="22"/>
        </w:rPr>
      </w:pPr>
      <w:r w:rsidRPr="00E7653E">
        <w:rPr>
          <w:rFonts w:cs="Times New Roman"/>
          <w:sz w:val="22"/>
          <w:szCs w:val="22"/>
        </w:rPr>
        <w:fldChar w:fldCharType="begin"/>
      </w:r>
      <w:r w:rsidRPr="00E7653E">
        <w:rPr>
          <w:rFonts w:cs="Times New Roman"/>
          <w:sz w:val="22"/>
          <w:szCs w:val="22"/>
        </w:rPr>
        <w:instrText xml:space="preserve"> TOC \o "1-3" \h \z \u </w:instrText>
      </w:r>
      <w:r w:rsidRPr="00E7653E">
        <w:rPr>
          <w:rFonts w:cs="Times New Roman"/>
          <w:sz w:val="22"/>
          <w:szCs w:val="22"/>
        </w:rPr>
        <w:fldChar w:fldCharType="separate"/>
      </w:r>
      <w:hyperlink w:history="true" w:anchor="_Toc493658959">
        <w:r w:rsidRPr="00E7653E" w:rsidR="00866A52">
          <w:rPr>
            <w:rStyle w:val="Hiperveza"/>
            <w:noProof/>
          </w:rPr>
          <w:t>POPIS PRILOGA</w:t>
        </w:r>
        <w:r w:rsidRPr="00E7653E" w:rsidR="00866A52">
          <w:rPr>
            <w:noProof/>
            <w:webHidden/>
          </w:rPr>
          <w:tab/>
        </w:r>
      </w:hyperlink>
    </w:p>
    <w:p w:rsidRPr="00E7653E" w:rsidR="00866A52" w:rsidP="004C216B" w:rsidRDefault="00F973D4">
      <w:pPr>
        <w:pStyle w:val="Sadraj1"/>
        <w:rPr>
          <w:rFonts w:asciiTheme="minorHAnsi" w:hAnsiTheme="minorHAnsi" w:eastAsiaTheme="minorEastAsia" w:cstheme="minorBidi"/>
          <w:noProof/>
          <w:sz w:val="22"/>
          <w:szCs w:val="22"/>
        </w:rPr>
      </w:pPr>
      <w:hyperlink w:history="true" w:anchor="_Toc493658960">
        <w:r w:rsidRPr="00E7653E" w:rsidR="00866A52">
          <w:rPr>
            <w:rStyle w:val="Hiperveza"/>
            <w:noProof/>
          </w:rPr>
          <w:t>OBAVIJEST VJEROVNICIMA O PODNOŠENJU ZAHTJEVA ZA POKRETANJE PREDSTEČAJNOG POSTUPKA</w:t>
        </w:r>
        <w:r w:rsidRPr="00E7653E" w:rsidR="00866A52">
          <w:rPr>
            <w:noProof/>
            <w:webHidden/>
          </w:rPr>
          <w:tab/>
        </w:r>
      </w:hyperlink>
    </w:p>
    <w:p w:rsidRPr="00E7653E" w:rsidR="00866A52" w:rsidP="004C216B" w:rsidRDefault="00F973D4">
      <w:pPr>
        <w:pStyle w:val="Sadraj1"/>
        <w:rPr>
          <w:rFonts w:asciiTheme="minorHAnsi" w:hAnsiTheme="minorHAnsi" w:eastAsiaTheme="minorEastAsia" w:cstheme="minorBidi"/>
          <w:noProof/>
          <w:sz w:val="22"/>
          <w:szCs w:val="22"/>
        </w:rPr>
      </w:pPr>
      <w:hyperlink w:history="true" w:anchor="_Toc493658961">
        <w:r w:rsidRPr="00E7653E" w:rsidR="00866A52">
          <w:rPr>
            <w:rStyle w:val="Hiperveza"/>
            <w:noProof/>
          </w:rPr>
          <w:t>1. UVOD</w:t>
        </w:r>
        <w:r w:rsidRPr="00E7653E" w:rsidR="00866A52">
          <w:rPr>
            <w:noProof/>
            <w:webHidden/>
          </w:rPr>
          <w:tab/>
        </w:r>
      </w:hyperlink>
    </w:p>
    <w:p w:rsidRPr="00E7653E" w:rsidR="00866A52" w:rsidP="004C216B" w:rsidRDefault="00F973D4">
      <w:pPr>
        <w:pStyle w:val="Sadraj1"/>
        <w:rPr>
          <w:rFonts w:asciiTheme="minorHAnsi" w:hAnsiTheme="minorHAnsi" w:eastAsiaTheme="minorEastAsia" w:cstheme="minorBidi"/>
          <w:noProof/>
          <w:sz w:val="22"/>
          <w:szCs w:val="22"/>
        </w:rPr>
      </w:pPr>
      <w:hyperlink w:history="true" w:anchor="_Toc493658972">
        <w:r w:rsidRPr="00E7653E" w:rsidR="00866A52">
          <w:rPr>
            <w:rStyle w:val="Hiperveza"/>
            <w:noProof/>
          </w:rPr>
          <w:t>2. IZRAČUN MANJKA LIKVIDNIH SREDSTAVA NA DAN PRILOŽENIH FINANCIJSKIH IZVJEŠTAJA</w:t>
        </w:r>
        <w:r w:rsidRPr="00E7653E" w:rsidR="00866A52">
          <w:rPr>
            <w:noProof/>
            <w:webHidden/>
          </w:rPr>
          <w:tab/>
        </w:r>
      </w:hyperlink>
    </w:p>
    <w:p w:rsidRPr="00E7653E" w:rsidR="00866A52" w:rsidP="004C216B" w:rsidRDefault="00F973D4">
      <w:pPr>
        <w:pStyle w:val="Sadraj1"/>
        <w:rPr>
          <w:rFonts w:asciiTheme="minorHAnsi" w:hAnsiTheme="minorHAnsi" w:eastAsiaTheme="minorEastAsia" w:cstheme="minorBidi"/>
          <w:noProof/>
          <w:sz w:val="22"/>
          <w:szCs w:val="22"/>
        </w:rPr>
      </w:pPr>
      <w:hyperlink w:history="true" w:anchor="_Toc493658973">
        <w:r w:rsidRPr="00E7653E" w:rsidR="00866A52">
          <w:rPr>
            <w:rStyle w:val="Hiperveza"/>
            <w:noProof/>
          </w:rPr>
          <w:t>3. OPIS MJERA  FINANCIJSKOG  RESTRUKTURIRANJA I IZRAČUN NJIHOVIH UČINAKA NA MANJAK LIKVIDNIH SREDSTAVA</w:t>
        </w:r>
        <w:r w:rsidRPr="00E7653E" w:rsidR="00866A52">
          <w:rPr>
            <w:noProof/>
            <w:webHidden/>
          </w:rPr>
          <w:tab/>
        </w:r>
      </w:hyperlink>
    </w:p>
    <w:p w:rsidRPr="00E7653E" w:rsidR="00866A52" w:rsidP="004C216B" w:rsidRDefault="00F973D4">
      <w:pPr>
        <w:pStyle w:val="Sadraj1"/>
        <w:rPr>
          <w:rFonts w:asciiTheme="minorHAnsi" w:hAnsiTheme="minorHAnsi" w:eastAsiaTheme="minorEastAsia" w:cstheme="minorBidi"/>
          <w:noProof/>
          <w:sz w:val="22"/>
          <w:szCs w:val="22"/>
        </w:rPr>
      </w:pPr>
      <w:hyperlink w:history="true" w:anchor="_Toc493658975">
        <w:r w:rsidRPr="00E7653E" w:rsidR="00866A52">
          <w:rPr>
            <w:rStyle w:val="Hiperveza"/>
            <w:noProof/>
          </w:rPr>
          <w:t>4.   OPIS MJERA OPERATIVNOG RESTRUKTURIRANJA I IZRAČUN NJIHOVIH UČINAKA NA POSLOVANJE</w:t>
        </w:r>
        <w:r w:rsidRPr="00E7653E" w:rsidR="00866A52">
          <w:rPr>
            <w:noProof/>
            <w:webHidden/>
          </w:rPr>
          <w:tab/>
        </w:r>
      </w:hyperlink>
    </w:p>
    <w:p w:rsidRPr="00E7653E" w:rsidR="00866A52" w:rsidP="004C216B" w:rsidRDefault="00F973D4">
      <w:pPr>
        <w:pStyle w:val="Sadraj1"/>
        <w:rPr>
          <w:rFonts w:asciiTheme="minorHAnsi" w:hAnsiTheme="minorHAnsi" w:eastAsiaTheme="minorEastAsia" w:cstheme="minorBidi"/>
          <w:noProof/>
          <w:sz w:val="22"/>
          <w:szCs w:val="22"/>
        </w:rPr>
      </w:pPr>
      <w:hyperlink w:history="true" w:anchor="_Toc493658977">
        <w:r w:rsidRPr="00E7653E" w:rsidR="00866A52">
          <w:rPr>
            <w:rStyle w:val="Hiperveza"/>
            <w:noProof/>
          </w:rPr>
          <w:t>5. PLAN POSLOVANJA ZA NAREDNIH 5 GODINA</w:t>
        </w:r>
        <w:r w:rsidRPr="00E7653E" w:rsidR="00866A52">
          <w:rPr>
            <w:noProof/>
            <w:webHidden/>
          </w:rPr>
          <w:tab/>
        </w:r>
      </w:hyperlink>
    </w:p>
    <w:p w:rsidRPr="00E7653E" w:rsidR="00866A52" w:rsidP="004C216B" w:rsidRDefault="00F973D4">
      <w:pPr>
        <w:pStyle w:val="Sadraj1"/>
        <w:rPr>
          <w:rFonts w:asciiTheme="minorHAnsi" w:hAnsiTheme="minorHAnsi" w:eastAsiaTheme="minorEastAsia" w:cstheme="minorBidi"/>
          <w:noProof/>
          <w:sz w:val="22"/>
          <w:szCs w:val="22"/>
        </w:rPr>
      </w:pPr>
      <w:hyperlink w:history="true" w:anchor="_Toc493658978">
        <w:r w:rsidRPr="00E7653E" w:rsidR="00866A52">
          <w:rPr>
            <w:rStyle w:val="Hiperveza"/>
            <w:noProof/>
          </w:rPr>
          <w:t>6. PLANIRANA BILANCA NA ZADNJI DAN PETOGODIŠNJEG</w:t>
        </w:r>
        <w:r w:rsidRPr="00E7653E" w:rsidR="00866A52">
          <w:rPr>
            <w:noProof/>
            <w:webHidden/>
          </w:rPr>
          <w:tab/>
        </w:r>
      </w:hyperlink>
    </w:p>
    <w:p w:rsidRPr="00E7653E" w:rsidR="00866A52" w:rsidP="004C216B" w:rsidRDefault="00F973D4">
      <w:pPr>
        <w:pStyle w:val="Sadraj1"/>
        <w:rPr>
          <w:rFonts w:asciiTheme="minorHAnsi" w:hAnsiTheme="minorHAnsi" w:eastAsiaTheme="minorEastAsia" w:cstheme="minorBidi"/>
          <w:noProof/>
          <w:sz w:val="22"/>
          <w:szCs w:val="22"/>
        </w:rPr>
      </w:pPr>
      <w:hyperlink w:history="true" w:anchor="_Toc493658979">
        <w:r w:rsidRPr="00E7653E" w:rsidR="00866A52">
          <w:rPr>
            <w:rStyle w:val="Hiperveza"/>
            <w:noProof/>
          </w:rPr>
          <w:t>RAZDOBLJA</w:t>
        </w:r>
        <w:r w:rsidRPr="00E7653E" w:rsidR="00866A52">
          <w:rPr>
            <w:noProof/>
            <w:webHidden/>
          </w:rPr>
          <w:tab/>
        </w:r>
      </w:hyperlink>
    </w:p>
    <w:p w:rsidRPr="00E7653E" w:rsidR="00866A52" w:rsidP="004C216B" w:rsidRDefault="00F973D4">
      <w:pPr>
        <w:pStyle w:val="Sadraj1"/>
        <w:rPr>
          <w:rFonts w:asciiTheme="minorHAnsi" w:hAnsiTheme="minorHAnsi" w:eastAsiaTheme="minorEastAsia" w:cstheme="minorBidi"/>
          <w:noProof/>
          <w:sz w:val="22"/>
          <w:szCs w:val="22"/>
        </w:rPr>
      </w:pPr>
      <w:hyperlink w:history="true" w:anchor="_Toc493658980">
        <w:r w:rsidRPr="00E7653E" w:rsidR="00866A52">
          <w:rPr>
            <w:rStyle w:val="Hiperveza"/>
            <w:noProof/>
          </w:rPr>
          <w:t>7. PONUDA VJEROVNICIMA U PREDSTEČAJNOM POSTUPKU</w:t>
        </w:r>
        <w:r w:rsidRPr="00E7653E" w:rsidR="00866A52">
          <w:rPr>
            <w:noProof/>
            <w:webHidden/>
          </w:rPr>
          <w:tab/>
        </w:r>
      </w:hyperlink>
    </w:p>
    <w:p w:rsidRPr="00E7653E" w:rsidR="00866A52" w:rsidP="004C216B" w:rsidRDefault="00F973D4">
      <w:pPr>
        <w:pStyle w:val="Sadraj1"/>
        <w:rPr>
          <w:rFonts w:asciiTheme="minorHAnsi" w:hAnsiTheme="minorHAnsi" w:eastAsiaTheme="minorEastAsia" w:cstheme="minorBidi"/>
          <w:noProof/>
          <w:sz w:val="22"/>
          <w:szCs w:val="22"/>
        </w:rPr>
      </w:pPr>
      <w:hyperlink w:history="true" w:anchor="_Toc493658981">
        <w:r w:rsidRPr="00E7653E" w:rsidR="00866A52">
          <w:rPr>
            <w:rStyle w:val="Hiperveza"/>
            <w:noProof/>
          </w:rPr>
          <w:t>8. ROKOVI ZA DOBROVOLJNO ISPUNJENJE</w:t>
        </w:r>
        <w:r w:rsidRPr="00E7653E" w:rsidR="00866A52">
          <w:rPr>
            <w:noProof/>
            <w:webHidden/>
          </w:rPr>
          <w:tab/>
        </w:r>
      </w:hyperlink>
    </w:p>
    <w:p w:rsidRPr="00E7653E" w:rsidR="00866A52" w:rsidP="004C216B" w:rsidRDefault="00F973D4">
      <w:pPr>
        <w:pStyle w:val="Sadraj1"/>
        <w:rPr>
          <w:rFonts w:asciiTheme="minorHAnsi" w:hAnsiTheme="minorHAnsi" w:eastAsiaTheme="minorEastAsia" w:cstheme="minorBidi"/>
          <w:noProof/>
          <w:sz w:val="22"/>
          <w:szCs w:val="22"/>
        </w:rPr>
      </w:pPr>
      <w:hyperlink w:history="true" w:anchor="_Toc493658982">
        <w:r w:rsidRPr="00E7653E" w:rsidR="00866A52">
          <w:rPr>
            <w:rStyle w:val="Hiperveza"/>
            <w:noProof/>
          </w:rPr>
          <w:t>9. PLANIRANI TROŠKOVI RESTRUKTURIRANJA</w:t>
        </w:r>
        <w:r w:rsidRPr="00E7653E" w:rsidR="00866A52">
          <w:rPr>
            <w:noProof/>
            <w:webHidden/>
          </w:rPr>
          <w:tab/>
        </w:r>
      </w:hyperlink>
    </w:p>
    <w:p w:rsidR="00100FE0" w:rsidP="00106588" w:rsidRDefault="00E53BEA">
      <w:pPr>
        <w:tabs>
          <w:tab w:val="right" w:leader="dot" w:pos="9906"/>
        </w:tabs>
        <w:spacing w:line="276" w:lineRule="auto"/>
        <w:jc w:val="both"/>
        <w:rPr>
          <w:sz w:val="22"/>
          <w:szCs w:val="22"/>
          <w:lang w:val="hr-HR"/>
        </w:rPr>
      </w:pPr>
      <w:r w:rsidRPr="00E7653E">
        <w:rPr>
          <w:sz w:val="22"/>
          <w:szCs w:val="22"/>
          <w:lang w:val="hr-HR"/>
        </w:rPr>
        <w:fldChar w:fldCharType="end"/>
      </w:r>
      <w:bookmarkStart w:name="_Toc477898290" w:id="5"/>
    </w:p>
    <w:p w:rsidR="00474A86" w:rsidP="00106588" w:rsidRDefault="00474A86">
      <w:pPr>
        <w:tabs>
          <w:tab w:val="right" w:leader="dot" w:pos="9906"/>
        </w:tabs>
        <w:spacing w:line="276" w:lineRule="auto"/>
        <w:jc w:val="both"/>
        <w:rPr>
          <w:sz w:val="22"/>
          <w:szCs w:val="22"/>
          <w:lang w:val="hr-HR"/>
        </w:rPr>
      </w:pPr>
    </w:p>
    <w:p w:rsidR="00474A86" w:rsidP="00106588" w:rsidRDefault="00474A86">
      <w:pPr>
        <w:tabs>
          <w:tab w:val="right" w:leader="dot" w:pos="9906"/>
        </w:tabs>
        <w:spacing w:line="276" w:lineRule="auto"/>
        <w:jc w:val="both"/>
        <w:rPr>
          <w:sz w:val="22"/>
          <w:szCs w:val="22"/>
          <w:lang w:val="hr-HR"/>
        </w:rPr>
      </w:pPr>
    </w:p>
    <w:p w:rsidR="00474A86" w:rsidP="00106588" w:rsidRDefault="00474A86">
      <w:pPr>
        <w:tabs>
          <w:tab w:val="right" w:leader="dot" w:pos="9906"/>
        </w:tabs>
        <w:spacing w:line="276" w:lineRule="auto"/>
        <w:jc w:val="both"/>
        <w:rPr>
          <w:sz w:val="22"/>
          <w:szCs w:val="22"/>
          <w:lang w:val="hr-HR"/>
        </w:rPr>
      </w:pPr>
    </w:p>
    <w:p w:rsidR="00474A86" w:rsidP="00106588" w:rsidRDefault="00474A86">
      <w:pPr>
        <w:tabs>
          <w:tab w:val="right" w:leader="dot" w:pos="9906"/>
        </w:tabs>
        <w:spacing w:line="276" w:lineRule="auto"/>
        <w:jc w:val="both"/>
        <w:rPr>
          <w:sz w:val="22"/>
          <w:szCs w:val="22"/>
          <w:lang w:val="hr-HR"/>
        </w:rPr>
      </w:pPr>
    </w:p>
    <w:p w:rsidR="00474A86" w:rsidP="00106588" w:rsidRDefault="00474A86">
      <w:pPr>
        <w:tabs>
          <w:tab w:val="right" w:leader="dot" w:pos="9906"/>
        </w:tabs>
        <w:spacing w:line="276" w:lineRule="auto"/>
        <w:jc w:val="both"/>
        <w:rPr>
          <w:sz w:val="22"/>
          <w:szCs w:val="22"/>
          <w:lang w:val="hr-HR"/>
        </w:rPr>
      </w:pPr>
    </w:p>
    <w:p w:rsidR="00474A86" w:rsidP="00106588" w:rsidRDefault="00474A86">
      <w:pPr>
        <w:tabs>
          <w:tab w:val="right" w:leader="dot" w:pos="9906"/>
        </w:tabs>
        <w:spacing w:line="276" w:lineRule="auto"/>
        <w:jc w:val="both"/>
        <w:rPr>
          <w:sz w:val="22"/>
          <w:szCs w:val="22"/>
          <w:lang w:val="hr-HR"/>
        </w:rPr>
      </w:pPr>
    </w:p>
    <w:p w:rsidR="00474A86" w:rsidP="00106588" w:rsidRDefault="00474A86">
      <w:pPr>
        <w:tabs>
          <w:tab w:val="right" w:leader="dot" w:pos="9906"/>
        </w:tabs>
        <w:spacing w:line="276" w:lineRule="auto"/>
        <w:jc w:val="both"/>
        <w:rPr>
          <w:sz w:val="22"/>
          <w:szCs w:val="22"/>
          <w:lang w:val="hr-HR"/>
        </w:rPr>
      </w:pPr>
    </w:p>
    <w:p w:rsidR="00474A86" w:rsidP="00106588" w:rsidRDefault="00474A86">
      <w:pPr>
        <w:tabs>
          <w:tab w:val="right" w:leader="dot" w:pos="9906"/>
        </w:tabs>
        <w:spacing w:line="276" w:lineRule="auto"/>
        <w:jc w:val="both"/>
        <w:rPr>
          <w:sz w:val="22"/>
          <w:szCs w:val="22"/>
          <w:lang w:val="hr-HR"/>
        </w:rPr>
      </w:pPr>
    </w:p>
    <w:p w:rsidR="00474A86" w:rsidP="00106588" w:rsidRDefault="00474A86">
      <w:pPr>
        <w:tabs>
          <w:tab w:val="right" w:leader="dot" w:pos="9906"/>
        </w:tabs>
        <w:spacing w:line="276" w:lineRule="auto"/>
        <w:jc w:val="both"/>
        <w:rPr>
          <w:sz w:val="22"/>
          <w:szCs w:val="22"/>
          <w:lang w:val="hr-HR"/>
        </w:rPr>
      </w:pPr>
    </w:p>
    <w:p w:rsidR="00474A86" w:rsidP="00106588" w:rsidRDefault="00474A86">
      <w:pPr>
        <w:tabs>
          <w:tab w:val="right" w:leader="dot" w:pos="9906"/>
        </w:tabs>
        <w:spacing w:line="276" w:lineRule="auto"/>
        <w:jc w:val="both"/>
        <w:rPr>
          <w:sz w:val="22"/>
          <w:szCs w:val="22"/>
          <w:lang w:val="hr-HR"/>
        </w:rPr>
      </w:pPr>
    </w:p>
    <w:p w:rsidRPr="00E7653E" w:rsidR="00474A86" w:rsidP="00106588" w:rsidRDefault="00474A86">
      <w:pPr>
        <w:tabs>
          <w:tab w:val="right" w:leader="dot" w:pos="9906"/>
        </w:tabs>
        <w:spacing w:line="276" w:lineRule="auto"/>
        <w:jc w:val="both"/>
        <w:rPr>
          <w:sz w:val="22"/>
          <w:szCs w:val="22"/>
          <w:lang w:val="hr-HR"/>
        </w:rPr>
      </w:pPr>
    </w:p>
    <w:p w:rsidRPr="00E7653E" w:rsidR="00106588" w:rsidP="00106588" w:rsidRDefault="00106588">
      <w:pPr>
        <w:tabs>
          <w:tab w:val="right" w:leader="dot" w:pos="9906"/>
        </w:tabs>
        <w:spacing w:line="276" w:lineRule="auto"/>
        <w:jc w:val="both"/>
        <w:rPr>
          <w:lang w:val="hr-HR"/>
        </w:rPr>
      </w:pPr>
    </w:p>
    <w:p w:rsidRPr="00E7653E" w:rsidR="00535DE9" w:rsidP="00106588" w:rsidRDefault="00535DE9">
      <w:pPr>
        <w:pStyle w:val="Naslov1"/>
      </w:pPr>
      <w:bookmarkStart w:name="_Toc493658959" w:id="6"/>
      <w:r w:rsidRPr="00E7653E">
        <w:lastRenderedPageBreak/>
        <w:t>POPIS PRILOGA</w:t>
      </w:r>
      <w:bookmarkEnd w:id="3"/>
      <w:bookmarkEnd w:id="5"/>
      <w:bookmarkEnd w:id="6"/>
      <w:r w:rsidRPr="00E7653E">
        <w:t xml:space="preserve"> </w:t>
      </w:r>
    </w:p>
    <w:p w:rsidRPr="00E7653E" w:rsidR="00535DE9" w:rsidP="00535DE9" w:rsidRDefault="00535DE9">
      <w:pPr>
        <w:tabs>
          <w:tab w:val="left" w:pos="3879"/>
        </w:tabs>
        <w:spacing w:line="360" w:lineRule="auto"/>
        <w:rPr>
          <w:rStyle w:val="tabletextfield"/>
          <w:lang w:val="hr-HR"/>
        </w:rPr>
      </w:pPr>
    </w:p>
    <w:p w:rsidRPr="00E7653E" w:rsidR="00A906D5" w:rsidP="00535DE9" w:rsidRDefault="008A6886">
      <w:pPr>
        <w:tabs>
          <w:tab w:val="left" w:pos="3879"/>
        </w:tabs>
        <w:spacing w:line="360" w:lineRule="auto"/>
        <w:rPr>
          <w:rStyle w:val="tabletextfield"/>
          <w:b/>
          <w:u w:val="single"/>
          <w:lang w:val="hr-HR"/>
        </w:rPr>
      </w:pPr>
      <w:r w:rsidRPr="00E7653E">
        <w:rPr>
          <w:rStyle w:val="tabletextfield"/>
          <w:b/>
          <w:u w:val="single"/>
          <w:lang w:val="hr-HR"/>
        </w:rPr>
        <w:t xml:space="preserve">A)  </w:t>
      </w:r>
      <w:r w:rsidRPr="00E7653E" w:rsidR="00A906D5">
        <w:rPr>
          <w:rStyle w:val="tabletextfield"/>
          <w:b/>
          <w:u w:val="single"/>
          <w:lang w:val="hr-HR"/>
        </w:rPr>
        <w:t xml:space="preserve">Popis imovine i obveza dužnika: </w:t>
      </w:r>
    </w:p>
    <w:p w:rsidRPr="00E7653E" w:rsidR="00A906D5" w:rsidP="00535DE9" w:rsidRDefault="00A906D5">
      <w:pPr>
        <w:tabs>
          <w:tab w:val="left" w:pos="3879"/>
        </w:tabs>
        <w:spacing w:line="360" w:lineRule="auto"/>
        <w:rPr>
          <w:rStyle w:val="tabletextfield"/>
          <w:lang w:val="hr-HR"/>
        </w:rPr>
      </w:pPr>
    </w:p>
    <w:p w:rsidRPr="00E7653E" w:rsidR="00C229FA" w:rsidP="00CE7DA1" w:rsidRDefault="00C229FA">
      <w:pPr>
        <w:pStyle w:val="Odlomakpopisa"/>
        <w:numPr>
          <w:ilvl w:val="0"/>
          <w:numId w:val="10"/>
        </w:numPr>
        <w:tabs>
          <w:tab w:val="left" w:pos="3879"/>
        </w:tabs>
        <w:spacing w:line="360" w:lineRule="auto"/>
        <w:rPr>
          <w:rStyle w:val="tabletextfield"/>
        </w:rPr>
      </w:pPr>
      <w:r w:rsidRPr="00E7653E">
        <w:rPr>
          <w:rStyle w:val="tabletextfield"/>
        </w:rPr>
        <w:t xml:space="preserve">Popis pojedinačnih obveza prema svim vjerovnicima </w:t>
      </w:r>
    </w:p>
    <w:p w:rsidRPr="00E7653E" w:rsidR="00C229FA" w:rsidP="00CE7DA1" w:rsidRDefault="00C229FA">
      <w:pPr>
        <w:pStyle w:val="Odlomakpopisa"/>
        <w:numPr>
          <w:ilvl w:val="0"/>
          <w:numId w:val="10"/>
        </w:numPr>
        <w:tabs>
          <w:tab w:val="left" w:pos="3879"/>
        </w:tabs>
        <w:spacing w:line="360" w:lineRule="auto"/>
        <w:rPr>
          <w:rStyle w:val="tabletextfield"/>
        </w:rPr>
      </w:pPr>
      <w:r w:rsidRPr="00E7653E">
        <w:rPr>
          <w:rStyle w:val="tabletextfield"/>
        </w:rPr>
        <w:t>Popis dužnikovih dužnika</w:t>
      </w:r>
    </w:p>
    <w:p w:rsidRPr="00E7653E" w:rsidR="003F593E" w:rsidP="00CE7DA1" w:rsidRDefault="003F593E">
      <w:pPr>
        <w:pStyle w:val="Odlomakpopisa"/>
        <w:numPr>
          <w:ilvl w:val="0"/>
          <w:numId w:val="10"/>
        </w:numPr>
        <w:tabs>
          <w:tab w:val="left" w:pos="3879"/>
        </w:tabs>
        <w:spacing w:line="360" w:lineRule="auto"/>
        <w:rPr>
          <w:rStyle w:val="tabletextfield"/>
        </w:rPr>
      </w:pPr>
      <w:r w:rsidRPr="00E7653E">
        <w:rPr>
          <w:rStyle w:val="tabletextfield"/>
        </w:rPr>
        <w:t>Popis tražbina radnika</w:t>
      </w:r>
    </w:p>
    <w:p w:rsidRPr="00E7653E" w:rsidR="00C229FA" w:rsidP="00CE7DA1" w:rsidRDefault="003F593E">
      <w:pPr>
        <w:pStyle w:val="Odlomakpopisa"/>
        <w:numPr>
          <w:ilvl w:val="0"/>
          <w:numId w:val="10"/>
        </w:numPr>
        <w:tabs>
          <w:tab w:val="left" w:pos="3879"/>
        </w:tabs>
        <w:spacing w:line="360" w:lineRule="auto"/>
        <w:rPr>
          <w:rStyle w:val="tabletextfield"/>
        </w:rPr>
      </w:pPr>
      <w:r w:rsidRPr="00E7653E">
        <w:rPr>
          <w:rStyle w:val="tabletextfield"/>
        </w:rPr>
        <w:t>I</w:t>
      </w:r>
      <w:r w:rsidRPr="00E7653E" w:rsidR="00C229FA">
        <w:rPr>
          <w:rStyle w:val="tabletextfield"/>
        </w:rPr>
        <w:t xml:space="preserve">zjava da </w:t>
      </w:r>
      <w:r w:rsidRPr="00E7653E" w:rsidR="00C229FA">
        <w:rPr>
          <w:rStyle w:val="tabletextfield"/>
          <w:color w:val="000000" w:themeColor="text1"/>
        </w:rPr>
        <w:t>sklapanje predstečajn</w:t>
      </w:r>
      <w:r w:rsidRPr="00E7653E" w:rsidR="00DD3B54">
        <w:rPr>
          <w:rStyle w:val="tabletextfield"/>
          <w:color w:val="000000" w:themeColor="text1"/>
        </w:rPr>
        <w:t xml:space="preserve">og postupka </w:t>
      </w:r>
      <w:r w:rsidRPr="00E7653E" w:rsidR="00C229FA">
        <w:rPr>
          <w:rStyle w:val="tabletextfield"/>
          <w:color w:val="000000" w:themeColor="text1"/>
        </w:rPr>
        <w:t>neće</w:t>
      </w:r>
      <w:r w:rsidRPr="00E7653E" w:rsidR="00C229FA">
        <w:rPr>
          <w:rStyle w:val="tabletextfield"/>
        </w:rPr>
        <w:t xml:space="preserve"> utjecati na tražbine radnika</w:t>
      </w:r>
    </w:p>
    <w:p w:rsidRPr="00E7653E" w:rsidR="00A906D5" w:rsidP="00CE7DA1" w:rsidRDefault="00A906D5">
      <w:pPr>
        <w:pStyle w:val="Odlomakpopisa"/>
        <w:numPr>
          <w:ilvl w:val="0"/>
          <w:numId w:val="10"/>
        </w:numPr>
        <w:tabs>
          <w:tab w:val="left" w:pos="3879"/>
        </w:tabs>
        <w:spacing w:line="360" w:lineRule="auto"/>
        <w:rPr>
          <w:rStyle w:val="tabletextfield"/>
        </w:rPr>
      </w:pPr>
      <w:r w:rsidRPr="00E7653E">
        <w:rPr>
          <w:rStyle w:val="tabletextfield"/>
        </w:rPr>
        <w:t>Popis nekretnina dužnika</w:t>
      </w:r>
      <w:r w:rsidRPr="00E7653E" w:rsidR="000B2963">
        <w:rPr>
          <w:rStyle w:val="tabletextfield"/>
        </w:rPr>
        <w:t xml:space="preserve"> </w:t>
      </w:r>
    </w:p>
    <w:p w:rsidRPr="00E7653E" w:rsidR="00A906D5" w:rsidP="00CE7DA1" w:rsidRDefault="00A906D5">
      <w:pPr>
        <w:pStyle w:val="Odlomakpopisa"/>
        <w:numPr>
          <w:ilvl w:val="0"/>
          <w:numId w:val="10"/>
        </w:numPr>
        <w:tabs>
          <w:tab w:val="left" w:pos="3879"/>
        </w:tabs>
        <w:spacing w:line="360" w:lineRule="auto"/>
        <w:rPr>
          <w:rStyle w:val="tabletextfield"/>
        </w:rPr>
      </w:pPr>
      <w:r w:rsidRPr="00E7653E">
        <w:rPr>
          <w:rStyle w:val="tabletextfield"/>
        </w:rPr>
        <w:t xml:space="preserve">Popis pokretnina dužnika </w:t>
      </w:r>
    </w:p>
    <w:p w:rsidRPr="00E7653E" w:rsidR="00A906D5" w:rsidP="00CE7DA1" w:rsidRDefault="00A906D5">
      <w:pPr>
        <w:pStyle w:val="Odlomakpopisa"/>
        <w:numPr>
          <w:ilvl w:val="0"/>
          <w:numId w:val="10"/>
        </w:numPr>
        <w:tabs>
          <w:tab w:val="left" w:pos="3879"/>
        </w:tabs>
        <w:spacing w:line="360" w:lineRule="auto"/>
        <w:rPr>
          <w:rStyle w:val="tabletextfield"/>
        </w:rPr>
      </w:pPr>
      <w:r w:rsidRPr="00E7653E">
        <w:rPr>
          <w:rStyle w:val="tabletextfield"/>
        </w:rPr>
        <w:t xml:space="preserve">Popis razlučnih prava </w:t>
      </w:r>
    </w:p>
    <w:p w:rsidRPr="00E7653E" w:rsidR="00A906D5" w:rsidP="00CE7DA1" w:rsidRDefault="00A906D5">
      <w:pPr>
        <w:pStyle w:val="Odlomakpopisa"/>
        <w:numPr>
          <w:ilvl w:val="0"/>
          <w:numId w:val="10"/>
        </w:numPr>
        <w:tabs>
          <w:tab w:val="left" w:pos="3879"/>
        </w:tabs>
        <w:spacing w:line="360" w:lineRule="auto"/>
        <w:rPr>
          <w:rStyle w:val="tabletextfield"/>
        </w:rPr>
      </w:pPr>
      <w:r w:rsidRPr="00E7653E">
        <w:rPr>
          <w:rStyle w:val="tabletextfield"/>
        </w:rPr>
        <w:t xml:space="preserve">Popis izlučnih prava </w:t>
      </w:r>
    </w:p>
    <w:p w:rsidRPr="00E7653E" w:rsidR="008A6886" w:rsidP="00CE7DA1" w:rsidRDefault="00A906D5">
      <w:pPr>
        <w:pStyle w:val="Odlomakpopisa"/>
        <w:numPr>
          <w:ilvl w:val="0"/>
          <w:numId w:val="10"/>
        </w:numPr>
        <w:tabs>
          <w:tab w:val="left" w:pos="3879"/>
        </w:tabs>
        <w:spacing w:line="360" w:lineRule="auto"/>
        <w:rPr>
          <w:rStyle w:val="tabletextfield"/>
        </w:rPr>
      </w:pPr>
      <w:r w:rsidRPr="00E7653E">
        <w:rPr>
          <w:rStyle w:val="tabletextfield"/>
        </w:rPr>
        <w:t xml:space="preserve">Visina prosječnih mjesečnih troškova </w:t>
      </w:r>
    </w:p>
    <w:p w:rsidRPr="00E7653E" w:rsidR="00153F15" w:rsidP="00153F15" w:rsidRDefault="00153F15">
      <w:pPr>
        <w:pStyle w:val="Odlomakpopisa"/>
        <w:tabs>
          <w:tab w:val="left" w:pos="3879"/>
        </w:tabs>
        <w:spacing w:line="360" w:lineRule="auto"/>
        <w:rPr>
          <w:rStyle w:val="tabletextfield"/>
        </w:rPr>
      </w:pPr>
    </w:p>
    <w:p w:rsidRPr="00E7653E" w:rsidR="008A6886" w:rsidP="008A6886" w:rsidRDefault="008A6886">
      <w:pPr>
        <w:tabs>
          <w:tab w:val="left" w:pos="3879"/>
        </w:tabs>
        <w:spacing w:line="360" w:lineRule="auto"/>
        <w:rPr>
          <w:rStyle w:val="tabletextfield"/>
          <w:lang w:val="hr-HR"/>
        </w:rPr>
      </w:pPr>
    </w:p>
    <w:p w:rsidRPr="00E7653E" w:rsidR="008A6886" w:rsidP="007F6238" w:rsidRDefault="008A6886">
      <w:pPr>
        <w:tabs>
          <w:tab w:val="left" w:pos="3879"/>
        </w:tabs>
        <w:spacing w:line="360" w:lineRule="auto"/>
        <w:rPr>
          <w:rStyle w:val="tabletextfield"/>
          <w:b/>
          <w:u w:val="single"/>
          <w:lang w:val="hr-HR"/>
        </w:rPr>
      </w:pPr>
      <w:r w:rsidRPr="00E7653E">
        <w:rPr>
          <w:rStyle w:val="tabletextfield"/>
          <w:b/>
          <w:u w:val="single"/>
          <w:lang w:val="hr-HR"/>
        </w:rPr>
        <w:t xml:space="preserve">B)  Ostalo </w:t>
      </w:r>
    </w:p>
    <w:p w:rsidRPr="00E7653E" w:rsidR="008A6886" w:rsidP="008A6886" w:rsidRDefault="008A6886">
      <w:pPr>
        <w:tabs>
          <w:tab w:val="left" w:pos="3879"/>
        </w:tabs>
        <w:spacing w:line="360" w:lineRule="auto"/>
        <w:ind w:left="360"/>
        <w:rPr>
          <w:rStyle w:val="tabletextfield"/>
          <w:b/>
          <w:u w:val="single"/>
          <w:lang w:val="hr-HR"/>
        </w:rPr>
      </w:pPr>
    </w:p>
    <w:p w:rsidRPr="00E7653E" w:rsidR="00535DE9" w:rsidP="00CE7DA1" w:rsidRDefault="00535DE9">
      <w:pPr>
        <w:pStyle w:val="Odlomakpopisa"/>
        <w:numPr>
          <w:ilvl w:val="0"/>
          <w:numId w:val="10"/>
        </w:numPr>
        <w:tabs>
          <w:tab w:val="left" w:pos="3879"/>
        </w:tabs>
        <w:spacing w:line="360" w:lineRule="auto"/>
        <w:rPr>
          <w:rStyle w:val="tabletextfield"/>
        </w:rPr>
      </w:pPr>
      <w:r w:rsidRPr="00E7653E">
        <w:rPr>
          <w:rStyle w:val="tabletextfield"/>
        </w:rPr>
        <w:t>Obavijest vjerovnicima o podnošenju zahtjeva za pokretanje predstečajnog postupka</w:t>
      </w:r>
    </w:p>
    <w:p w:rsidRPr="00E7653E" w:rsidR="00535DE9" w:rsidP="00CE7DA1" w:rsidRDefault="00535DE9">
      <w:pPr>
        <w:pStyle w:val="Odlomakpopisa"/>
        <w:numPr>
          <w:ilvl w:val="0"/>
          <w:numId w:val="10"/>
        </w:numPr>
        <w:tabs>
          <w:tab w:val="left" w:pos="3879"/>
        </w:tabs>
        <w:spacing w:line="360" w:lineRule="auto"/>
        <w:rPr>
          <w:rStyle w:val="tabletextfield"/>
        </w:rPr>
      </w:pPr>
      <w:r w:rsidRPr="00E7653E">
        <w:rPr>
          <w:rStyle w:val="tabletextfield"/>
        </w:rPr>
        <w:t>Opis pregovora s vjerovnicima</w:t>
      </w:r>
    </w:p>
    <w:p w:rsidRPr="00E7653E" w:rsidR="006A3583" w:rsidP="00CE7DA1" w:rsidRDefault="006A3583">
      <w:pPr>
        <w:pStyle w:val="Odlomakpopisa"/>
        <w:numPr>
          <w:ilvl w:val="0"/>
          <w:numId w:val="10"/>
        </w:numPr>
        <w:tabs>
          <w:tab w:val="left" w:pos="3879"/>
        </w:tabs>
        <w:spacing w:line="360" w:lineRule="auto"/>
        <w:rPr>
          <w:rStyle w:val="tabletextfield"/>
        </w:rPr>
      </w:pPr>
      <w:r w:rsidRPr="00E7653E">
        <w:t xml:space="preserve">Popis svih postupaka pred sudovima ili javnopravnim tijelima u kojima je dužnik stranka </w:t>
      </w:r>
      <w:r w:rsidRPr="00E7653E" w:rsidR="0071364D">
        <w:t xml:space="preserve">+ dokazi </w:t>
      </w:r>
    </w:p>
    <w:p w:rsidRPr="00E7653E" w:rsidR="00535DE9" w:rsidP="00CE7DA1" w:rsidRDefault="00535DE9">
      <w:pPr>
        <w:pStyle w:val="Odlomakpopisa"/>
        <w:numPr>
          <w:ilvl w:val="0"/>
          <w:numId w:val="10"/>
        </w:numPr>
        <w:tabs>
          <w:tab w:val="left" w:pos="3879"/>
        </w:tabs>
        <w:spacing w:line="360" w:lineRule="auto"/>
        <w:rPr>
          <w:rStyle w:val="tabletextfield"/>
          <w:color w:val="000000" w:themeColor="text1"/>
        </w:rPr>
      </w:pPr>
      <w:r w:rsidRPr="00E7653E">
        <w:rPr>
          <w:rStyle w:val="tabletextfield"/>
          <w:color w:val="000000" w:themeColor="text1"/>
        </w:rPr>
        <w:t>GFI – podaci</w:t>
      </w:r>
      <w:r w:rsidRPr="00E7653E" w:rsidR="00474322">
        <w:rPr>
          <w:rStyle w:val="tabletextfield"/>
          <w:color w:val="000000" w:themeColor="text1"/>
        </w:rPr>
        <w:t xml:space="preserve">  </w:t>
      </w:r>
    </w:p>
    <w:p w:rsidRPr="00E7653E" w:rsidR="00535DE9" w:rsidP="00106588" w:rsidRDefault="00535DE9">
      <w:pPr>
        <w:pStyle w:val="Naslov1"/>
      </w:pPr>
    </w:p>
    <w:p w:rsidRPr="00E7653E" w:rsidR="00535DE9" w:rsidP="00106588" w:rsidRDefault="00535DE9">
      <w:pPr>
        <w:pStyle w:val="Naslov1"/>
      </w:pPr>
    </w:p>
    <w:p w:rsidRPr="00E7653E" w:rsidR="00DB42B8" w:rsidP="00DB42B8" w:rsidRDefault="00DB42B8">
      <w:pPr>
        <w:tabs>
          <w:tab w:val="right" w:pos="8300"/>
        </w:tabs>
        <w:spacing w:line="360" w:lineRule="auto"/>
        <w:rPr>
          <w:b/>
          <w:color w:val="FF6600"/>
          <w:lang w:val="hr-HR"/>
        </w:rPr>
      </w:pPr>
    </w:p>
    <w:p w:rsidRPr="00E7653E" w:rsidR="00DB42B8" w:rsidP="00DB42B8" w:rsidRDefault="00DB42B8">
      <w:pPr>
        <w:tabs>
          <w:tab w:val="right" w:pos="8300"/>
        </w:tabs>
        <w:spacing w:line="360" w:lineRule="auto"/>
        <w:rPr>
          <w:b/>
          <w:color w:val="FF6600"/>
          <w:lang w:val="hr-HR"/>
        </w:rPr>
      </w:pPr>
    </w:p>
    <w:p w:rsidRPr="00E7653E" w:rsidR="00DB42B8" w:rsidP="00DB42B8" w:rsidRDefault="00DB42B8">
      <w:pPr>
        <w:tabs>
          <w:tab w:val="right" w:pos="8300"/>
        </w:tabs>
        <w:spacing w:line="360" w:lineRule="auto"/>
        <w:rPr>
          <w:b/>
          <w:color w:val="FF6600"/>
          <w:lang w:val="hr-HR"/>
        </w:rPr>
      </w:pPr>
    </w:p>
    <w:p w:rsidRPr="00E7653E" w:rsidR="00DA440C" w:rsidP="00DB42B8" w:rsidRDefault="00DA440C">
      <w:pPr>
        <w:tabs>
          <w:tab w:val="right" w:pos="8300"/>
        </w:tabs>
        <w:spacing w:line="360" w:lineRule="auto"/>
        <w:rPr>
          <w:lang w:val="hr-HR"/>
        </w:rPr>
      </w:pPr>
      <w:r w:rsidRPr="00E7653E">
        <w:rPr>
          <w:lang w:val="hr-HR"/>
        </w:rPr>
        <w:tab/>
      </w:r>
    </w:p>
    <w:p w:rsidRPr="00E7653E" w:rsidR="00C5541A" w:rsidRDefault="00C5541A">
      <w:pPr>
        <w:rPr>
          <w:b/>
          <w:i/>
          <w:color w:val="FF6600"/>
          <w:lang w:val="hr-HR"/>
        </w:rPr>
      </w:pPr>
      <w:r w:rsidRPr="00E7653E">
        <w:rPr>
          <w:b/>
          <w:i/>
          <w:color w:val="FF6600"/>
          <w:lang w:val="hr-HR"/>
        </w:rPr>
        <w:br w:type="page"/>
      </w:r>
    </w:p>
    <w:p w:rsidRPr="00E7653E" w:rsidR="00DA440C" w:rsidP="00106588" w:rsidRDefault="00DA440C">
      <w:pPr>
        <w:pStyle w:val="Naslov1"/>
      </w:pPr>
      <w:bookmarkStart w:name="_Toc472012442" w:id="7"/>
      <w:bookmarkStart w:name="_Toc477898291" w:id="8"/>
      <w:bookmarkStart w:name="_Toc493658960" w:id="9"/>
      <w:r w:rsidRPr="00E7653E">
        <w:lastRenderedPageBreak/>
        <w:t>OBAVIJEST VJEROVNICIMA O PODNOŠENJU ZAHTJEVA ZA POKRETANJE PREDSTEČAJNOG POSTUPKA</w:t>
      </w:r>
      <w:bookmarkEnd w:id="7"/>
      <w:bookmarkEnd w:id="8"/>
      <w:bookmarkEnd w:id="9"/>
    </w:p>
    <w:p w:rsidRPr="00E7653E" w:rsidR="00B43C06" w:rsidP="00B43C06" w:rsidRDefault="00B43C06">
      <w:pPr>
        <w:rPr>
          <w:lang w:val="hr-HR"/>
        </w:rPr>
      </w:pPr>
    </w:p>
    <w:p w:rsidRPr="00E7653E" w:rsidR="00966048" w:rsidP="00785C49" w:rsidRDefault="00966048">
      <w:pPr>
        <w:spacing w:line="360" w:lineRule="auto"/>
        <w:rPr>
          <w:lang w:val="hr-HR"/>
        </w:rPr>
      </w:pPr>
    </w:p>
    <w:p w:rsidRPr="00E7653E" w:rsidR="00DA440C" w:rsidP="00785C49" w:rsidRDefault="009F1111">
      <w:pPr>
        <w:spacing w:line="360" w:lineRule="auto"/>
        <w:jc w:val="both"/>
        <w:rPr>
          <w:lang w:val="hr-HR"/>
        </w:rPr>
      </w:pPr>
      <w:r w:rsidRPr="00E7653E">
        <w:rPr>
          <w:lang w:val="hr-HR"/>
        </w:rPr>
        <w:t xml:space="preserve">Uprava društva </w:t>
      </w:r>
      <w:r w:rsidR="00DA05FB">
        <w:rPr>
          <w:lang w:val="hr-HR"/>
        </w:rPr>
        <w:t>A2 LOG TRANSPORTI</w:t>
      </w:r>
      <w:r w:rsidR="001E2DF0">
        <w:rPr>
          <w:lang w:val="hr-HR"/>
        </w:rPr>
        <w:t xml:space="preserve"> </w:t>
      </w:r>
      <w:r w:rsidRPr="00E7653E" w:rsidR="00A95E68">
        <w:rPr>
          <w:lang w:val="hr-HR"/>
        </w:rPr>
        <w:t>d.o.o.</w:t>
      </w:r>
      <w:r w:rsidRPr="00E7653E" w:rsidR="000B39B0">
        <w:rPr>
          <w:lang w:val="hr-HR"/>
        </w:rPr>
        <w:t xml:space="preserve">, </w:t>
      </w:r>
      <w:r w:rsidRPr="00E7653E" w:rsidR="001475E5">
        <w:rPr>
          <w:lang w:val="hr-HR"/>
        </w:rPr>
        <w:t>ovom izjavom,</w:t>
      </w:r>
      <w:r w:rsidRPr="00E7653E" w:rsidR="00DA440C">
        <w:rPr>
          <w:lang w:val="hr-HR"/>
        </w:rPr>
        <w:t xml:space="preserve"> koja će biti objavljena putem javne objave na internet stranicama Ministarstva pravosuđa na e-oglasnoj ploči, obavještava sve vjerovnike o podnošenju zahtjeva za pokretanje predstečajnog postupka. Cilj pokretanja predstečajnog postupka je nastavak poslovanja i namirenje vjerovnika sukladno pravilu jednakosti i pravednosti poštujući sve odredbe Stečajnog zakona. </w:t>
      </w:r>
    </w:p>
    <w:p w:rsidRPr="00E7653E" w:rsidR="00DA440C" w:rsidP="00785C49" w:rsidRDefault="00DA440C">
      <w:pPr>
        <w:spacing w:line="360" w:lineRule="auto"/>
        <w:jc w:val="both"/>
        <w:rPr>
          <w:lang w:val="hr-HR"/>
        </w:rPr>
      </w:pPr>
    </w:p>
    <w:p w:rsidRPr="00E7653E" w:rsidR="00DA440C" w:rsidP="00785C49" w:rsidRDefault="00DA440C">
      <w:pPr>
        <w:spacing w:line="360" w:lineRule="auto"/>
        <w:jc w:val="both"/>
        <w:rPr>
          <w:bCs/>
          <w:lang w:val="hr-HR"/>
        </w:rPr>
      </w:pPr>
      <w:r w:rsidRPr="00E7653E">
        <w:rPr>
          <w:lang w:val="hr-HR"/>
        </w:rPr>
        <w:t>Sve obavijesti i dokumentacij</w:t>
      </w:r>
      <w:r w:rsidRPr="00E7653E" w:rsidR="001733BC">
        <w:rPr>
          <w:lang w:val="hr-HR"/>
        </w:rPr>
        <w:t>a vezane uz predstečajni postupak</w:t>
      </w:r>
      <w:r w:rsidRPr="00E7653E">
        <w:rPr>
          <w:lang w:val="hr-HR"/>
        </w:rPr>
        <w:t xml:space="preserve"> </w:t>
      </w:r>
      <w:r w:rsidR="001E2DF0">
        <w:rPr>
          <w:lang w:val="hr-HR"/>
        </w:rPr>
        <w:t>društva</w:t>
      </w:r>
      <w:r w:rsidRPr="00E7653E">
        <w:rPr>
          <w:lang w:val="hr-HR"/>
        </w:rPr>
        <w:t xml:space="preserve"> </w:t>
      </w:r>
      <w:r w:rsidR="001E2DF0">
        <w:rPr>
          <w:lang w:val="hr-HR"/>
        </w:rPr>
        <w:t>A2 LOG TRANSPORTI</w:t>
      </w:r>
      <w:r w:rsidRPr="00E7653E" w:rsidR="00A95E68">
        <w:rPr>
          <w:lang w:val="hr-HR"/>
        </w:rPr>
        <w:t xml:space="preserve"> d.o.o.</w:t>
      </w:r>
      <w:r w:rsidRPr="00E7653E" w:rsidR="009F1111">
        <w:rPr>
          <w:lang w:val="hr-HR"/>
        </w:rPr>
        <w:t xml:space="preserve"> </w:t>
      </w:r>
      <w:r w:rsidRPr="00E7653E" w:rsidR="007440F6">
        <w:rPr>
          <w:bCs/>
          <w:lang w:val="hr-HR" w:eastAsia="zh-CN"/>
        </w:rPr>
        <w:t>bit</w:t>
      </w:r>
      <w:r w:rsidRPr="00E7653E">
        <w:rPr>
          <w:bCs/>
          <w:lang w:val="hr-HR" w:eastAsia="zh-CN"/>
        </w:rPr>
        <w:t xml:space="preserve"> će javno dostupne na internet </w:t>
      </w:r>
      <w:r w:rsidRPr="00E7653E">
        <w:rPr>
          <w:lang w:val="hr-HR"/>
        </w:rPr>
        <w:t xml:space="preserve">stranicama Ministarstva </w:t>
      </w:r>
      <w:r w:rsidRPr="00E7653E" w:rsidR="007440F6">
        <w:rPr>
          <w:lang w:val="hr-HR"/>
        </w:rPr>
        <w:t xml:space="preserve">pravosuđa na e-oglasnoj ploči. </w:t>
      </w:r>
      <w:r w:rsidRPr="00E7653E">
        <w:rPr>
          <w:lang w:val="hr-HR"/>
        </w:rPr>
        <w:t xml:space="preserve">Ovim putem pozivamo sve vjerovnike </w:t>
      </w:r>
      <w:r w:rsidR="00CB488F">
        <w:rPr>
          <w:lang w:val="hr-HR"/>
        </w:rPr>
        <w:t>društva</w:t>
      </w:r>
      <w:r w:rsidRPr="00E7653E">
        <w:rPr>
          <w:lang w:val="hr-HR"/>
        </w:rPr>
        <w:t xml:space="preserve"> </w:t>
      </w:r>
      <w:r w:rsidR="00CB488F">
        <w:rPr>
          <w:lang w:val="hr-HR"/>
        </w:rPr>
        <w:t>A2 LOG TRANSPORTI</w:t>
      </w:r>
      <w:r w:rsidRPr="00E7653E" w:rsidR="00A95E68">
        <w:rPr>
          <w:lang w:val="hr-HR"/>
        </w:rPr>
        <w:t xml:space="preserve"> d.o.o.</w:t>
      </w:r>
      <w:r w:rsidRPr="00E7653E" w:rsidR="000B39B0">
        <w:rPr>
          <w:lang w:val="hr-HR"/>
        </w:rPr>
        <w:t xml:space="preserve"> </w:t>
      </w:r>
      <w:r w:rsidRPr="00E7653E">
        <w:rPr>
          <w:bCs/>
          <w:lang w:val="hr-HR" w:eastAsia="zh-CN"/>
        </w:rPr>
        <w:t>da podrže naš Plan restrukturiranja, a sve u svrhu nastavka poslovanja i namirenja tražb</w:t>
      </w:r>
      <w:r w:rsidRPr="00E7653E" w:rsidR="00B43C06">
        <w:rPr>
          <w:bCs/>
          <w:lang w:val="hr-HR" w:eastAsia="zh-CN"/>
        </w:rPr>
        <w:t>i</w:t>
      </w:r>
      <w:r w:rsidRPr="00E7653E">
        <w:rPr>
          <w:bCs/>
          <w:lang w:val="hr-HR" w:eastAsia="zh-CN"/>
        </w:rPr>
        <w:t xml:space="preserve">na vjerovnika te omogućavanja poslovanja našeg Društva. </w:t>
      </w:r>
    </w:p>
    <w:p w:rsidRPr="00E7653E" w:rsidR="00DA440C" w:rsidP="00785C49" w:rsidRDefault="00DA440C">
      <w:pPr>
        <w:spacing w:line="360" w:lineRule="auto"/>
        <w:jc w:val="both"/>
        <w:rPr>
          <w:lang w:val="hr-HR"/>
        </w:rPr>
      </w:pPr>
    </w:p>
    <w:p w:rsidRPr="00E7653E" w:rsidR="00DA440C" w:rsidP="00785C49" w:rsidRDefault="00DA440C">
      <w:pPr>
        <w:spacing w:line="360" w:lineRule="auto"/>
        <w:jc w:val="both"/>
        <w:rPr>
          <w:bCs/>
          <w:lang w:val="hr-HR"/>
        </w:rPr>
      </w:pPr>
      <w:r w:rsidRPr="00E7653E">
        <w:rPr>
          <w:lang w:val="hr-HR"/>
        </w:rPr>
        <w:t>Nakon prihvaćanja Prijedloga z</w:t>
      </w:r>
      <w:r w:rsidRPr="00E7653E" w:rsidR="001733BC">
        <w:rPr>
          <w:lang w:val="hr-HR"/>
        </w:rPr>
        <w:t>a otvaranje predstečajnog postupka</w:t>
      </w:r>
      <w:r w:rsidRPr="00E7653E">
        <w:rPr>
          <w:lang w:val="hr-HR"/>
        </w:rPr>
        <w:t xml:space="preserve"> za </w:t>
      </w:r>
      <w:r w:rsidR="00CB488F">
        <w:rPr>
          <w:lang w:val="hr-HR"/>
        </w:rPr>
        <w:t>društvo</w:t>
      </w:r>
      <w:r w:rsidRPr="00E7653E">
        <w:rPr>
          <w:lang w:val="hr-HR"/>
        </w:rPr>
        <w:t xml:space="preserve"> </w:t>
      </w:r>
      <w:r w:rsidR="00CB488F">
        <w:rPr>
          <w:lang w:val="hr-HR"/>
        </w:rPr>
        <w:t>A2 LOG TRANSPORTI</w:t>
      </w:r>
      <w:r w:rsidRPr="00E7653E" w:rsidR="00CB488F">
        <w:rPr>
          <w:lang w:val="hr-HR"/>
        </w:rPr>
        <w:t xml:space="preserve"> </w:t>
      </w:r>
      <w:r w:rsidRPr="00E7653E" w:rsidR="00A95E68">
        <w:rPr>
          <w:lang w:val="hr-HR"/>
        </w:rPr>
        <w:t>d.o.o.</w:t>
      </w:r>
      <w:r w:rsidRPr="00E7653E" w:rsidR="00C5541A">
        <w:rPr>
          <w:bCs/>
          <w:lang w:val="hr-HR"/>
        </w:rPr>
        <w:t xml:space="preserve"> </w:t>
      </w:r>
      <w:r w:rsidRPr="00E7653E">
        <w:rPr>
          <w:bCs/>
          <w:lang w:val="hr-HR" w:eastAsia="zh-CN"/>
        </w:rPr>
        <w:t>od stra</w:t>
      </w:r>
      <w:r w:rsidRPr="00E7653E" w:rsidR="007440F6">
        <w:rPr>
          <w:bCs/>
          <w:lang w:val="hr-HR" w:eastAsia="zh-CN"/>
        </w:rPr>
        <w:t>ne Trgovačkog suda, kontaktirat</w:t>
      </w:r>
      <w:r w:rsidRPr="00E7653E">
        <w:rPr>
          <w:bCs/>
          <w:lang w:val="hr-HR" w:eastAsia="zh-CN"/>
        </w:rPr>
        <w:t xml:space="preserve"> će se vjerovnici </w:t>
      </w:r>
      <w:r w:rsidRPr="00E7653E">
        <w:rPr>
          <w:bCs/>
          <w:lang w:val="hr-HR"/>
        </w:rPr>
        <w:t>kako bi se pribavila zakonom propisana većina potrebna za pr</w:t>
      </w:r>
      <w:r w:rsidRPr="00E7653E" w:rsidR="001733BC">
        <w:rPr>
          <w:bCs/>
          <w:lang w:val="hr-HR"/>
        </w:rPr>
        <w:t xml:space="preserve">ihvaćanje Plana financijskog i operativnog restrukturiranja. </w:t>
      </w:r>
    </w:p>
    <w:p w:rsidRPr="00E7653E" w:rsidR="00DA440C" w:rsidP="00785C49" w:rsidRDefault="00DA440C">
      <w:pPr>
        <w:pStyle w:val="Tijeloteksta"/>
        <w:spacing w:line="360" w:lineRule="auto"/>
        <w:ind w:right="115"/>
        <w:rPr>
          <w:rFonts w:ascii="Times New Roman" w:hAnsi="Times New Roman" w:eastAsia="Calibri"/>
          <w:snapToGrid/>
          <w:sz w:val="24"/>
          <w:szCs w:val="24"/>
          <w:lang w:val="hr-HR"/>
        </w:rPr>
      </w:pPr>
    </w:p>
    <w:p w:rsidRPr="00E7653E" w:rsidR="00937F46" w:rsidP="00785C49" w:rsidRDefault="00937F46">
      <w:pPr>
        <w:pStyle w:val="Tijeloteksta"/>
        <w:spacing w:line="360" w:lineRule="auto"/>
        <w:ind w:right="115"/>
        <w:rPr>
          <w:rFonts w:ascii="Times New Roman" w:hAnsi="Times New Roman" w:eastAsia="Calibri"/>
          <w:snapToGrid/>
          <w:sz w:val="24"/>
          <w:szCs w:val="24"/>
          <w:lang w:val="hr-HR"/>
        </w:rPr>
      </w:pPr>
    </w:p>
    <w:p w:rsidRPr="00E7653E" w:rsidR="004A530C" w:rsidP="004A530C" w:rsidRDefault="004A530C">
      <w:pPr>
        <w:rPr>
          <w:bCs/>
          <w:color w:val="FF0000"/>
          <w:lang w:val="hr-HR"/>
        </w:rPr>
      </w:pPr>
      <w:r w:rsidRPr="00E7653E">
        <w:rPr>
          <w:bCs/>
          <w:lang w:val="hr-HR"/>
        </w:rPr>
        <w:t xml:space="preserve">U </w:t>
      </w:r>
      <w:r w:rsidR="00E7653E">
        <w:rPr>
          <w:bCs/>
          <w:lang w:val="hr-HR"/>
        </w:rPr>
        <w:t>Zagrebu</w:t>
      </w:r>
      <w:r w:rsidRPr="00E7653E">
        <w:rPr>
          <w:bCs/>
          <w:lang w:val="hr-HR"/>
        </w:rPr>
        <w:t xml:space="preserve">, </w:t>
      </w:r>
      <w:r w:rsidR="00CB488F">
        <w:rPr>
          <w:bCs/>
          <w:lang w:val="hr-HR"/>
        </w:rPr>
        <w:t>25</w:t>
      </w:r>
      <w:r w:rsidRPr="00E7653E" w:rsidR="008A433B">
        <w:rPr>
          <w:bCs/>
          <w:lang w:val="hr-HR"/>
        </w:rPr>
        <w:t>.</w:t>
      </w:r>
      <w:r w:rsidR="00CB488F">
        <w:rPr>
          <w:bCs/>
          <w:lang w:val="hr-HR"/>
        </w:rPr>
        <w:t>11</w:t>
      </w:r>
      <w:r w:rsidRPr="00E7653E" w:rsidR="006E1B1D">
        <w:rPr>
          <w:bCs/>
          <w:lang w:val="hr-HR"/>
        </w:rPr>
        <w:t>.201</w:t>
      </w:r>
      <w:r w:rsidR="00CB488F">
        <w:rPr>
          <w:bCs/>
          <w:lang w:val="hr-HR"/>
        </w:rPr>
        <w:t>9</w:t>
      </w:r>
      <w:r w:rsidRPr="00E7653E" w:rsidR="006E1B1D">
        <w:rPr>
          <w:bCs/>
          <w:lang w:val="hr-HR"/>
        </w:rPr>
        <w:t>.</w:t>
      </w:r>
      <w:r w:rsidR="00E7653E">
        <w:rPr>
          <w:bCs/>
          <w:lang w:val="hr-HR"/>
        </w:rPr>
        <w:t xml:space="preserve"> godine</w:t>
      </w:r>
    </w:p>
    <w:p w:rsidRPr="00E7653E" w:rsidR="004A530C" w:rsidP="004A530C" w:rsidRDefault="004A530C">
      <w:pPr>
        <w:rPr>
          <w:bCs/>
          <w:color w:val="FF0000"/>
          <w:lang w:val="hr-HR"/>
        </w:rPr>
      </w:pPr>
    </w:p>
    <w:p w:rsidRPr="00E7653E" w:rsidR="004A530C" w:rsidP="004A530C" w:rsidRDefault="004A530C">
      <w:pPr>
        <w:rPr>
          <w:bCs/>
          <w:lang w:val="hr-HR"/>
        </w:rPr>
      </w:pPr>
    </w:p>
    <w:p w:rsidRPr="00E7653E" w:rsidR="004A530C" w:rsidP="003658C2" w:rsidRDefault="00CB488F">
      <w:pPr>
        <w:ind w:left="5664"/>
        <w:jc w:val="center"/>
        <w:rPr>
          <w:b/>
          <w:bCs/>
          <w:color w:val="4F81BD" w:themeColor="accent1"/>
          <w:lang w:val="hr-HR"/>
        </w:rPr>
      </w:pPr>
      <w:r>
        <w:rPr>
          <w:b/>
          <w:bCs/>
          <w:color w:val="4F81BD" w:themeColor="accent1"/>
          <w:lang w:val="hr-HR"/>
        </w:rPr>
        <w:t xml:space="preserve">      </w:t>
      </w:r>
      <w:r w:rsidRPr="00CB488F">
        <w:rPr>
          <w:b/>
          <w:bCs/>
          <w:color w:val="4F81BD" w:themeColor="accent1"/>
          <w:lang w:val="hr-HR"/>
        </w:rPr>
        <w:t>A2 LOG TRANSPORTI</w:t>
      </w:r>
      <w:r w:rsidRPr="00E7653E" w:rsidR="00A95E68">
        <w:rPr>
          <w:b/>
          <w:bCs/>
          <w:color w:val="4F81BD" w:themeColor="accent1"/>
          <w:lang w:val="hr-HR"/>
        </w:rPr>
        <w:t xml:space="preserve"> d.o.o.</w:t>
      </w:r>
    </w:p>
    <w:p w:rsidRPr="00E7653E" w:rsidR="00DA440C" w:rsidP="003658C2" w:rsidRDefault="00DA440C">
      <w:pPr>
        <w:ind w:left="5664"/>
        <w:jc w:val="center"/>
        <w:rPr>
          <w:bCs/>
          <w:color w:val="000000"/>
          <w:lang w:val="hr-HR" w:eastAsia="zh-CN"/>
        </w:rPr>
      </w:pPr>
    </w:p>
    <w:p w:rsidR="00DA440C" w:rsidP="003658C2" w:rsidRDefault="00DA440C">
      <w:pPr>
        <w:ind w:left="5664"/>
        <w:jc w:val="center"/>
        <w:rPr>
          <w:lang w:val="hr-HR"/>
        </w:rPr>
      </w:pPr>
    </w:p>
    <w:p w:rsidRPr="00E7653E" w:rsidR="00E7653E" w:rsidP="003658C2" w:rsidRDefault="00E7653E">
      <w:pPr>
        <w:ind w:left="5664"/>
        <w:jc w:val="center"/>
        <w:rPr>
          <w:lang w:val="hr-HR"/>
        </w:rPr>
      </w:pPr>
    </w:p>
    <w:p w:rsidRPr="00E7653E" w:rsidR="00DA440C" w:rsidP="003658C2" w:rsidRDefault="001A7CC6">
      <w:pPr>
        <w:ind w:left="5664"/>
        <w:jc w:val="center"/>
        <w:rPr>
          <w:lang w:val="hr-HR"/>
        </w:rPr>
      </w:pPr>
      <w:r w:rsidRPr="00E7653E">
        <w:rPr>
          <w:lang w:val="hr-HR"/>
        </w:rPr>
        <w:softHyphen/>
      </w:r>
      <w:r w:rsidRPr="00E7653E">
        <w:rPr>
          <w:lang w:val="hr-HR"/>
        </w:rPr>
        <w:softHyphen/>
      </w:r>
      <w:r w:rsidRPr="00E7653E">
        <w:rPr>
          <w:lang w:val="hr-HR"/>
        </w:rPr>
        <w:softHyphen/>
      </w:r>
      <w:r w:rsidRPr="00E7653E">
        <w:rPr>
          <w:lang w:val="hr-HR"/>
        </w:rPr>
        <w:softHyphen/>
      </w:r>
      <w:r w:rsidRPr="00E7653E">
        <w:rPr>
          <w:lang w:val="hr-HR"/>
        </w:rPr>
        <w:softHyphen/>
      </w:r>
      <w:r w:rsidRPr="00E7653E">
        <w:rPr>
          <w:lang w:val="hr-HR"/>
        </w:rPr>
        <w:softHyphen/>
      </w:r>
      <w:r w:rsidRPr="00E7653E">
        <w:rPr>
          <w:lang w:val="hr-HR"/>
        </w:rPr>
        <w:softHyphen/>
      </w:r>
      <w:r w:rsidRPr="00E7653E">
        <w:rPr>
          <w:lang w:val="hr-HR"/>
        </w:rPr>
        <w:softHyphen/>
      </w:r>
      <w:r w:rsidRPr="00E7653E">
        <w:rPr>
          <w:lang w:val="hr-HR"/>
        </w:rPr>
        <w:softHyphen/>
      </w:r>
      <w:r w:rsidRPr="00E7653E">
        <w:rPr>
          <w:lang w:val="hr-HR"/>
        </w:rPr>
        <w:softHyphen/>
      </w:r>
      <w:r w:rsidRPr="00E7653E">
        <w:rPr>
          <w:lang w:val="hr-HR"/>
        </w:rPr>
        <w:softHyphen/>
      </w:r>
      <w:r w:rsidRPr="00E7653E">
        <w:rPr>
          <w:lang w:val="hr-HR"/>
        </w:rPr>
        <w:softHyphen/>
      </w:r>
      <w:r w:rsidRPr="00E7653E">
        <w:rPr>
          <w:lang w:val="hr-HR"/>
        </w:rPr>
        <w:softHyphen/>
      </w:r>
      <w:r w:rsidRPr="00E7653E">
        <w:rPr>
          <w:lang w:val="hr-HR"/>
        </w:rPr>
        <w:softHyphen/>
      </w:r>
      <w:r w:rsidRPr="00E7653E">
        <w:rPr>
          <w:lang w:val="hr-HR"/>
        </w:rPr>
        <w:softHyphen/>
      </w:r>
      <w:r w:rsidR="00CB488F">
        <w:rPr>
          <w:lang w:val="hr-HR"/>
        </w:rPr>
        <w:t xml:space="preserve">            </w:t>
      </w:r>
      <w:r w:rsidRPr="00E7653E">
        <w:rPr>
          <w:lang w:val="hr-HR"/>
        </w:rPr>
        <w:t>_____________________________</w:t>
      </w:r>
    </w:p>
    <w:p w:rsidRPr="00E7653E" w:rsidR="00CB488F" w:rsidP="00CB488F" w:rsidRDefault="00CB488F">
      <w:pPr>
        <w:ind w:left="5664"/>
        <w:rPr>
          <w:bCs/>
          <w:lang w:val="hr-HR"/>
        </w:rPr>
      </w:pPr>
      <w:r>
        <w:rPr>
          <w:lang w:val="hr-HR"/>
        </w:rPr>
        <w:t xml:space="preserve">            Alen Marčin</w:t>
      </w:r>
      <w:r w:rsidRPr="00E7653E">
        <w:rPr>
          <w:bCs/>
          <w:lang w:val="hr-HR"/>
        </w:rPr>
        <w:t>, direktor</w:t>
      </w:r>
    </w:p>
    <w:p w:rsidRPr="00E7653E" w:rsidR="00DA440C" w:rsidP="00DA440C" w:rsidRDefault="00DA440C">
      <w:pPr>
        <w:rPr>
          <w:lang w:val="hr-HR"/>
        </w:rPr>
      </w:pPr>
    </w:p>
    <w:p w:rsidRPr="00E7653E" w:rsidR="00DA440C" w:rsidP="00DA440C" w:rsidRDefault="00DA440C">
      <w:pPr>
        <w:rPr>
          <w:lang w:val="hr-HR"/>
        </w:rPr>
      </w:pPr>
    </w:p>
    <w:p w:rsidRPr="00E7653E" w:rsidR="00DA440C" w:rsidP="00DA440C" w:rsidRDefault="00DA440C">
      <w:pPr>
        <w:rPr>
          <w:lang w:val="hr-HR"/>
        </w:rPr>
      </w:pPr>
    </w:p>
    <w:p w:rsidRPr="00E7653E" w:rsidR="00D47F44" w:rsidP="00D47F44" w:rsidRDefault="00D47F44">
      <w:pPr>
        <w:rPr>
          <w:lang w:val="hr-HR"/>
        </w:rPr>
      </w:pPr>
    </w:p>
    <w:p w:rsidRPr="00E7653E" w:rsidR="00C5541A" w:rsidRDefault="00C5541A">
      <w:pPr>
        <w:rPr>
          <w:b/>
          <w:color w:val="FF6600"/>
          <w:highlight w:val="yellow"/>
          <w:lang w:val="hr-HR"/>
        </w:rPr>
      </w:pPr>
      <w:r w:rsidRPr="00E7653E">
        <w:rPr>
          <w:highlight w:val="yellow"/>
          <w:lang w:val="hr-HR"/>
        </w:rPr>
        <w:br w:type="page"/>
      </w:r>
    </w:p>
    <w:p w:rsidRPr="00E7653E" w:rsidR="004C27A8" w:rsidP="00106588" w:rsidRDefault="0025558D">
      <w:pPr>
        <w:pStyle w:val="Naslov1"/>
      </w:pPr>
      <w:bookmarkStart w:name="_Toc472012443" w:id="10"/>
      <w:bookmarkStart w:name="_Toc477898292" w:id="11"/>
      <w:bookmarkStart w:name="_Toc493658961" w:id="12"/>
      <w:r w:rsidRPr="00E7653E">
        <w:lastRenderedPageBreak/>
        <w:t xml:space="preserve">1. </w:t>
      </w:r>
      <w:bookmarkEnd w:id="4"/>
      <w:r w:rsidRPr="00E7653E" w:rsidR="005E4880">
        <w:t>UVOD</w:t>
      </w:r>
      <w:bookmarkEnd w:id="10"/>
      <w:bookmarkEnd w:id="11"/>
      <w:bookmarkEnd w:id="12"/>
      <w:r w:rsidRPr="00E7653E" w:rsidR="005E4880">
        <w:t xml:space="preserve"> </w:t>
      </w:r>
    </w:p>
    <w:p w:rsidRPr="00E7653E" w:rsidR="0006044F" w:rsidP="001704CA" w:rsidRDefault="0006044F">
      <w:pPr>
        <w:spacing w:line="360" w:lineRule="auto"/>
        <w:jc w:val="both"/>
        <w:rPr>
          <w:lang w:val="hr-HR"/>
        </w:rPr>
      </w:pPr>
    </w:p>
    <w:p w:rsidRPr="00E7653E" w:rsidR="00E306DE" w:rsidP="00E306DE" w:rsidRDefault="00BF085C">
      <w:pPr>
        <w:spacing w:line="360" w:lineRule="auto"/>
        <w:jc w:val="both"/>
        <w:rPr>
          <w:color w:val="000000" w:themeColor="text1"/>
          <w:lang w:val="hr-HR"/>
        </w:rPr>
      </w:pPr>
      <w:r>
        <w:rPr>
          <w:lang w:val="hr-HR"/>
        </w:rPr>
        <w:t>Društvo</w:t>
      </w:r>
      <w:r w:rsidRPr="00E7653E" w:rsidR="008964CE">
        <w:rPr>
          <w:lang w:val="hr-HR"/>
        </w:rPr>
        <w:t xml:space="preserve"> </w:t>
      </w:r>
      <w:r w:rsidR="00F95FA1">
        <w:rPr>
          <w:lang w:val="hr-HR"/>
        </w:rPr>
        <w:t>A2 LOG TRANSPORTI</w:t>
      </w:r>
      <w:r w:rsidRPr="00E7653E" w:rsidR="00F95FA1">
        <w:rPr>
          <w:lang w:val="hr-HR"/>
        </w:rPr>
        <w:t xml:space="preserve"> </w:t>
      </w:r>
      <w:r w:rsidRPr="00E7653E" w:rsidR="00F26BEC">
        <w:rPr>
          <w:lang w:val="hr-HR"/>
        </w:rPr>
        <w:t>d.o.o</w:t>
      </w:r>
      <w:r w:rsidRPr="00E7653E" w:rsidR="00E306DE">
        <w:rPr>
          <w:color w:val="000000" w:themeColor="text1"/>
          <w:lang w:val="hr-HR"/>
        </w:rPr>
        <w:t xml:space="preserve"> pokreće predstečajni postupak </w:t>
      </w:r>
      <w:r w:rsidRPr="00E7653E" w:rsidR="00E7653E">
        <w:rPr>
          <w:lang w:val="hr-HR"/>
        </w:rPr>
        <w:t>zbog blokade poslovnog računa temeljem ne</w:t>
      </w:r>
      <w:r w:rsidR="00F95FA1">
        <w:rPr>
          <w:lang w:val="hr-HR"/>
        </w:rPr>
        <w:t xml:space="preserve"> </w:t>
      </w:r>
      <w:r w:rsidRPr="00E7653E" w:rsidR="00E7653E">
        <w:rPr>
          <w:lang w:val="hr-HR"/>
        </w:rPr>
        <w:t xml:space="preserve">naplate potraživanja što je uzrokovalo financijske probleme i upalo u poteškoće s poslovanjem. Obzirom na iznos obveza prema vjerovnicima, društvo </w:t>
      </w:r>
      <w:r w:rsidR="00F95FA1">
        <w:rPr>
          <w:lang w:val="hr-HR"/>
        </w:rPr>
        <w:t>A2 LOG TRANSPORTI</w:t>
      </w:r>
      <w:r w:rsidRPr="00E7653E" w:rsidR="00F95FA1">
        <w:rPr>
          <w:lang w:val="hr-HR"/>
        </w:rPr>
        <w:t xml:space="preserve"> </w:t>
      </w:r>
      <w:r w:rsidRPr="00E7653E" w:rsidR="00E7653E">
        <w:rPr>
          <w:lang w:val="hr-HR"/>
        </w:rPr>
        <w:t>d.o.o  nije u mogućnosti uz svoje redovite obaveze podmirivati iste, a u uvjetima blokade nemoguće je dalje poslovati te zbog toga pokreće predstečajni postupak</w:t>
      </w:r>
      <w:r w:rsidRPr="00E7653E" w:rsidR="00981451">
        <w:rPr>
          <w:color w:val="000000" w:themeColor="text1"/>
          <w:lang w:val="hr-HR"/>
        </w:rPr>
        <w:t xml:space="preserve">. </w:t>
      </w:r>
      <w:r w:rsidRPr="00E7653E" w:rsidR="0006044F">
        <w:rPr>
          <w:lang w:val="hr-HR"/>
        </w:rPr>
        <w:t>Daljn</w:t>
      </w:r>
      <w:r w:rsidRPr="00E7653E" w:rsidR="00097D22">
        <w:rPr>
          <w:lang w:val="hr-HR"/>
        </w:rPr>
        <w:t>ja blokada računa uzrokovala bi</w:t>
      </w:r>
      <w:r w:rsidRPr="00E7653E" w:rsidR="0006044F">
        <w:rPr>
          <w:lang w:val="hr-HR"/>
        </w:rPr>
        <w:t xml:space="preserve"> dugoročnu</w:t>
      </w:r>
      <w:r w:rsidRPr="00E7653E" w:rsidR="00064A55">
        <w:rPr>
          <w:lang w:val="hr-HR"/>
        </w:rPr>
        <w:t xml:space="preserve"> nel</w:t>
      </w:r>
      <w:r w:rsidRPr="00E7653E" w:rsidR="0006044F">
        <w:rPr>
          <w:lang w:val="hr-HR"/>
        </w:rPr>
        <w:t xml:space="preserve">ikvidnost što bi nedvojbeno imalo </w:t>
      </w:r>
      <w:r w:rsidRPr="00E7653E" w:rsidR="00064A55">
        <w:rPr>
          <w:lang w:val="hr-HR"/>
        </w:rPr>
        <w:t xml:space="preserve">dalekosežne </w:t>
      </w:r>
      <w:r w:rsidRPr="00E7653E" w:rsidR="0006044F">
        <w:rPr>
          <w:lang w:val="hr-HR"/>
        </w:rPr>
        <w:t xml:space="preserve">negativne </w:t>
      </w:r>
      <w:r w:rsidRPr="00E7653E" w:rsidR="00064A55">
        <w:rPr>
          <w:lang w:val="hr-HR"/>
        </w:rPr>
        <w:t>pos</w:t>
      </w:r>
      <w:r w:rsidRPr="00E7653E" w:rsidR="008A61AF">
        <w:rPr>
          <w:lang w:val="hr-HR"/>
        </w:rPr>
        <w:t>ljedice za nastavak poslovanja</w:t>
      </w:r>
      <w:r w:rsidRPr="00E7653E" w:rsidR="00E44805">
        <w:rPr>
          <w:lang w:val="hr-HR"/>
        </w:rPr>
        <w:t xml:space="preserve">, </w:t>
      </w:r>
      <w:r w:rsidRPr="00E7653E" w:rsidR="005E3673">
        <w:rPr>
          <w:lang w:val="hr-HR"/>
        </w:rPr>
        <w:t xml:space="preserve">a u konačnici bi </w:t>
      </w:r>
      <w:r w:rsidRPr="00E7653E" w:rsidR="00E06E56">
        <w:rPr>
          <w:lang w:val="hr-HR"/>
        </w:rPr>
        <w:t xml:space="preserve">vjerojatno dovelo i do </w:t>
      </w:r>
      <w:r w:rsidRPr="00E7653E" w:rsidR="00FA5EA0">
        <w:rPr>
          <w:lang w:val="hr-HR"/>
        </w:rPr>
        <w:t>prekid</w:t>
      </w:r>
      <w:r w:rsidRPr="00E7653E" w:rsidR="00E06E56">
        <w:rPr>
          <w:lang w:val="hr-HR"/>
        </w:rPr>
        <w:t>a</w:t>
      </w:r>
      <w:r w:rsidRPr="00E7653E" w:rsidR="005E3673">
        <w:rPr>
          <w:lang w:val="hr-HR"/>
        </w:rPr>
        <w:t xml:space="preserve"> poslovanja, odnosno stečaja. </w:t>
      </w:r>
    </w:p>
    <w:p w:rsidRPr="00E7653E" w:rsidR="0006044F" w:rsidP="00E306DE" w:rsidRDefault="0006044F">
      <w:pPr>
        <w:spacing w:line="360" w:lineRule="auto"/>
        <w:jc w:val="both"/>
        <w:rPr>
          <w:lang w:val="hr-HR"/>
        </w:rPr>
      </w:pPr>
    </w:p>
    <w:p w:rsidRPr="00E7653E" w:rsidR="00D83863" w:rsidP="008964CE" w:rsidRDefault="00F95FA1">
      <w:pPr>
        <w:spacing w:line="360" w:lineRule="auto"/>
        <w:jc w:val="both"/>
        <w:rPr>
          <w:lang w:val="hr-HR"/>
        </w:rPr>
      </w:pPr>
      <w:r>
        <w:rPr>
          <w:lang w:val="hr-HR"/>
        </w:rPr>
        <w:t>A2 LOG TRANSPORTI</w:t>
      </w:r>
      <w:r w:rsidRPr="00E7653E">
        <w:rPr>
          <w:lang w:val="hr-HR"/>
        </w:rPr>
        <w:t xml:space="preserve"> </w:t>
      </w:r>
      <w:r w:rsidRPr="00E7653E" w:rsidR="00A95E68">
        <w:rPr>
          <w:lang w:val="hr-HR"/>
        </w:rPr>
        <w:t>d.o.o.</w:t>
      </w:r>
      <w:r w:rsidRPr="00E7653E" w:rsidR="004A530C">
        <w:rPr>
          <w:lang w:val="hr-HR"/>
        </w:rPr>
        <w:t xml:space="preserve"> </w:t>
      </w:r>
      <w:r w:rsidRPr="00E7653E" w:rsidR="0006044F">
        <w:rPr>
          <w:lang w:val="hr-HR"/>
        </w:rPr>
        <w:t>planira p</w:t>
      </w:r>
      <w:r w:rsidRPr="00E7653E" w:rsidR="00064A55">
        <w:rPr>
          <w:lang w:val="hr-HR"/>
        </w:rPr>
        <w:t xml:space="preserve">okretanjem </w:t>
      </w:r>
      <w:r w:rsidRPr="00E7653E" w:rsidR="003B7812">
        <w:rPr>
          <w:lang w:val="hr-HR"/>
        </w:rPr>
        <w:t xml:space="preserve">predstečajnog postupka </w:t>
      </w:r>
      <w:r w:rsidRPr="00E7653E" w:rsidR="001704CA">
        <w:rPr>
          <w:lang w:val="hr-HR"/>
        </w:rPr>
        <w:t xml:space="preserve">prema </w:t>
      </w:r>
      <w:r w:rsidRPr="00E7653E" w:rsidR="00CE73CE">
        <w:rPr>
          <w:lang w:val="hr-HR"/>
        </w:rPr>
        <w:t xml:space="preserve">Stečajnom </w:t>
      </w:r>
      <w:r w:rsidRPr="00E7653E" w:rsidR="001704CA">
        <w:rPr>
          <w:lang w:val="hr-HR"/>
        </w:rPr>
        <w:t xml:space="preserve">Zakonu </w:t>
      </w:r>
      <w:r w:rsidRPr="00E7653E" w:rsidR="001C3471">
        <w:rPr>
          <w:lang w:val="hr-HR"/>
        </w:rPr>
        <w:t>(</w:t>
      </w:r>
      <w:r w:rsidRPr="00F95FA1" w:rsidR="001C3471">
        <w:rPr>
          <w:color w:val="000000" w:themeColor="text1"/>
          <w:lang w:val="hr-HR"/>
        </w:rPr>
        <w:t>NN 71/15</w:t>
      </w:r>
      <w:r w:rsidRPr="00F95FA1" w:rsidR="00E7653E">
        <w:rPr>
          <w:color w:val="000000" w:themeColor="text1"/>
          <w:lang w:val="hr-HR"/>
        </w:rPr>
        <w:t xml:space="preserve"> i 104/17</w:t>
      </w:r>
      <w:r w:rsidRPr="00F95FA1" w:rsidR="00D47F44">
        <w:rPr>
          <w:color w:val="000000" w:themeColor="text1"/>
          <w:lang w:val="hr-HR"/>
        </w:rPr>
        <w:t xml:space="preserve">) </w:t>
      </w:r>
      <w:r w:rsidRPr="00F95FA1" w:rsidR="0006044F">
        <w:rPr>
          <w:color w:val="000000" w:themeColor="text1"/>
          <w:lang w:val="hr-HR"/>
        </w:rPr>
        <w:t xml:space="preserve">deblokirati </w:t>
      </w:r>
      <w:r w:rsidRPr="00F95FA1" w:rsidR="00DB2F44">
        <w:rPr>
          <w:color w:val="000000" w:themeColor="text1"/>
          <w:lang w:val="hr-HR"/>
        </w:rPr>
        <w:t xml:space="preserve">svoj </w:t>
      </w:r>
      <w:r w:rsidRPr="00F95FA1" w:rsidR="0006044F">
        <w:rPr>
          <w:color w:val="000000" w:themeColor="text1"/>
          <w:lang w:val="hr-HR"/>
        </w:rPr>
        <w:t>poslovni račun</w:t>
      </w:r>
      <w:r w:rsidRPr="00F95FA1" w:rsidR="00097D22">
        <w:rPr>
          <w:color w:val="000000" w:themeColor="text1"/>
          <w:lang w:val="hr-HR"/>
        </w:rPr>
        <w:t>,</w:t>
      </w:r>
      <w:r w:rsidRPr="00F95FA1" w:rsidR="0006044F">
        <w:rPr>
          <w:color w:val="000000" w:themeColor="text1"/>
          <w:lang w:val="hr-HR"/>
        </w:rPr>
        <w:t xml:space="preserve"> što je </w:t>
      </w:r>
      <w:r w:rsidRPr="00F95FA1" w:rsidR="005E3673">
        <w:rPr>
          <w:color w:val="000000" w:themeColor="text1"/>
          <w:lang w:val="hr-HR"/>
        </w:rPr>
        <w:t xml:space="preserve">ujedno i </w:t>
      </w:r>
      <w:r w:rsidRPr="00F95FA1" w:rsidR="0006044F">
        <w:rPr>
          <w:color w:val="000000" w:themeColor="text1"/>
          <w:lang w:val="hr-HR"/>
        </w:rPr>
        <w:t>preduvjet za nastavak redovnog poslov</w:t>
      </w:r>
      <w:r w:rsidRPr="00F95FA1" w:rsidR="002C3ED4">
        <w:rPr>
          <w:color w:val="000000" w:themeColor="text1"/>
          <w:lang w:val="hr-HR"/>
        </w:rPr>
        <w:t xml:space="preserve">anja. </w:t>
      </w:r>
      <w:r w:rsidRPr="00F95FA1" w:rsidR="009F5FF0">
        <w:rPr>
          <w:color w:val="000000" w:themeColor="text1"/>
          <w:lang w:val="hr-HR"/>
        </w:rPr>
        <w:t>Društvo želi s vjerovnicima dogovoriti način otplate i nastaviti s dosadašnjim poslovanjem</w:t>
      </w:r>
      <w:r w:rsidRPr="009F5FF0" w:rsidR="009F5FF0">
        <w:rPr>
          <w:lang w:val="hr-HR"/>
        </w:rPr>
        <w:t>, odnosno nastaviti s obavljanjem  djelatnosti prijevoza tereta u unutarnjem i međunarodnom cestovnom prometu</w:t>
      </w:r>
      <w:r w:rsidR="009F5FF0">
        <w:rPr>
          <w:lang w:val="hr-HR"/>
        </w:rPr>
        <w:t>.</w:t>
      </w:r>
      <w:r w:rsidRPr="00E7653E" w:rsidR="009F5FF0">
        <w:rPr>
          <w:lang w:val="hr-HR"/>
        </w:rPr>
        <w:t xml:space="preserve"> </w:t>
      </w:r>
      <w:r w:rsidRPr="00E7653E" w:rsidR="002C3ED4">
        <w:rPr>
          <w:lang w:val="hr-HR"/>
        </w:rPr>
        <w:t>Deblokada računa omogućit</w:t>
      </w:r>
      <w:r w:rsidRPr="00E7653E" w:rsidR="0006044F">
        <w:rPr>
          <w:lang w:val="hr-HR"/>
        </w:rPr>
        <w:t xml:space="preserve"> </w:t>
      </w:r>
      <w:r w:rsidRPr="00E7653E" w:rsidR="00DB2F44">
        <w:rPr>
          <w:lang w:val="hr-HR"/>
        </w:rPr>
        <w:t>će n</w:t>
      </w:r>
      <w:r w:rsidRPr="00E7653E" w:rsidR="009A7BC4">
        <w:rPr>
          <w:lang w:val="hr-HR"/>
        </w:rPr>
        <w:t xml:space="preserve">astavak </w:t>
      </w:r>
      <w:r w:rsidRPr="00E7653E" w:rsidR="001C3471">
        <w:rPr>
          <w:lang w:val="hr-HR"/>
        </w:rPr>
        <w:t xml:space="preserve">dosadašnjeg poslovanja, </w:t>
      </w:r>
      <w:r w:rsidRPr="00E7653E" w:rsidR="00B700AA">
        <w:rPr>
          <w:lang w:val="hr-HR"/>
        </w:rPr>
        <w:t>odnosno</w:t>
      </w:r>
      <w:r w:rsidRPr="00E7653E" w:rsidR="0073669C">
        <w:rPr>
          <w:lang w:val="hr-HR"/>
        </w:rPr>
        <w:t xml:space="preserve"> </w:t>
      </w:r>
      <w:r w:rsidR="00E7653E">
        <w:rPr>
          <w:lang w:val="hr-HR"/>
        </w:rPr>
        <w:t>obavljan je djelatnosti prijevoza teret</w:t>
      </w:r>
      <w:r>
        <w:rPr>
          <w:lang w:val="hr-HR"/>
        </w:rPr>
        <w:t>a</w:t>
      </w:r>
      <w:r w:rsidR="00E7653E">
        <w:rPr>
          <w:lang w:val="hr-HR"/>
        </w:rPr>
        <w:t xml:space="preserve"> u domaćem i međunarodnom cestovnom prometu</w:t>
      </w:r>
      <w:r w:rsidRPr="00E7653E" w:rsidR="0073669C">
        <w:rPr>
          <w:lang w:val="hr-HR"/>
        </w:rPr>
        <w:t xml:space="preserve">. </w:t>
      </w:r>
      <w:r w:rsidRPr="00E7653E" w:rsidR="00D83863">
        <w:rPr>
          <w:lang w:val="hr-HR"/>
        </w:rPr>
        <w:t>Deblokada računa i odgoda plaćanja starih obaveza za vrijeme trajanja</w:t>
      </w:r>
      <w:r w:rsidRPr="00E7653E" w:rsidR="009A7BC4">
        <w:rPr>
          <w:lang w:val="hr-HR"/>
        </w:rPr>
        <w:t xml:space="preserve"> postupka te</w:t>
      </w:r>
      <w:r w:rsidRPr="00E7653E" w:rsidR="00920CB1">
        <w:rPr>
          <w:lang w:val="hr-HR"/>
        </w:rPr>
        <w:t xml:space="preserve"> reprogram istih, </w:t>
      </w:r>
      <w:r w:rsidRPr="00E7653E" w:rsidR="00097D22">
        <w:rPr>
          <w:lang w:val="hr-HR"/>
        </w:rPr>
        <w:t xml:space="preserve">vratit će </w:t>
      </w:r>
      <w:r w:rsidR="00E7653E">
        <w:rPr>
          <w:lang w:val="hr-HR"/>
        </w:rPr>
        <w:t>društvo</w:t>
      </w:r>
      <w:r w:rsidRPr="00E7653E" w:rsidR="00097D22">
        <w:rPr>
          <w:lang w:val="hr-HR"/>
        </w:rPr>
        <w:t xml:space="preserve"> u</w:t>
      </w:r>
      <w:r w:rsidRPr="00E7653E" w:rsidR="00D83863">
        <w:rPr>
          <w:lang w:val="hr-HR"/>
        </w:rPr>
        <w:t xml:space="preserve"> stanje likvidnosti, a kroz program operativnog i financ</w:t>
      </w:r>
      <w:r w:rsidRPr="00E7653E" w:rsidR="00097D22">
        <w:rPr>
          <w:lang w:val="hr-HR"/>
        </w:rPr>
        <w:t>ijskog restrukturiranja stvorit</w:t>
      </w:r>
      <w:r w:rsidRPr="00E7653E" w:rsidR="00D83863">
        <w:rPr>
          <w:lang w:val="hr-HR"/>
        </w:rPr>
        <w:t xml:space="preserve"> će se preduvjeti za uspješan nastavak poslovanja i nakon završetka </w:t>
      </w:r>
      <w:r w:rsidRPr="00E7653E" w:rsidR="003B7812">
        <w:rPr>
          <w:lang w:val="hr-HR"/>
        </w:rPr>
        <w:t xml:space="preserve">predstečajnog postupka. </w:t>
      </w:r>
    </w:p>
    <w:p w:rsidRPr="00E7653E" w:rsidR="00DD7808" w:rsidP="008964CE" w:rsidRDefault="00DD7808">
      <w:pPr>
        <w:spacing w:line="360" w:lineRule="auto"/>
        <w:jc w:val="both"/>
        <w:rPr>
          <w:lang w:val="hr-HR"/>
        </w:rPr>
      </w:pPr>
    </w:p>
    <w:p w:rsidRPr="00E7653E" w:rsidR="00DD7808" w:rsidP="008964CE" w:rsidRDefault="00DD7808">
      <w:pPr>
        <w:spacing w:line="360" w:lineRule="auto"/>
        <w:jc w:val="both"/>
        <w:rPr>
          <w:lang w:val="hr-HR"/>
        </w:rPr>
      </w:pPr>
      <w:r w:rsidRPr="00E7653E">
        <w:rPr>
          <w:lang w:val="hr-HR"/>
        </w:rPr>
        <w:t>Glavni cilj pokretanja postupka je nastavak poslovanja i p</w:t>
      </w:r>
      <w:r w:rsidRPr="00E7653E" w:rsidR="00C44664">
        <w:rPr>
          <w:lang w:val="hr-HR"/>
        </w:rPr>
        <w:t>odmirenje dugovanja prema</w:t>
      </w:r>
      <w:r w:rsidRPr="00E7653E">
        <w:rPr>
          <w:lang w:val="hr-HR"/>
        </w:rPr>
        <w:t xml:space="preserve"> vjerovnicima u najvećoj mogućoj mjeri</w:t>
      </w:r>
      <w:r w:rsidRPr="00E7653E" w:rsidR="005E1D13">
        <w:rPr>
          <w:lang w:val="hr-HR"/>
        </w:rPr>
        <w:t xml:space="preserve">. </w:t>
      </w:r>
      <w:r w:rsidRPr="00E7653E">
        <w:rPr>
          <w:lang w:val="hr-HR"/>
        </w:rPr>
        <w:t xml:space="preserve"> </w:t>
      </w:r>
    </w:p>
    <w:p w:rsidRPr="00E7653E" w:rsidR="00D83863" w:rsidP="008964CE" w:rsidRDefault="00D83863">
      <w:pPr>
        <w:spacing w:line="360" w:lineRule="auto"/>
        <w:jc w:val="both"/>
        <w:rPr>
          <w:lang w:val="hr-HR"/>
        </w:rPr>
      </w:pPr>
    </w:p>
    <w:p w:rsidR="00023594" w:rsidP="008964CE" w:rsidRDefault="009F5FF0">
      <w:pPr>
        <w:spacing w:line="360" w:lineRule="auto"/>
        <w:jc w:val="both"/>
        <w:rPr>
          <w:color w:val="000000" w:themeColor="text1"/>
          <w:lang w:val="hr-HR"/>
        </w:rPr>
      </w:pPr>
      <w:r w:rsidRPr="009F5FF0">
        <w:rPr>
          <w:lang w:val="hr-HR"/>
        </w:rPr>
        <w:t xml:space="preserve">Dodatni argument za donošenje Rješenja o otvaranju predstečajnog postupka kao preduvjeta za nastavak poslovanja je i činjenica da je društvo </w:t>
      </w:r>
      <w:r w:rsidR="00F95FA1">
        <w:rPr>
          <w:lang w:val="hr-HR"/>
        </w:rPr>
        <w:t>A2 LOG TRANSPORTI</w:t>
      </w:r>
      <w:r w:rsidRPr="00E7653E" w:rsidR="00F95FA1">
        <w:rPr>
          <w:lang w:val="hr-HR"/>
        </w:rPr>
        <w:t xml:space="preserve"> </w:t>
      </w:r>
      <w:r w:rsidRPr="009F5FF0">
        <w:rPr>
          <w:lang w:val="hr-HR"/>
        </w:rPr>
        <w:t>d.o.o ima potraživanja prema svojim dužnicima, te bi se naplatom istih u najkraćem roku  u cijelosti podmirile obveze koje terete tekuće troškove poslovanja</w:t>
      </w:r>
      <w:r>
        <w:rPr>
          <w:lang w:val="hr-HR"/>
        </w:rPr>
        <w:t>.</w:t>
      </w:r>
      <w:r w:rsidRPr="00E7653E" w:rsidR="003B7812">
        <w:rPr>
          <w:color w:val="000000" w:themeColor="text1"/>
          <w:lang w:val="hr-HR"/>
        </w:rPr>
        <w:t xml:space="preserve"> </w:t>
      </w:r>
      <w:r w:rsidRPr="00E7653E" w:rsidR="00097D22">
        <w:rPr>
          <w:color w:val="000000" w:themeColor="text1"/>
          <w:lang w:val="hr-HR"/>
        </w:rPr>
        <w:t>No,</w:t>
      </w:r>
      <w:r w:rsidRPr="00E7653E" w:rsidR="003B7812">
        <w:rPr>
          <w:color w:val="000000" w:themeColor="text1"/>
          <w:lang w:val="hr-HR"/>
        </w:rPr>
        <w:t xml:space="preserve"> bez provođenja predstečajnog postupka </w:t>
      </w:r>
      <w:r w:rsidRPr="00E7653E" w:rsidR="00B47CCF">
        <w:rPr>
          <w:color w:val="000000" w:themeColor="text1"/>
          <w:lang w:val="hr-HR"/>
        </w:rPr>
        <w:t xml:space="preserve">dužnik nije u mogućnosti restrukturirati </w:t>
      </w:r>
      <w:r w:rsidR="00F95FA1">
        <w:rPr>
          <w:color w:val="000000" w:themeColor="text1"/>
          <w:lang w:val="hr-HR"/>
        </w:rPr>
        <w:t xml:space="preserve">društvo </w:t>
      </w:r>
      <w:r w:rsidRPr="00E7653E" w:rsidR="00B47CCF">
        <w:rPr>
          <w:color w:val="000000" w:themeColor="text1"/>
          <w:lang w:val="hr-HR"/>
        </w:rPr>
        <w:t xml:space="preserve">i podmiriti obaveze vjerovnicima. </w:t>
      </w:r>
    </w:p>
    <w:p w:rsidRPr="00E7653E" w:rsidR="009F5FF0" w:rsidP="008964CE" w:rsidRDefault="009F5FF0">
      <w:pPr>
        <w:spacing w:line="360" w:lineRule="auto"/>
        <w:jc w:val="both"/>
        <w:rPr>
          <w:color w:val="000000" w:themeColor="text1"/>
          <w:lang w:val="hr-HR"/>
        </w:rPr>
      </w:pPr>
    </w:p>
    <w:p w:rsidRPr="00E7653E" w:rsidR="00DA440C" w:rsidP="008964CE" w:rsidRDefault="001704CA">
      <w:pPr>
        <w:spacing w:line="360" w:lineRule="auto"/>
        <w:jc w:val="both"/>
        <w:rPr>
          <w:lang w:val="hr-HR"/>
        </w:rPr>
      </w:pPr>
      <w:r w:rsidRPr="00E7653E">
        <w:rPr>
          <w:lang w:val="hr-HR"/>
        </w:rPr>
        <w:t xml:space="preserve">Svi podaci u daljnjem tekstu usklađeni su s financijskim izvješćima na dan </w:t>
      </w:r>
      <w:r w:rsidRPr="00A65CD7" w:rsidR="00106588">
        <w:rPr>
          <w:lang w:val="hr-HR"/>
        </w:rPr>
        <w:t>3</w:t>
      </w:r>
      <w:r w:rsidRPr="00A65CD7" w:rsidR="009F5FF0">
        <w:rPr>
          <w:lang w:val="hr-HR"/>
        </w:rPr>
        <w:t>0</w:t>
      </w:r>
      <w:r w:rsidRPr="00A65CD7" w:rsidR="00106588">
        <w:rPr>
          <w:lang w:val="hr-HR"/>
        </w:rPr>
        <w:t>.0</w:t>
      </w:r>
      <w:r w:rsidR="00F95FA1">
        <w:rPr>
          <w:lang w:val="hr-HR"/>
        </w:rPr>
        <w:t>9</w:t>
      </w:r>
      <w:r w:rsidRPr="00A65CD7" w:rsidR="00106588">
        <w:rPr>
          <w:lang w:val="hr-HR"/>
        </w:rPr>
        <w:t>.</w:t>
      </w:r>
      <w:r w:rsidRPr="00A65CD7" w:rsidR="007323D1">
        <w:rPr>
          <w:lang w:val="hr-HR"/>
        </w:rPr>
        <w:t>201</w:t>
      </w:r>
      <w:r w:rsidR="00F95FA1">
        <w:rPr>
          <w:lang w:val="hr-HR"/>
        </w:rPr>
        <w:t>9</w:t>
      </w:r>
      <w:r w:rsidRPr="00E7653E" w:rsidR="00E14896">
        <w:rPr>
          <w:lang w:val="hr-HR"/>
        </w:rPr>
        <w:t>. godine.</w:t>
      </w:r>
    </w:p>
    <w:p w:rsidRPr="00E7653E" w:rsidR="00920CB1" w:rsidP="008964CE" w:rsidRDefault="00920CB1">
      <w:pPr>
        <w:spacing w:line="360" w:lineRule="auto"/>
        <w:jc w:val="both"/>
        <w:rPr>
          <w:color w:val="000000" w:themeColor="text1"/>
          <w:lang w:val="hr-HR"/>
        </w:rPr>
      </w:pPr>
    </w:p>
    <w:p w:rsidRPr="00E7653E" w:rsidR="009A7BC4" w:rsidP="008964CE" w:rsidRDefault="009A7BC4">
      <w:pPr>
        <w:spacing w:line="360" w:lineRule="auto"/>
        <w:jc w:val="both"/>
        <w:rPr>
          <w:lang w:val="hr-HR"/>
        </w:rPr>
      </w:pPr>
    </w:p>
    <w:p w:rsidRPr="00E7653E" w:rsidR="00AC7C73" w:rsidP="008964CE" w:rsidRDefault="00AC7C73">
      <w:pPr>
        <w:spacing w:line="360" w:lineRule="auto"/>
        <w:jc w:val="both"/>
        <w:rPr>
          <w:lang w:val="hr-HR"/>
        </w:rPr>
      </w:pPr>
    </w:p>
    <w:p w:rsidRPr="00E7653E" w:rsidR="00AC7C73" w:rsidP="008964CE" w:rsidRDefault="00AC7C73">
      <w:pPr>
        <w:spacing w:line="360" w:lineRule="auto"/>
        <w:jc w:val="both"/>
        <w:rPr>
          <w:lang w:val="hr-HR"/>
        </w:rPr>
      </w:pPr>
    </w:p>
    <w:p w:rsidRPr="00E7653E" w:rsidR="00D026A1" w:rsidP="00347687" w:rsidRDefault="00987C77">
      <w:pPr>
        <w:pStyle w:val="Naslov2"/>
      </w:pPr>
      <w:bookmarkStart w:name="_Toc451235616" w:id="13"/>
      <w:bookmarkStart w:name="_Toc472012444" w:id="14"/>
      <w:bookmarkStart w:name="_Toc477898293" w:id="15"/>
      <w:r w:rsidRPr="00E7653E">
        <w:lastRenderedPageBreak/>
        <w:t xml:space="preserve"> </w:t>
      </w:r>
      <w:bookmarkStart w:name="_Toc493658962" w:id="16"/>
      <w:r w:rsidRPr="00E7653E" w:rsidR="00067966">
        <w:t>Opći podaci</w:t>
      </w:r>
      <w:bookmarkEnd w:id="13"/>
      <w:bookmarkEnd w:id="14"/>
      <w:bookmarkEnd w:id="15"/>
      <w:r w:rsidRPr="00E7653E" w:rsidR="0073669C">
        <w:t>.</w:t>
      </w:r>
      <w:bookmarkEnd w:id="16"/>
    </w:p>
    <w:p w:rsidRPr="00E7653E" w:rsidR="00D35A78" w:rsidP="00A95E68" w:rsidRDefault="00F95FA1">
      <w:pPr>
        <w:widowControl w:val="false"/>
        <w:autoSpaceDE w:val="false"/>
        <w:autoSpaceDN w:val="false"/>
        <w:adjustRightInd w:val="false"/>
        <w:spacing w:line="360" w:lineRule="auto"/>
        <w:jc w:val="both"/>
        <w:rPr>
          <w:lang w:val="hr-HR"/>
        </w:rPr>
      </w:pPr>
      <w:r>
        <w:rPr>
          <w:lang w:val="hr-HR"/>
        </w:rPr>
        <w:t>A2 LOG TRANSPORTI</w:t>
      </w:r>
      <w:r w:rsidRPr="00E7653E">
        <w:rPr>
          <w:lang w:val="hr-HR"/>
        </w:rPr>
        <w:t xml:space="preserve"> </w:t>
      </w:r>
      <w:r w:rsidRPr="00E7653E" w:rsidR="00A95E68">
        <w:rPr>
          <w:lang w:val="hr-HR"/>
        </w:rPr>
        <w:t xml:space="preserve">d.o.o. </w:t>
      </w:r>
      <w:r>
        <w:rPr>
          <w:lang w:val="hr-HR"/>
        </w:rPr>
        <w:t xml:space="preserve">je </w:t>
      </w:r>
      <w:r w:rsidR="009F5FF0">
        <w:rPr>
          <w:lang w:val="hr-HR"/>
        </w:rPr>
        <w:t>društvo</w:t>
      </w:r>
      <w:r w:rsidRPr="00E7653E" w:rsidR="001C1B47">
        <w:rPr>
          <w:lang w:val="hr-HR"/>
        </w:rPr>
        <w:t xml:space="preserve"> sa sjedištem </w:t>
      </w:r>
      <w:r w:rsidR="009F5FF0">
        <w:rPr>
          <w:lang w:val="hr-HR"/>
        </w:rPr>
        <w:t>u Zagrebu</w:t>
      </w:r>
      <w:r w:rsidRPr="00E7653E" w:rsidR="003C1835">
        <w:rPr>
          <w:lang w:val="hr-HR"/>
        </w:rPr>
        <w:t xml:space="preserve">, </w:t>
      </w:r>
      <w:r>
        <w:rPr>
          <w:lang w:val="hr-HR"/>
        </w:rPr>
        <w:t xml:space="preserve">na adresi </w:t>
      </w:r>
      <w:r w:rsidRPr="00F95FA1">
        <w:rPr>
          <w:lang w:val="hr-HR"/>
        </w:rPr>
        <w:t>Oreškovićeva 1 A</w:t>
      </w:r>
      <w:r>
        <w:rPr>
          <w:lang w:val="hr-HR"/>
        </w:rPr>
        <w:t>.</w:t>
      </w:r>
    </w:p>
    <w:p w:rsidRPr="009F5FF0" w:rsidR="009A7BC4" w:rsidP="00106588" w:rsidRDefault="007B052D">
      <w:pPr>
        <w:widowControl w:val="false"/>
        <w:autoSpaceDE w:val="false"/>
        <w:autoSpaceDN w:val="false"/>
        <w:adjustRightInd w:val="false"/>
        <w:spacing w:line="360" w:lineRule="auto"/>
        <w:jc w:val="both"/>
        <w:rPr>
          <w:lang w:val="hr-HR"/>
        </w:rPr>
      </w:pPr>
      <w:bookmarkStart w:name="_Toc451235617" w:id="17"/>
      <w:bookmarkStart w:name="_Toc131189722" w:id="18"/>
      <w:r w:rsidRPr="00E7653E">
        <w:rPr>
          <w:lang w:val="hr-HR"/>
        </w:rPr>
        <w:t xml:space="preserve">Naziv: </w:t>
      </w:r>
      <w:r w:rsidR="00F95FA1">
        <w:rPr>
          <w:lang w:val="hr-HR"/>
        </w:rPr>
        <w:t>A2 LOG TRANSPORTI</w:t>
      </w:r>
      <w:r w:rsidRPr="00E7653E" w:rsidR="00F95FA1">
        <w:rPr>
          <w:lang w:val="hr-HR"/>
        </w:rPr>
        <w:t xml:space="preserve"> </w:t>
      </w:r>
      <w:r w:rsidRPr="009F5FF0" w:rsidR="009F5FF0">
        <w:rPr>
          <w:lang w:val="hr-HR"/>
        </w:rPr>
        <w:t>društvo s ograničenom odgovornošću za usluge</w:t>
      </w:r>
    </w:p>
    <w:p w:rsidRPr="00E7653E" w:rsidR="001475E5" w:rsidP="00862161" w:rsidRDefault="007B052D">
      <w:pPr>
        <w:widowControl w:val="false"/>
        <w:autoSpaceDE w:val="false"/>
        <w:autoSpaceDN w:val="false"/>
        <w:adjustRightInd w:val="false"/>
        <w:spacing w:line="360" w:lineRule="auto"/>
        <w:jc w:val="both"/>
        <w:rPr>
          <w:lang w:val="hr-HR"/>
        </w:rPr>
      </w:pPr>
      <w:r w:rsidRPr="00E7653E">
        <w:rPr>
          <w:lang w:val="hr-HR"/>
        </w:rPr>
        <w:t>Sjedište:</w:t>
      </w:r>
      <w:r w:rsidRPr="00E7653E" w:rsidR="007B5D0D">
        <w:rPr>
          <w:lang w:val="hr-HR"/>
        </w:rPr>
        <w:t xml:space="preserve"> </w:t>
      </w:r>
      <w:r w:rsidR="009F5FF0">
        <w:rPr>
          <w:lang w:val="hr-HR"/>
        </w:rPr>
        <w:t>Zagreb</w:t>
      </w:r>
      <w:r w:rsidRPr="00E7653E" w:rsidR="009F5FF0">
        <w:rPr>
          <w:lang w:val="hr-HR"/>
        </w:rPr>
        <w:t xml:space="preserve">, </w:t>
      </w:r>
      <w:r w:rsidRPr="00F95FA1" w:rsidR="00F95FA1">
        <w:rPr>
          <w:lang w:val="hr-HR"/>
        </w:rPr>
        <w:t>Oreškovićeva 1 A</w:t>
      </w:r>
    </w:p>
    <w:p w:rsidRPr="00E7653E" w:rsidR="00FD5176" w:rsidP="0073669C" w:rsidRDefault="007B052D">
      <w:pPr>
        <w:widowControl w:val="false"/>
        <w:autoSpaceDE w:val="false"/>
        <w:autoSpaceDN w:val="false"/>
        <w:adjustRightInd w:val="false"/>
        <w:spacing w:line="360" w:lineRule="auto"/>
        <w:jc w:val="both"/>
        <w:rPr>
          <w:lang w:val="hr-HR"/>
        </w:rPr>
      </w:pPr>
      <w:r w:rsidRPr="00E7653E">
        <w:rPr>
          <w:lang w:val="hr-HR"/>
        </w:rPr>
        <w:t xml:space="preserve">MBS: </w:t>
      </w:r>
      <w:r w:rsidRPr="00F95FA1" w:rsidR="00F95FA1">
        <w:rPr>
          <w:lang w:val="hr-HR"/>
        </w:rPr>
        <w:t>081176876</w:t>
      </w:r>
    </w:p>
    <w:p w:rsidRPr="009F5FF0" w:rsidR="00F81886" w:rsidP="00862161" w:rsidRDefault="007B052D">
      <w:pPr>
        <w:widowControl w:val="false"/>
        <w:autoSpaceDE w:val="false"/>
        <w:autoSpaceDN w:val="false"/>
        <w:adjustRightInd w:val="false"/>
        <w:spacing w:line="360" w:lineRule="auto"/>
        <w:jc w:val="both"/>
        <w:rPr>
          <w:lang w:val="hr-HR"/>
        </w:rPr>
      </w:pPr>
      <w:r w:rsidRPr="00E7653E">
        <w:rPr>
          <w:lang w:val="hr-HR"/>
        </w:rPr>
        <w:t xml:space="preserve">OIB: </w:t>
      </w:r>
      <w:r w:rsidRPr="00F95FA1" w:rsidR="00F95FA1">
        <w:rPr>
          <w:lang w:val="hr-HR"/>
        </w:rPr>
        <w:t>30199640459</w:t>
      </w:r>
    </w:p>
    <w:p w:rsidRPr="00E7653E" w:rsidR="007B052D" w:rsidP="00862161" w:rsidRDefault="008E48A2">
      <w:pPr>
        <w:widowControl w:val="false"/>
        <w:autoSpaceDE w:val="false"/>
        <w:autoSpaceDN w:val="false"/>
        <w:adjustRightInd w:val="false"/>
        <w:spacing w:line="360" w:lineRule="auto"/>
        <w:jc w:val="both"/>
        <w:rPr>
          <w:lang w:val="hr-HR"/>
        </w:rPr>
      </w:pPr>
      <w:r w:rsidRPr="00E7653E">
        <w:rPr>
          <w:lang w:val="hr-HR"/>
        </w:rPr>
        <w:t>Godina</w:t>
      </w:r>
      <w:r w:rsidRPr="00E7653E" w:rsidR="00F81886">
        <w:rPr>
          <w:lang w:val="hr-HR"/>
        </w:rPr>
        <w:t xml:space="preserve"> </w:t>
      </w:r>
      <w:r w:rsidRPr="00E7653E" w:rsidR="007B052D">
        <w:rPr>
          <w:lang w:val="hr-HR"/>
        </w:rPr>
        <w:t>osnivanja:</w:t>
      </w:r>
      <w:r w:rsidRPr="00E7653E" w:rsidR="007B5D0D">
        <w:rPr>
          <w:lang w:val="hr-HR"/>
        </w:rPr>
        <w:t xml:space="preserve"> </w:t>
      </w:r>
      <w:r w:rsidR="009F5FF0">
        <w:rPr>
          <w:lang w:val="hr-HR"/>
        </w:rPr>
        <w:t>201</w:t>
      </w:r>
      <w:r w:rsidR="00F95FA1">
        <w:rPr>
          <w:lang w:val="hr-HR"/>
        </w:rPr>
        <w:t>8</w:t>
      </w:r>
      <w:r w:rsidRPr="00E7653E" w:rsidR="00106588">
        <w:rPr>
          <w:lang w:val="hr-HR"/>
        </w:rPr>
        <w:t>.</w:t>
      </w:r>
    </w:p>
    <w:p w:rsidRPr="00E7653E" w:rsidR="004D5A5B" w:rsidP="00390627" w:rsidRDefault="007B052D">
      <w:pPr>
        <w:widowControl w:val="false"/>
        <w:autoSpaceDE w:val="false"/>
        <w:autoSpaceDN w:val="false"/>
        <w:adjustRightInd w:val="false"/>
        <w:spacing w:line="360" w:lineRule="auto"/>
        <w:jc w:val="both"/>
        <w:rPr>
          <w:lang w:val="hr-HR"/>
        </w:rPr>
      </w:pPr>
      <w:r w:rsidRPr="00E7653E">
        <w:rPr>
          <w:lang w:val="hr-HR"/>
        </w:rPr>
        <w:t xml:space="preserve">Temeljni kapital: </w:t>
      </w:r>
      <w:r w:rsidR="009F5FF0">
        <w:rPr>
          <w:lang w:val="hr-HR"/>
        </w:rPr>
        <w:t>20</w:t>
      </w:r>
      <w:r w:rsidRPr="00E7653E" w:rsidR="004724C3">
        <w:rPr>
          <w:lang w:val="hr-HR"/>
        </w:rPr>
        <w:t>.</w:t>
      </w:r>
      <w:r w:rsidR="009F5FF0">
        <w:rPr>
          <w:lang w:val="hr-HR"/>
        </w:rPr>
        <w:t>0</w:t>
      </w:r>
      <w:r w:rsidRPr="00E7653E" w:rsidR="004724C3">
        <w:rPr>
          <w:lang w:val="hr-HR"/>
        </w:rPr>
        <w:t xml:space="preserve">00,00 </w:t>
      </w:r>
      <w:r w:rsidRPr="00E7653E" w:rsidR="00390627">
        <w:rPr>
          <w:lang w:val="hr-HR"/>
        </w:rPr>
        <w:t>kuna</w:t>
      </w:r>
    </w:p>
    <w:p w:rsidRPr="00E7653E" w:rsidR="005124BF" w:rsidP="00862161" w:rsidRDefault="007B052D">
      <w:pPr>
        <w:widowControl w:val="false"/>
        <w:autoSpaceDE w:val="false"/>
        <w:autoSpaceDN w:val="false"/>
        <w:adjustRightInd w:val="false"/>
        <w:spacing w:line="360" w:lineRule="auto"/>
        <w:jc w:val="both"/>
        <w:rPr>
          <w:lang w:val="hr-HR"/>
        </w:rPr>
      </w:pPr>
      <w:r w:rsidRPr="00E7653E">
        <w:rPr>
          <w:lang w:val="hr-HR"/>
        </w:rPr>
        <w:t>Osoba ovlaštena za zastupanje:</w:t>
      </w:r>
      <w:r w:rsidRPr="00E7653E" w:rsidR="00586BEE">
        <w:rPr>
          <w:lang w:val="hr-HR"/>
        </w:rPr>
        <w:t xml:space="preserve"> </w:t>
      </w:r>
    </w:p>
    <w:p w:rsidRPr="00E7653E" w:rsidR="00485DDD" w:rsidP="00862161" w:rsidRDefault="00F95FA1">
      <w:pPr>
        <w:widowControl w:val="false"/>
        <w:autoSpaceDE w:val="false"/>
        <w:autoSpaceDN w:val="false"/>
        <w:adjustRightInd w:val="false"/>
        <w:spacing w:line="360" w:lineRule="auto"/>
        <w:jc w:val="both"/>
        <w:rPr>
          <w:lang w:val="hr-HR"/>
        </w:rPr>
      </w:pPr>
      <w:r>
        <w:rPr>
          <w:lang w:val="hr-HR"/>
        </w:rPr>
        <w:t>Alen Marčin</w:t>
      </w:r>
      <w:r w:rsidRPr="00E7653E" w:rsidR="00485DDD">
        <w:rPr>
          <w:lang w:val="hr-HR"/>
        </w:rPr>
        <w:t xml:space="preserve">, </w:t>
      </w:r>
      <w:r w:rsidR="009F5FF0">
        <w:rPr>
          <w:lang w:val="hr-HR"/>
        </w:rPr>
        <w:t xml:space="preserve">s prebivalištem u </w:t>
      </w:r>
      <w:r w:rsidRPr="00F95FA1">
        <w:rPr>
          <w:lang w:val="hr-HR"/>
        </w:rPr>
        <w:t>Kupinečk</w:t>
      </w:r>
      <w:r>
        <w:rPr>
          <w:lang w:val="hr-HR"/>
        </w:rPr>
        <w:t>om</w:t>
      </w:r>
      <w:r w:rsidRPr="00F95FA1">
        <w:rPr>
          <w:lang w:val="hr-HR"/>
        </w:rPr>
        <w:t xml:space="preserve"> Kraljev</w:t>
      </w:r>
      <w:r>
        <w:rPr>
          <w:lang w:val="hr-HR"/>
        </w:rPr>
        <w:t>cu</w:t>
      </w:r>
      <w:r w:rsidRPr="00F95FA1">
        <w:rPr>
          <w:lang w:val="hr-HR"/>
        </w:rPr>
        <w:t>, Štrpet II. odvojak 8</w:t>
      </w:r>
      <w:r w:rsidR="009F5FF0">
        <w:rPr>
          <w:lang w:val="hr-HR"/>
        </w:rPr>
        <w:t xml:space="preserve">, </w:t>
      </w:r>
      <w:r w:rsidRPr="00E7653E" w:rsidR="00485DDD">
        <w:rPr>
          <w:lang w:val="hr-HR"/>
        </w:rPr>
        <w:t xml:space="preserve">OIB: </w:t>
      </w:r>
      <w:r w:rsidRPr="00F95FA1">
        <w:rPr>
          <w:lang w:val="hr-HR"/>
        </w:rPr>
        <w:t>58655378604</w:t>
      </w:r>
      <w:r w:rsidRPr="009F5FF0" w:rsidR="009F5FF0">
        <w:rPr>
          <w:lang w:val="hr-HR"/>
        </w:rPr>
        <w:t>,</w:t>
      </w:r>
      <w:r w:rsidR="009F5FF0">
        <w:rPr>
          <w:lang w:val="hr-HR"/>
        </w:rPr>
        <w:t xml:space="preserve"> </w:t>
      </w:r>
      <w:r w:rsidRPr="00E7653E" w:rsidR="00485DDD">
        <w:rPr>
          <w:lang w:val="hr-HR"/>
        </w:rPr>
        <w:t>direktor, zastupa društvo pojedinačno</w:t>
      </w:r>
      <w:r w:rsidR="009F5FF0">
        <w:rPr>
          <w:lang w:val="hr-HR"/>
        </w:rPr>
        <w:t xml:space="preserve"> i </w:t>
      </w:r>
      <w:r w:rsidRPr="00E7653E" w:rsidR="009F5FF0">
        <w:rPr>
          <w:lang w:val="hr-HR"/>
        </w:rPr>
        <w:t>samostalno</w:t>
      </w:r>
    </w:p>
    <w:p w:rsidRPr="00E7653E" w:rsidR="00C259F4" w:rsidP="00862161" w:rsidRDefault="007B052D">
      <w:pPr>
        <w:widowControl w:val="false"/>
        <w:autoSpaceDE w:val="false"/>
        <w:autoSpaceDN w:val="false"/>
        <w:adjustRightInd w:val="false"/>
        <w:spacing w:line="360" w:lineRule="auto"/>
        <w:jc w:val="both"/>
        <w:rPr>
          <w:lang w:val="hr-HR"/>
        </w:rPr>
      </w:pPr>
      <w:r w:rsidRPr="00E7653E">
        <w:rPr>
          <w:lang w:val="hr-HR"/>
        </w:rPr>
        <w:t>Broj zaposle</w:t>
      </w:r>
      <w:r w:rsidRPr="00E7653E" w:rsidR="004D5A5B">
        <w:rPr>
          <w:lang w:val="hr-HR"/>
        </w:rPr>
        <w:t xml:space="preserve">nih na dan </w:t>
      </w:r>
      <w:r w:rsidR="00F95FA1">
        <w:rPr>
          <w:lang w:val="hr-HR"/>
        </w:rPr>
        <w:t>30</w:t>
      </w:r>
      <w:r w:rsidRPr="00E7653E" w:rsidR="004724C3">
        <w:rPr>
          <w:lang w:val="hr-HR"/>
        </w:rPr>
        <w:t>.0</w:t>
      </w:r>
      <w:r w:rsidR="00F95FA1">
        <w:rPr>
          <w:lang w:val="hr-HR"/>
        </w:rPr>
        <w:t>9</w:t>
      </w:r>
      <w:r w:rsidRPr="00E7653E" w:rsidR="00BC1D02">
        <w:rPr>
          <w:lang w:val="hr-HR"/>
        </w:rPr>
        <w:t>.201</w:t>
      </w:r>
      <w:r w:rsidR="00F95FA1">
        <w:rPr>
          <w:lang w:val="hr-HR"/>
        </w:rPr>
        <w:t>9</w:t>
      </w:r>
      <w:r w:rsidRPr="00E7653E" w:rsidR="00BC1D02">
        <w:rPr>
          <w:lang w:val="hr-HR"/>
        </w:rPr>
        <w:t>.</w:t>
      </w:r>
      <w:r w:rsidRPr="00E7653E" w:rsidR="00E81D58">
        <w:rPr>
          <w:lang w:val="hr-HR"/>
        </w:rPr>
        <w:t xml:space="preserve"> godine:</w:t>
      </w:r>
      <w:r w:rsidRPr="00E7653E" w:rsidR="006653C6">
        <w:rPr>
          <w:lang w:val="hr-HR"/>
        </w:rPr>
        <w:t xml:space="preserve"> </w:t>
      </w:r>
      <w:r w:rsidR="00F95FA1">
        <w:rPr>
          <w:lang w:val="hr-HR"/>
        </w:rPr>
        <w:t>3</w:t>
      </w:r>
      <w:r w:rsidRPr="007C3D0E" w:rsidR="00286E68">
        <w:rPr>
          <w:lang w:val="hr-HR"/>
        </w:rPr>
        <w:t xml:space="preserve"> zaposlen</w:t>
      </w:r>
      <w:r w:rsidR="00F95FA1">
        <w:rPr>
          <w:lang w:val="hr-HR"/>
        </w:rPr>
        <w:t>a</w:t>
      </w:r>
      <w:r w:rsidR="00595DE2">
        <w:rPr>
          <w:lang w:val="hr-HR"/>
        </w:rPr>
        <w:t xml:space="preserve"> radnika</w:t>
      </w:r>
    </w:p>
    <w:p w:rsidRPr="00E7653E" w:rsidR="00454A00" w:rsidP="00192936" w:rsidRDefault="00454A00">
      <w:pPr>
        <w:pStyle w:val="Naslov3"/>
      </w:pPr>
      <w:bookmarkStart w:name="_Toc386092473" w:id="19"/>
      <w:bookmarkStart w:name="_Toc472012445" w:id="20"/>
      <w:bookmarkStart w:name="_Toc477898294" w:id="21"/>
      <w:bookmarkStart w:name="_Toc493658963" w:id="22"/>
      <w:bookmarkEnd w:id="17"/>
      <w:r w:rsidRPr="00E7653E">
        <w:t>Predmet poslovanja</w:t>
      </w:r>
      <w:bookmarkEnd w:id="19"/>
      <w:bookmarkEnd w:id="20"/>
      <w:bookmarkEnd w:id="21"/>
      <w:bookmarkEnd w:id="22"/>
      <w:r w:rsidRPr="00E7653E">
        <w:t xml:space="preserve">  </w:t>
      </w:r>
    </w:p>
    <w:p w:rsidRPr="00E7653E" w:rsidR="00EF56C6" w:rsidP="00E138B9" w:rsidRDefault="00BF085C">
      <w:pPr>
        <w:spacing w:line="276" w:lineRule="auto"/>
        <w:jc w:val="both"/>
        <w:rPr>
          <w:snapToGrid w:val="false"/>
          <w:lang w:val="hr-HR"/>
        </w:rPr>
      </w:pPr>
      <w:r>
        <w:rPr>
          <w:snapToGrid w:val="false"/>
          <w:lang w:val="hr-HR"/>
        </w:rPr>
        <w:t>Društvo</w:t>
      </w:r>
      <w:r w:rsidRPr="00E7653E" w:rsidR="007B052D">
        <w:rPr>
          <w:snapToGrid w:val="false"/>
          <w:lang w:val="hr-HR"/>
        </w:rPr>
        <w:t xml:space="preserve"> je registriran</w:t>
      </w:r>
      <w:r>
        <w:rPr>
          <w:snapToGrid w:val="false"/>
          <w:lang w:val="hr-HR"/>
        </w:rPr>
        <w:t>o</w:t>
      </w:r>
      <w:r w:rsidRPr="00E7653E" w:rsidR="007B052D">
        <w:rPr>
          <w:snapToGrid w:val="false"/>
          <w:lang w:val="hr-HR"/>
        </w:rPr>
        <w:t xml:space="preserve"> za </w:t>
      </w:r>
      <w:r>
        <w:rPr>
          <w:snapToGrid w:val="false"/>
          <w:lang w:val="hr-HR"/>
        </w:rPr>
        <w:t xml:space="preserve">obavljanje </w:t>
      </w:r>
      <w:r w:rsidRPr="00E7653E" w:rsidR="007B052D">
        <w:rPr>
          <w:snapToGrid w:val="false"/>
          <w:lang w:val="hr-HR"/>
        </w:rPr>
        <w:t>sljedeć</w:t>
      </w:r>
      <w:r>
        <w:rPr>
          <w:snapToGrid w:val="false"/>
          <w:lang w:val="hr-HR"/>
        </w:rPr>
        <w:t>ih</w:t>
      </w:r>
      <w:r w:rsidRPr="00E7653E" w:rsidR="007B052D">
        <w:rPr>
          <w:snapToGrid w:val="false"/>
          <w:lang w:val="hr-HR"/>
        </w:rPr>
        <w:t xml:space="preserve"> djelatnosti:</w:t>
      </w:r>
      <w:r w:rsidRPr="00E7653E" w:rsidR="004D5A5B">
        <w:rPr>
          <w:snapToGrid w:val="false"/>
          <w:lang w:val="hr-HR"/>
        </w:rPr>
        <w:t xml:space="preserve"> </w:t>
      </w:r>
    </w:p>
    <w:p w:rsidR="004724C3" w:rsidP="00E138B9" w:rsidRDefault="004724C3">
      <w:pPr>
        <w:spacing w:line="276" w:lineRule="auto"/>
        <w:jc w:val="both"/>
        <w:rPr>
          <w:snapToGrid w:val="false"/>
          <w:lang w:val="hr-HR"/>
        </w:rPr>
      </w:pPr>
    </w:p>
    <w:tbl>
      <w:tblPr>
        <w:tblW w:w="0" w:type="auto"/>
        <w:tblCellSpacing w:w="15" w:type="dxa"/>
        <w:tblCellMar>
          <w:top w:w="15" w:type="dxa"/>
          <w:left w:w="15" w:type="dxa"/>
          <w:bottom w:w="15" w:type="dxa"/>
          <w:right w:w="15" w:type="dxa"/>
        </w:tblCellMar>
        <w:tblLook w:firstRow="1" w:lastRow="0" w:firstColumn="1" w:lastColumn="0" w:noHBand="0" w:noVBand="1" w:val="04A0"/>
      </w:tblPr>
      <w:tblGrid>
        <w:gridCol w:w="195"/>
        <w:gridCol w:w="9811"/>
      </w:tblGrid>
      <w:tr w:rsidRPr="00420E7C"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djelatnost prijevoza putnika u unutarnjem cestovnom prometu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djelatnost prijevoza putnika u međunarodnom cestovnom prometu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djelatnost prijevoza tereta u unutarnjem i međunarodnom cestovnom prometu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agencijske djelatnosti u cestovnom prometu </w:t>
            </w:r>
          </w:p>
        </w:tc>
      </w:tr>
      <w:tr w:rsidRPr="00420E7C"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djelatnosti pružanja kolodvorskih usluga u autobusnom prometu </w:t>
            </w:r>
          </w:p>
        </w:tc>
      </w:tr>
      <w:tr w:rsidRPr="00420E7C"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djelatnost pružanja kolodvorskih usluga u teretnom prometu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prijevoz za vlastite potrebe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usluge otpremništva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usluge skladištenja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djelatnost autopraonica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usluge pakiranja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usluge iznajmljivanja vozila (rent-a-car)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kupnja i prodaja robe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pružanje usluga u trgovini </w:t>
            </w:r>
          </w:p>
        </w:tc>
      </w:tr>
      <w:tr w:rsidRPr="00420E7C"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obavljanje trgovačkog posredovanja na domaćem i inozemnom tržištu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zastupanje inozemnih tvrtki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računalne i srodne djelatnosti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usluge informacijskog društva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savjetovanje u vezi s poslovanjem i upravljanjem </w:t>
            </w:r>
          </w:p>
        </w:tc>
      </w:tr>
      <w:tr w:rsidRPr="00420E7C"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projektiranje i građenje građevina te stručni nadzor građenja </w:t>
            </w:r>
          </w:p>
        </w:tc>
      </w:tr>
      <w:tr w:rsidRPr="00420E7C"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energetsko certificiranje, energetski pregled zgrade i redoviti pregled sustava grijanja i sustava hlađenja ili klimatizacije u zgradi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uređenje interijera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popravak i održavanje motornih vozila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lastRenderedPageBreak/>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proizvodnja, ugradnja, popravak i održavanje strojeva i opreme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iznajmljivanje strojeva i opreme </w:t>
            </w:r>
          </w:p>
        </w:tc>
      </w:tr>
      <w:tr w:rsidRPr="00420E7C"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pripremanje i usluživanje jela, pića i napitaka i pružanje usluga smještaja </w:t>
            </w:r>
          </w:p>
        </w:tc>
      </w:tr>
      <w:tr w:rsidRPr="00420E7C"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pripremanje jela, pića i napitaka za potrošnju na drugom mjestu sa ili bez usluživanja (u prijevoznom sredstvu, na priredbama i slično) i opskrba tim jelima, pićima i napitcima (catering) </w:t>
            </w:r>
          </w:p>
        </w:tc>
      </w:tr>
      <w:tr w:rsidRPr="00420E7C"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poslovi upravljanja nekretninom i održavanje nekretnina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posredovanje u prometu nekretnina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poslovanje nekretninama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turističke usluge u nautičkom turizmu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turističke usluge u zdravstvenom turizmu </w:t>
            </w:r>
          </w:p>
        </w:tc>
      </w:tr>
      <w:tr w:rsidRPr="00420E7C"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turističke usluge u kongresnom turizmu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turističke usluge aktivnog i pustolovnog turizma </w:t>
            </w:r>
          </w:p>
        </w:tc>
      </w:tr>
      <w:tr w:rsidRPr="00420E7C"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turističke usluge na poljoprivrednom gospodarstvu, uzgajalištu vodenih organizama, lovištu i u šumi šumoposjednika, te ribolovnom turizmu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promidžba (reklama i propaganda) </w:t>
            </w:r>
          </w:p>
        </w:tc>
      </w:tr>
      <w:tr w:rsidRPr="00420E7C"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istraživanje tržišta i ispitivanje javnoga mnijenja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djelatnost tehničkog ispitivanja i analize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proizvodnja proizvoda od betona, vapna i gipsa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računovodstveni poslovi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djelatnost prijevoza životinja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poljoprivredna djelatnost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djelatnost prijevoza otpada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 xml:space="preserve">djelatnost ispitivanja i analize otpada </w:t>
            </w:r>
          </w:p>
        </w:tc>
      </w:tr>
      <w:tr w:rsidRPr="00595DE2" w:rsidR="00595DE2" w:rsidTr="00595DE2">
        <w:trPr>
          <w:tblCellSpacing w:w="15" w:type="dxa"/>
        </w:trPr>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w:t>
            </w:r>
          </w:p>
        </w:tc>
        <w:tc>
          <w:tcPr>
            <w:tcW w:w="0" w:type="auto"/>
            <w:vAlign w:val="center"/>
            <w:hideMark/>
          </w:tcPr>
          <w:p w:rsidRPr="00595DE2" w:rsidR="00595DE2" w:rsidP="00595DE2" w:rsidRDefault="00595DE2">
            <w:pPr>
              <w:rPr>
                <w:rFonts w:eastAsia="Times New Roman"/>
                <w:lang w:val="hr-HR" w:eastAsia="hr-HR"/>
              </w:rPr>
            </w:pPr>
            <w:r w:rsidRPr="00595DE2">
              <w:rPr>
                <w:rFonts w:eastAsia="Times New Roman"/>
                <w:lang w:val="hr-HR" w:eastAsia="hr-HR"/>
              </w:rPr>
              <w:t>poslovi zaštite na radu</w:t>
            </w:r>
          </w:p>
        </w:tc>
      </w:tr>
    </w:tbl>
    <w:p w:rsidRPr="00E7653E" w:rsidR="00FF7F00" w:rsidP="00192936" w:rsidRDefault="00C057A8">
      <w:pPr>
        <w:pStyle w:val="Naslov3"/>
        <w:rPr>
          <w:rStyle w:val="tabletextfield"/>
        </w:rPr>
      </w:pPr>
      <w:bookmarkStart w:name="_Toc472012446" w:id="23"/>
      <w:bookmarkStart w:name="_Toc477898295" w:id="24"/>
      <w:bookmarkStart w:name="_Toc493658964" w:id="25"/>
      <w:r w:rsidRPr="00E7653E">
        <w:rPr>
          <w:rStyle w:val="tabletextfield"/>
        </w:rPr>
        <w:t xml:space="preserve">Uprava </w:t>
      </w:r>
      <w:bookmarkEnd w:id="23"/>
      <w:bookmarkEnd w:id="24"/>
      <w:bookmarkEnd w:id="25"/>
      <w:r w:rsidR="00595DE2">
        <w:rPr>
          <w:rStyle w:val="tabletextfield"/>
        </w:rPr>
        <w:t>društva</w:t>
      </w:r>
      <w:r w:rsidRPr="00E7653E">
        <w:rPr>
          <w:rStyle w:val="tabletextfield"/>
        </w:rPr>
        <w:t xml:space="preserve"> </w:t>
      </w:r>
      <w:r w:rsidRPr="00E7653E" w:rsidR="00FF7F00">
        <w:rPr>
          <w:rStyle w:val="tabletextfield"/>
        </w:rPr>
        <w:t xml:space="preserve"> </w:t>
      </w:r>
    </w:p>
    <w:p w:rsidRPr="00E7653E" w:rsidR="00E44805" w:rsidP="00B11B6F" w:rsidRDefault="00C147AF">
      <w:pPr>
        <w:pStyle w:val="Opisslike"/>
        <w:jc w:val="both"/>
        <w:rPr>
          <w:color w:val="FF0000"/>
        </w:rPr>
      </w:pPr>
      <w:bookmarkStart w:name="_Toc451235619" w:id="26"/>
      <w:r w:rsidRPr="00E7653E">
        <w:t>Osoba ovlaštena</w:t>
      </w:r>
      <w:r w:rsidRPr="00E7653E" w:rsidR="007B052D">
        <w:t xml:space="preserve"> za zastupanje </w:t>
      </w:r>
      <w:r w:rsidRPr="00E7653E" w:rsidR="00EF56C6">
        <w:t>je</w:t>
      </w:r>
      <w:r w:rsidRPr="00E7653E" w:rsidR="00DA777A">
        <w:t xml:space="preserve"> </w:t>
      </w:r>
      <w:r w:rsidR="00595DE2">
        <w:t>Alen Marčin</w:t>
      </w:r>
      <w:r w:rsidRPr="00E7653E" w:rsidR="00DA777A">
        <w:rPr>
          <w:lang w:eastAsia="en-US"/>
        </w:rPr>
        <w:t xml:space="preserve">, </w:t>
      </w:r>
      <w:r w:rsidRPr="00E7653E" w:rsidR="00862161">
        <w:rPr>
          <w:lang w:eastAsia="en-US"/>
        </w:rPr>
        <w:t>direktor</w:t>
      </w:r>
      <w:r w:rsidRPr="00E7653E" w:rsidR="00C2363B">
        <w:rPr>
          <w:lang w:eastAsia="en-US"/>
        </w:rPr>
        <w:t xml:space="preserve"> </w:t>
      </w:r>
      <w:r w:rsidRPr="00E7653E" w:rsidR="00DA777A">
        <w:rPr>
          <w:lang w:eastAsia="en-US"/>
        </w:rPr>
        <w:t xml:space="preserve">koji </w:t>
      </w:r>
      <w:r w:rsidRPr="00E7653E" w:rsidR="00246224">
        <w:t>zastupa društvo pojedinačno i samostalno</w:t>
      </w:r>
      <w:r w:rsidRPr="00E7653E" w:rsidR="00B22A1F">
        <w:rPr>
          <w:color w:val="FF0000"/>
          <w:lang w:eastAsia="en-US"/>
        </w:rPr>
        <w:t xml:space="preserve">. </w:t>
      </w:r>
      <w:r w:rsidRPr="00E7653E" w:rsidR="007B052D">
        <w:t xml:space="preserve">Nakon restrukturiranja uprava </w:t>
      </w:r>
      <w:r w:rsidR="00595DE2">
        <w:t>društva</w:t>
      </w:r>
      <w:r w:rsidRPr="00E7653E" w:rsidR="007B052D">
        <w:t xml:space="preserve"> </w:t>
      </w:r>
      <w:r w:rsidR="00595DE2">
        <w:t xml:space="preserve">se </w:t>
      </w:r>
      <w:r w:rsidRPr="00E7653E" w:rsidR="007B052D">
        <w:t>neće mijenjati.</w:t>
      </w:r>
      <w:r w:rsidRPr="00E7653E" w:rsidR="007B052D">
        <w:rPr>
          <w:color w:val="FF0000"/>
        </w:rPr>
        <w:t xml:space="preserve"> </w:t>
      </w:r>
      <w:r w:rsidRPr="00E7653E" w:rsidR="004D5A5B">
        <w:rPr>
          <w:color w:val="FF0000"/>
        </w:rPr>
        <w:t xml:space="preserve"> </w:t>
      </w:r>
    </w:p>
    <w:p w:rsidRPr="00E7653E" w:rsidR="00E520C5" w:rsidP="00192936" w:rsidRDefault="00414A18">
      <w:pPr>
        <w:pStyle w:val="Naslov3"/>
      </w:pPr>
      <w:bookmarkStart w:name="_Toc472012447" w:id="27"/>
      <w:bookmarkStart w:name="_Toc477898296" w:id="28"/>
      <w:bookmarkStart w:name="_Toc493658965" w:id="29"/>
      <w:r w:rsidRPr="00E7653E">
        <w:t>V</w:t>
      </w:r>
      <w:r w:rsidRPr="00E7653E" w:rsidR="00E520C5">
        <w:t>lasnička struktura</w:t>
      </w:r>
      <w:bookmarkEnd w:id="26"/>
      <w:bookmarkEnd w:id="27"/>
      <w:bookmarkEnd w:id="28"/>
      <w:bookmarkEnd w:id="29"/>
    </w:p>
    <w:p w:rsidRPr="00595DE2" w:rsidR="007B052D" w:rsidP="00BF085C" w:rsidRDefault="00BF085C">
      <w:pPr>
        <w:spacing w:line="360" w:lineRule="auto"/>
        <w:contextualSpacing/>
        <w:jc w:val="both"/>
        <w:rPr>
          <w:color w:val="FF0000"/>
          <w:lang w:val="hr-HR"/>
        </w:rPr>
      </w:pPr>
      <w:bookmarkStart w:name="_Toc451235620" w:id="30"/>
      <w:r>
        <w:rPr>
          <w:lang w:val="hr-HR"/>
        </w:rPr>
        <w:t>Društvo</w:t>
      </w:r>
      <w:r w:rsidRPr="00E7653E" w:rsidR="007B052D">
        <w:rPr>
          <w:lang w:val="hr-HR"/>
        </w:rPr>
        <w:t xml:space="preserve"> </w:t>
      </w:r>
      <w:r w:rsidR="00595DE2">
        <w:rPr>
          <w:lang w:val="hr-HR"/>
        </w:rPr>
        <w:t>A2 LOG TRANSPORTI</w:t>
      </w:r>
      <w:r w:rsidRPr="00E7653E" w:rsidR="00595DE2">
        <w:rPr>
          <w:lang w:val="hr-HR"/>
        </w:rPr>
        <w:t xml:space="preserve"> </w:t>
      </w:r>
      <w:r w:rsidRPr="00E7653E" w:rsidR="00A95E68">
        <w:rPr>
          <w:lang w:val="hr-HR"/>
        </w:rPr>
        <w:t>d.o.o.</w:t>
      </w:r>
      <w:r w:rsidRPr="00E7653E" w:rsidR="00246224">
        <w:rPr>
          <w:lang w:val="hr-HR"/>
        </w:rPr>
        <w:t xml:space="preserve"> je u </w:t>
      </w:r>
      <w:r w:rsidRPr="00E7653E" w:rsidR="00C67F3F">
        <w:rPr>
          <w:lang w:val="hr-HR"/>
        </w:rPr>
        <w:t xml:space="preserve">100%-tnom </w:t>
      </w:r>
      <w:r w:rsidRPr="00E7653E" w:rsidR="00DA777A">
        <w:rPr>
          <w:lang w:val="hr-HR"/>
        </w:rPr>
        <w:t xml:space="preserve">privatnom vlasništvu, a </w:t>
      </w:r>
      <w:r w:rsidR="009F5FF0">
        <w:rPr>
          <w:lang w:val="hr-HR"/>
        </w:rPr>
        <w:t xml:space="preserve">jedini član društva je </w:t>
      </w:r>
      <w:r w:rsidR="00595DE2">
        <w:rPr>
          <w:lang w:val="hr-HR"/>
        </w:rPr>
        <w:t>Alen Marčin</w:t>
      </w:r>
      <w:r w:rsidRPr="00E7653E" w:rsidR="00595DE2">
        <w:rPr>
          <w:lang w:val="hr-HR"/>
        </w:rPr>
        <w:t xml:space="preserve">, </w:t>
      </w:r>
      <w:r w:rsidR="00595DE2">
        <w:rPr>
          <w:lang w:val="hr-HR"/>
        </w:rPr>
        <w:t xml:space="preserve">s prebivalištem u </w:t>
      </w:r>
      <w:r w:rsidRPr="00F95FA1" w:rsidR="00595DE2">
        <w:rPr>
          <w:lang w:val="hr-HR"/>
        </w:rPr>
        <w:t>Kupinečk</w:t>
      </w:r>
      <w:r w:rsidR="00595DE2">
        <w:rPr>
          <w:lang w:val="hr-HR"/>
        </w:rPr>
        <w:t>om</w:t>
      </w:r>
      <w:r w:rsidRPr="00F95FA1" w:rsidR="00595DE2">
        <w:rPr>
          <w:lang w:val="hr-HR"/>
        </w:rPr>
        <w:t xml:space="preserve"> Kraljev</w:t>
      </w:r>
      <w:r w:rsidR="00595DE2">
        <w:rPr>
          <w:lang w:val="hr-HR"/>
        </w:rPr>
        <w:t>cu</w:t>
      </w:r>
      <w:r w:rsidRPr="00F95FA1" w:rsidR="00595DE2">
        <w:rPr>
          <w:lang w:val="hr-HR"/>
        </w:rPr>
        <w:t>, Štrpet II. odvojak 8</w:t>
      </w:r>
      <w:r w:rsidR="00595DE2">
        <w:rPr>
          <w:lang w:val="hr-HR"/>
        </w:rPr>
        <w:t xml:space="preserve">, </w:t>
      </w:r>
      <w:r w:rsidRPr="00E7653E" w:rsidR="00595DE2">
        <w:rPr>
          <w:lang w:val="hr-HR"/>
        </w:rPr>
        <w:t xml:space="preserve">OIB: </w:t>
      </w:r>
      <w:r w:rsidRPr="00F95FA1" w:rsidR="00595DE2">
        <w:rPr>
          <w:lang w:val="hr-HR"/>
        </w:rPr>
        <w:t>58655378604</w:t>
      </w:r>
      <w:r w:rsidRPr="00E7653E" w:rsidR="00DA777A">
        <w:rPr>
          <w:lang w:val="hr-HR"/>
        </w:rPr>
        <w:t xml:space="preserve">. </w:t>
      </w:r>
      <w:r w:rsidRPr="00E7653E" w:rsidR="007B052D">
        <w:rPr>
          <w:lang w:val="hr-HR"/>
        </w:rPr>
        <w:t xml:space="preserve">Nakon restrukturiranja vlasnička struktura </w:t>
      </w:r>
      <w:r>
        <w:rPr>
          <w:lang w:val="hr-HR"/>
        </w:rPr>
        <w:t>društva</w:t>
      </w:r>
      <w:r w:rsidRPr="00E7653E" w:rsidR="007B052D">
        <w:rPr>
          <w:lang w:val="hr-HR"/>
        </w:rPr>
        <w:t xml:space="preserve"> </w:t>
      </w:r>
      <w:r w:rsidR="00595DE2">
        <w:rPr>
          <w:lang w:val="hr-HR"/>
        </w:rPr>
        <w:t xml:space="preserve">se </w:t>
      </w:r>
      <w:r w:rsidRPr="00E7653E" w:rsidR="007B052D">
        <w:rPr>
          <w:lang w:val="hr-HR"/>
        </w:rPr>
        <w:t>neće mijenjati</w:t>
      </w:r>
      <w:r w:rsidRPr="00E7653E" w:rsidR="00D73FFA">
        <w:rPr>
          <w:lang w:val="hr-HR"/>
        </w:rPr>
        <w:t>.</w:t>
      </w:r>
      <w:r w:rsidRPr="00E7653E" w:rsidR="001E0C6C">
        <w:rPr>
          <w:lang w:val="hr-HR"/>
        </w:rPr>
        <w:t xml:space="preserve"> </w:t>
      </w:r>
    </w:p>
    <w:p w:rsidRPr="00E7653E" w:rsidR="00CF78CD" w:rsidP="00192936" w:rsidRDefault="009122D4">
      <w:pPr>
        <w:pStyle w:val="Naslov3"/>
      </w:pPr>
      <w:r w:rsidRPr="00E7653E">
        <w:t xml:space="preserve"> </w:t>
      </w:r>
      <w:bookmarkStart w:name="_Toc472012448" w:id="31"/>
      <w:bookmarkStart w:name="_Toc477898297" w:id="32"/>
      <w:bookmarkStart w:name="_Toc493658966" w:id="33"/>
      <w:r w:rsidRPr="00E7653E" w:rsidR="0098761C">
        <w:t>Operativno poslovanje i tržišna situacija</w:t>
      </w:r>
      <w:bookmarkEnd w:id="30"/>
      <w:bookmarkEnd w:id="31"/>
      <w:bookmarkEnd w:id="32"/>
      <w:bookmarkEnd w:id="33"/>
      <w:r w:rsidRPr="00E7653E" w:rsidR="0098761C">
        <w:t xml:space="preserve"> </w:t>
      </w:r>
      <w:r w:rsidRPr="00E7653E" w:rsidR="001E737E">
        <w:t xml:space="preserve">    </w:t>
      </w:r>
      <w:r w:rsidRPr="00E7653E" w:rsidR="00B04C74">
        <w:rPr>
          <w:i/>
        </w:rPr>
        <w:t xml:space="preserve"> </w:t>
      </w:r>
    </w:p>
    <w:p w:rsidRPr="00E7653E" w:rsidR="00A27F7D" w:rsidP="00BF085C" w:rsidRDefault="00BF085C">
      <w:pPr>
        <w:spacing w:line="360" w:lineRule="auto"/>
        <w:jc w:val="both"/>
        <w:rPr>
          <w:lang w:val="hr-HR"/>
        </w:rPr>
      </w:pPr>
      <w:r>
        <w:rPr>
          <w:lang w:val="hr-HR"/>
        </w:rPr>
        <w:t>Društvo</w:t>
      </w:r>
      <w:r w:rsidRPr="00E7653E">
        <w:rPr>
          <w:lang w:val="hr-HR"/>
        </w:rPr>
        <w:t xml:space="preserve"> </w:t>
      </w:r>
      <w:r w:rsidR="00595DE2">
        <w:rPr>
          <w:lang w:val="hr-HR"/>
        </w:rPr>
        <w:t>A2 LOG TRANSPORTI</w:t>
      </w:r>
      <w:r w:rsidRPr="00E7653E" w:rsidR="00595DE2">
        <w:rPr>
          <w:lang w:val="hr-HR"/>
        </w:rPr>
        <w:t xml:space="preserve"> </w:t>
      </w:r>
      <w:r w:rsidRPr="00E7653E" w:rsidR="00A95E68">
        <w:rPr>
          <w:lang w:val="hr-HR"/>
        </w:rPr>
        <w:t>d.o.o.</w:t>
      </w:r>
      <w:r w:rsidRPr="00E7653E" w:rsidR="00F26BEC">
        <w:rPr>
          <w:lang w:val="hr-HR"/>
        </w:rPr>
        <w:t xml:space="preserve"> </w:t>
      </w:r>
      <w:r w:rsidRPr="00BF085C">
        <w:rPr>
          <w:lang w:val="hr-HR"/>
        </w:rPr>
        <w:t xml:space="preserve">ima </w:t>
      </w:r>
      <w:r w:rsidR="00595DE2">
        <w:rPr>
          <w:lang w:val="hr-HR"/>
        </w:rPr>
        <w:t>3</w:t>
      </w:r>
      <w:r w:rsidRPr="007C3D0E">
        <w:rPr>
          <w:lang w:val="hr-HR"/>
        </w:rPr>
        <w:t xml:space="preserve"> zaposlen</w:t>
      </w:r>
      <w:r w:rsidR="00595DE2">
        <w:rPr>
          <w:lang w:val="hr-HR"/>
        </w:rPr>
        <w:t>a</w:t>
      </w:r>
      <w:r w:rsidRPr="007C3D0E">
        <w:rPr>
          <w:lang w:val="hr-HR"/>
        </w:rPr>
        <w:t xml:space="preserve"> radnika</w:t>
      </w:r>
      <w:r w:rsidRPr="00BF085C">
        <w:rPr>
          <w:lang w:val="hr-HR"/>
        </w:rPr>
        <w:t xml:space="preserve"> </w:t>
      </w:r>
      <w:r>
        <w:rPr>
          <w:lang w:val="hr-HR"/>
        </w:rPr>
        <w:t xml:space="preserve">i </w:t>
      </w:r>
      <w:r w:rsidRPr="00BF085C">
        <w:rPr>
          <w:lang w:val="hr-HR"/>
        </w:rPr>
        <w:t xml:space="preserve">bavi se </w:t>
      </w:r>
      <w:r w:rsidRPr="009F5FF0">
        <w:rPr>
          <w:lang w:val="hr-HR"/>
        </w:rPr>
        <w:t>prijevoza tereta u unutarnjem i međunarodnom cestovnom prometu</w:t>
      </w:r>
      <w:r w:rsidRPr="00BF085C">
        <w:rPr>
          <w:lang w:val="hr-HR"/>
        </w:rPr>
        <w:t xml:space="preserve">. Djelatnost </w:t>
      </w:r>
      <w:r>
        <w:rPr>
          <w:lang w:val="hr-HR"/>
        </w:rPr>
        <w:t>prijevoza</w:t>
      </w:r>
      <w:r w:rsidRPr="00BF085C">
        <w:rPr>
          <w:lang w:val="hr-HR"/>
        </w:rPr>
        <w:t xml:space="preserve"> </w:t>
      </w:r>
      <w:r>
        <w:rPr>
          <w:lang w:val="hr-HR"/>
        </w:rPr>
        <w:t xml:space="preserve">tereta </w:t>
      </w:r>
      <w:r w:rsidRPr="00BF085C">
        <w:rPr>
          <w:lang w:val="hr-HR"/>
        </w:rPr>
        <w:t>sve se više širi u međunarodnim razmjerima. Društvo će nakon restrukturiranja poslovati s kupcima kod kojih je najveća profitabilnost i redovna naplata, no u uvjetima nelikvidnosti, nesolventnosti i u konačnici s blokadom računa, nemoguće je poslovati i podmirivati stare dugove</w:t>
      </w:r>
      <w:r w:rsidRPr="00BF085C" w:rsidR="00FF23C5">
        <w:rPr>
          <w:lang w:val="hr-HR"/>
        </w:rPr>
        <w:t>.</w:t>
      </w:r>
      <w:r w:rsidRPr="00E7653E" w:rsidR="009F0351">
        <w:rPr>
          <w:lang w:val="hr-HR"/>
        </w:rPr>
        <w:t xml:space="preserve"> </w:t>
      </w:r>
      <w:r>
        <w:rPr>
          <w:lang w:val="hr-HR"/>
        </w:rPr>
        <w:t>Unatoč tome</w:t>
      </w:r>
      <w:r w:rsidRPr="00E7653E" w:rsidR="009F0351">
        <w:rPr>
          <w:lang w:val="hr-HR"/>
        </w:rPr>
        <w:t xml:space="preserve">, </w:t>
      </w:r>
      <w:r>
        <w:rPr>
          <w:lang w:val="hr-HR"/>
        </w:rPr>
        <w:t>Društvo</w:t>
      </w:r>
      <w:r w:rsidRPr="00E7653E" w:rsidR="009F0351">
        <w:rPr>
          <w:lang w:val="hr-HR"/>
        </w:rPr>
        <w:t xml:space="preserve"> uvijek </w:t>
      </w:r>
      <w:r w:rsidRPr="00E7653E" w:rsidR="009F0351">
        <w:rPr>
          <w:lang w:val="hr-HR"/>
        </w:rPr>
        <w:lastRenderedPageBreak/>
        <w:t>nastoji ići u korak s vremenom i osluškivati želje i potrebe tržišta</w:t>
      </w:r>
      <w:r>
        <w:rPr>
          <w:lang w:val="hr-HR"/>
        </w:rPr>
        <w:t>, stoga se p</w:t>
      </w:r>
      <w:r w:rsidRPr="00E7653E" w:rsidR="009F0351">
        <w:rPr>
          <w:lang w:val="hr-HR"/>
        </w:rPr>
        <w:t>oduzimaju sve moguće mjere kako bi</w:t>
      </w:r>
      <w:r>
        <w:rPr>
          <w:lang w:val="hr-HR"/>
        </w:rPr>
        <w:t xml:space="preserve"> se</w:t>
      </w:r>
      <w:r w:rsidRPr="00E7653E" w:rsidR="009F0351">
        <w:rPr>
          <w:lang w:val="hr-HR"/>
        </w:rPr>
        <w:t xml:space="preserve"> poveća</w:t>
      </w:r>
      <w:r>
        <w:rPr>
          <w:lang w:val="hr-HR"/>
        </w:rPr>
        <w:t>o</w:t>
      </w:r>
      <w:r w:rsidRPr="00E7653E" w:rsidR="009F0351">
        <w:rPr>
          <w:lang w:val="hr-HR"/>
        </w:rPr>
        <w:t xml:space="preserve"> p</w:t>
      </w:r>
      <w:r>
        <w:rPr>
          <w:lang w:val="hr-HR"/>
        </w:rPr>
        <w:t>rihod</w:t>
      </w:r>
      <w:r w:rsidRPr="00E7653E" w:rsidR="009F0351">
        <w:rPr>
          <w:lang w:val="hr-HR"/>
        </w:rPr>
        <w:t>, vratil</w:t>
      </w:r>
      <w:r>
        <w:rPr>
          <w:lang w:val="hr-HR"/>
        </w:rPr>
        <w:t>o</w:t>
      </w:r>
      <w:r w:rsidRPr="00E7653E" w:rsidR="009F0351">
        <w:rPr>
          <w:lang w:val="hr-HR"/>
        </w:rPr>
        <w:t xml:space="preserve"> dugov</w:t>
      </w:r>
      <w:r>
        <w:rPr>
          <w:lang w:val="hr-HR"/>
        </w:rPr>
        <w:t>e</w:t>
      </w:r>
      <w:r w:rsidRPr="00E7653E" w:rsidR="009F0351">
        <w:rPr>
          <w:lang w:val="hr-HR"/>
        </w:rPr>
        <w:t xml:space="preserve"> i na</w:t>
      </w:r>
      <w:r w:rsidRPr="00E7653E" w:rsidR="00286E68">
        <w:rPr>
          <w:lang w:val="hr-HR"/>
        </w:rPr>
        <w:t>stavi</w:t>
      </w:r>
      <w:r>
        <w:rPr>
          <w:lang w:val="hr-HR"/>
        </w:rPr>
        <w:t>lo</w:t>
      </w:r>
      <w:r w:rsidRPr="00E7653E" w:rsidR="00286E68">
        <w:rPr>
          <w:lang w:val="hr-HR"/>
        </w:rPr>
        <w:t xml:space="preserve"> s redovnim poslovanjem.</w:t>
      </w:r>
    </w:p>
    <w:p w:rsidRPr="00E7653E" w:rsidR="004C0E13" w:rsidP="00192936" w:rsidRDefault="00C057A8">
      <w:pPr>
        <w:pStyle w:val="Naslov3"/>
      </w:pPr>
      <w:bookmarkStart w:name="_Toc462747743" w:id="34"/>
      <w:bookmarkStart w:name="_Toc472012449" w:id="35"/>
      <w:bookmarkStart w:name="_Toc477898298" w:id="36"/>
      <w:bookmarkStart w:name="_Toc493658967" w:id="37"/>
      <w:r w:rsidRPr="00E7653E">
        <w:t>Analiza zaposlenih</w:t>
      </w:r>
      <w:bookmarkEnd w:id="34"/>
      <w:bookmarkEnd w:id="35"/>
      <w:bookmarkEnd w:id="36"/>
      <w:bookmarkEnd w:id="37"/>
      <w:r w:rsidRPr="00E7653E">
        <w:t xml:space="preserve">  </w:t>
      </w:r>
      <w:r w:rsidRPr="00E7653E">
        <w:rPr>
          <w:i/>
        </w:rPr>
        <w:t xml:space="preserve"> </w:t>
      </w:r>
    </w:p>
    <w:p w:rsidRPr="00E7653E" w:rsidR="00C057A8" w:rsidP="00286E68" w:rsidRDefault="007E2F39">
      <w:pPr>
        <w:spacing w:line="360" w:lineRule="auto"/>
        <w:ind w:right="142"/>
        <w:jc w:val="both"/>
        <w:rPr>
          <w:lang w:val="hr-HR"/>
        </w:rPr>
      </w:pPr>
      <w:r>
        <w:rPr>
          <w:lang w:val="hr-HR"/>
        </w:rPr>
        <w:t>Društvo</w:t>
      </w:r>
      <w:r w:rsidRPr="00E7653E" w:rsidR="00BC3DF7">
        <w:rPr>
          <w:lang w:val="hr-HR"/>
        </w:rPr>
        <w:t xml:space="preserve"> </w:t>
      </w:r>
      <w:r w:rsidRPr="00E7653E" w:rsidR="00C057A8">
        <w:rPr>
          <w:lang w:val="hr-HR"/>
        </w:rPr>
        <w:t xml:space="preserve">prije pokretanja </w:t>
      </w:r>
      <w:r w:rsidRPr="00E7653E" w:rsidR="00DD3B54">
        <w:rPr>
          <w:lang w:val="hr-HR"/>
        </w:rPr>
        <w:t>predstečajnog postupka</w:t>
      </w:r>
      <w:r w:rsidRPr="00E7653E" w:rsidR="00C057A8">
        <w:rPr>
          <w:lang w:val="hr-HR"/>
        </w:rPr>
        <w:t xml:space="preserve"> </w:t>
      </w:r>
      <w:r w:rsidRPr="00E7653E" w:rsidR="00FF23C5">
        <w:rPr>
          <w:lang w:val="hr-HR"/>
        </w:rPr>
        <w:t xml:space="preserve">ima </w:t>
      </w:r>
      <w:r w:rsidR="00595DE2">
        <w:rPr>
          <w:lang w:val="hr-HR"/>
        </w:rPr>
        <w:t>3</w:t>
      </w:r>
      <w:r w:rsidRPr="007C3D0E" w:rsidR="00403D10">
        <w:rPr>
          <w:lang w:val="hr-HR"/>
        </w:rPr>
        <w:t xml:space="preserve"> zaposlen</w:t>
      </w:r>
      <w:r w:rsidR="00595DE2">
        <w:rPr>
          <w:lang w:val="hr-HR"/>
        </w:rPr>
        <w:t>a radnika</w:t>
      </w:r>
      <w:r w:rsidRPr="00E7653E" w:rsidR="000979DE">
        <w:rPr>
          <w:lang w:val="hr-HR"/>
        </w:rPr>
        <w:t>.</w:t>
      </w:r>
      <w:r w:rsidRPr="00E7653E" w:rsidR="00907CCE">
        <w:rPr>
          <w:lang w:val="hr-HR"/>
        </w:rPr>
        <w:t xml:space="preserve"> </w:t>
      </w:r>
      <w:r w:rsidRPr="00E7653E" w:rsidR="000C4B92">
        <w:rPr>
          <w:lang w:val="hr-HR"/>
        </w:rPr>
        <w:t>Nakon restrukturiranja</w:t>
      </w:r>
      <w:r w:rsidRPr="00E7653E" w:rsidR="00907CCE">
        <w:rPr>
          <w:lang w:val="hr-HR"/>
        </w:rPr>
        <w:t xml:space="preserve"> </w:t>
      </w:r>
      <w:r>
        <w:rPr>
          <w:lang w:val="hr-HR"/>
        </w:rPr>
        <w:t xml:space="preserve">Društvo </w:t>
      </w:r>
      <w:r w:rsidRPr="00E7653E" w:rsidR="007D5A8A">
        <w:rPr>
          <w:lang w:val="hr-HR"/>
        </w:rPr>
        <w:t xml:space="preserve">planira </w:t>
      </w:r>
      <w:r w:rsidRPr="00E7653E" w:rsidR="001D59AA">
        <w:rPr>
          <w:lang w:val="hr-HR"/>
        </w:rPr>
        <w:t>zadržati isti broj radnika.</w:t>
      </w:r>
    </w:p>
    <w:p w:rsidRPr="00E7653E" w:rsidR="00971E7F" w:rsidP="00192936" w:rsidRDefault="004003EE">
      <w:pPr>
        <w:pStyle w:val="Naslov3"/>
        <w:rPr>
          <w:i/>
        </w:rPr>
      </w:pPr>
      <w:bookmarkStart w:name="_Toc451235621" w:id="38"/>
      <w:bookmarkStart w:name="_Toc472012450" w:id="39"/>
      <w:bookmarkStart w:name="_Toc477898299" w:id="40"/>
      <w:bookmarkStart w:name="_Toc493658968" w:id="41"/>
      <w:r w:rsidRPr="00E7653E">
        <w:t xml:space="preserve">Financijsko </w:t>
      </w:r>
      <w:r w:rsidRPr="00E7653E" w:rsidR="00971E7F">
        <w:t xml:space="preserve">izvješće na </w:t>
      </w:r>
      <w:r w:rsidRPr="00E7653E" w:rsidR="001D59AA">
        <w:t>3</w:t>
      </w:r>
      <w:r w:rsidR="007E2F39">
        <w:t>0</w:t>
      </w:r>
      <w:r w:rsidRPr="00E7653E" w:rsidR="00BA6A72">
        <w:t>.</w:t>
      </w:r>
      <w:r w:rsidRPr="00E7653E" w:rsidR="00EA4997">
        <w:t>0</w:t>
      </w:r>
      <w:r w:rsidR="00595DE2">
        <w:t>9</w:t>
      </w:r>
      <w:r w:rsidRPr="00E7653E" w:rsidR="00EA4997">
        <w:t>.201</w:t>
      </w:r>
      <w:r w:rsidR="00595DE2">
        <w:t>9</w:t>
      </w:r>
      <w:r w:rsidRPr="00E7653E" w:rsidR="00B02432">
        <w:t xml:space="preserve">. </w:t>
      </w:r>
      <w:r w:rsidRPr="00E7653E" w:rsidR="00971E7F">
        <w:t>godine</w:t>
      </w:r>
      <w:bookmarkEnd w:id="38"/>
      <w:bookmarkEnd w:id="39"/>
      <w:bookmarkEnd w:id="40"/>
      <w:bookmarkEnd w:id="41"/>
      <w:r w:rsidRPr="00E7653E" w:rsidR="005A487C">
        <w:t xml:space="preserve"> </w:t>
      </w:r>
    </w:p>
    <w:p w:rsidRPr="00E7653E" w:rsidR="00B43067" w:rsidP="001D59AA" w:rsidRDefault="008B6829">
      <w:pPr>
        <w:spacing w:line="360" w:lineRule="auto"/>
        <w:jc w:val="both"/>
        <w:rPr>
          <w:lang w:val="hr-HR"/>
        </w:rPr>
      </w:pPr>
      <w:r w:rsidRPr="00B54CDA">
        <w:rPr>
          <w:lang w:val="hr-HR"/>
        </w:rPr>
        <w:t>B</w:t>
      </w:r>
      <w:r w:rsidRPr="00B54CDA" w:rsidR="001019A9">
        <w:rPr>
          <w:lang w:val="hr-HR"/>
        </w:rPr>
        <w:t>ilanc</w:t>
      </w:r>
      <w:r w:rsidRPr="00B54CDA">
        <w:rPr>
          <w:lang w:val="hr-HR"/>
        </w:rPr>
        <w:t>a</w:t>
      </w:r>
      <w:r w:rsidRPr="00B54CDA" w:rsidR="001019A9">
        <w:rPr>
          <w:lang w:val="hr-HR"/>
        </w:rPr>
        <w:t xml:space="preserve"> na dan </w:t>
      </w:r>
      <w:r w:rsidRPr="00B54CDA" w:rsidR="001D59AA">
        <w:rPr>
          <w:lang w:val="hr-HR"/>
        </w:rPr>
        <w:t>3</w:t>
      </w:r>
      <w:r w:rsidRPr="00B54CDA" w:rsidR="007E2F39">
        <w:rPr>
          <w:lang w:val="hr-HR"/>
        </w:rPr>
        <w:t>0</w:t>
      </w:r>
      <w:r w:rsidRPr="00B54CDA" w:rsidR="00BA6A72">
        <w:rPr>
          <w:lang w:val="hr-HR"/>
        </w:rPr>
        <w:t>.</w:t>
      </w:r>
      <w:r w:rsidRPr="00B54CDA" w:rsidR="00B26F02">
        <w:rPr>
          <w:lang w:val="hr-HR"/>
        </w:rPr>
        <w:t>0</w:t>
      </w:r>
      <w:r w:rsidR="00595DE2">
        <w:rPr>
          <w:lang w:val="hr-HR"/>
        </w:rPr>
        <w:t>9</w:t>
      </w:r>
      <w:r w:rsidRPr="00B54CDA" w:rsidR="00B26F02">
        <w:rPr>
          <w:lang w:val="hr-HR"/>
        </w:rPr>
        <w:t>.201</w:t>
      </w:r>
      <w:r w:rsidR="00595DE2">
        <w:rPr>
          <w:lang w:val="hr-HR"/>
        </w:rPr>
        <w:t>9</w:t>
      </w:r>
      <w:r w:rsidRPr="00B54CDA" w:rsidR="001019A9">
        <w:rPr>
          <w:lang w:val="hr-HR"/>
        </w:rPr>
        <w:t xml:space="preserve">.  </w:t>
      </w:r>
      <w:r w:rsidRPr="00B54CDA">
        <w:rPr>
          <w:lang w:val="hr-HR"/>
        </w:rPr>
        <w:t xml:space="preserve">pokazuje </w:t>
      </w:r>
      <w:r w:rsidRPr="00B54CDA" w:rsidR="00B43067">
        <w:rPr>
          <w:lang w:val="hr-HR"/>
        </w:rPr>
        <w:t xml:space="preserve">da </w:t>
      </w:r>
      <w:r w:rsidR="002705FC">
        <w:rPr>
          <w:lang w:val="hr-HR"/>
        </w:rPr>
        <w:t>su</w:t>
      </w:r>
      <w:r w:rsidRPr="00B54CDA" w:rsidR="00B43067">
        <w:rPr>
          <w:lang w:val="hr-HR"/>
        </w:rPr>
        <w:t xml:space="preserve"> potraživanj</w:t>
      </w:r>
      <w:r w:rsidR="002705FC">
        <w:rPr>
          <w:lang w:val="hr-HR"/>
        </w:rPr>
        <w:t>a</w:t>
      </w:r>
      <w:r w:rsidRPr="00B54CDA" w:rsidR="00B43067">
        <w:rPr>
          <w:lang w:val="hr-HR"/>
        </w:rPr>
        <w:t xml:space="preserve"> </w:t>
      </w:r>
      <w:r w:rsidR="002705FC">
        <w:rPr>
          <w:lang w:val="hr-HR"/>
        </w:rPr>
        <w:t>Društva</w:t>
      </w:r>
      <w:r w:rsidRPr="00B54CDA" w:rsidR="00B43067">
        <w:rPr>
          <w:lang w:val="hr-HR"/>
        </w:rPr>
        <w:t xml:space="preserve"> ukupno</w:t>
      </w:r>
      <w:r w:rsidRPr="00B54CDA" w:rsidR="001D59AA">
        <w:rPr>
          <w:lang w:val="hr-HR"/>
        </w:rPr>
        <w:t xml:space="preserve"> </w:t>
      </w:r>
      <w:r w:rsidR="001A243F">
        <w:rPr>
          <w:lang w:val="hr-HR"/>
        </w:rPr>
        <w:t>574.075,00</w:t>
      </w:r>
      <w:r w:rsidRPr="00B54CDA" w:rsidR="001D59AA">
        <w:rPr>
          <w:lang w:val="hr-HR"/>
        </w:rPr>
        <w:t xml:space="preserve"> </w:t>
      </w:r>
      <w:r w:rsidRPr="00B54CDA" w:rsidR="00B54CDA">
        <w:rPr>
          <w:lang w:val="hr-HR"/>
        </w:rPr>
        <w:t>HRK</w:t>
      </w:r>
      <w:r w:rsidRPr="00B54CDA" w:rsidR="00B43067">
        <w:rPr>
          <w:lang w:val="hr-HR"/>
        </w:rPr>
        <w:t>, dok su obveze</w:t>
      </w:r>
      <w:r w:rsidRPr="00B54CDA" w:rsidR="008324CE">
        <w:rPr>
          <w:lang w:val="hr-HR"/>
        </w:rPr>
        <w:t xml:space="preserve"> </w:t>
      </w:r>
      <w:r w:rsidRPr="00B54CDA">
        <w:rPr>
          <w:lang w:val="hr-HR"/>
        </w:rPr>
        <w:t xml:space="preserve"> </w:t>
      </w:r>
      <w:r w:rsidR="001A243F">
        <w:rPr>
          <w:lang w:val="hr-HR"/>
        </w:rPr>
        <w:t>2</w:t>
      </w:r>
      <w:r w:rsidRPr="002705FC" w:rsidR="002705FC">
        <w:rPr>
          <w:lang w:val="hr-HR"/>
        </w:rPr>
        <w:t>.</w:t>
      </w:r>
      <w:r w:rsidR="001A243F">
        <w:rPr>
          <w:lang w:val="hr-HR"/>
        </w:rPr>
        <w:t>370</w:t>
      </w:r>
      <w:r w:rsidRPr="002705FC" w:rsidR="002705FC">
        <w:rPr>
          <w:lang w:val="hr-HR"/>
        </w:rPr>
        <w:t>.</w:t>
      </w:r>
      <w:r w:rsidR="001A243F">
        <w:rPr>
          <w:lang w:val="hr-HR"/>
        </w:rPr>
        <w:t>167,00</w:t>
      </w:r>
      <w:r w:rsidRPr="00B54CDA" w:rsidR="00B43067">
        <w:rPr>
          <w:lang w:val="hr-HR"/>
        </w:rPr>
        <w:t xml:space="preserve"> </w:t>
      </w:r>
      <w:r w:rsidRPr="00B54CDA" w:rsidR="00B54CDA">
        <w:rPr>
          <w:lang w:val="hr-HR"/>
        </w:rPr>
        <w:t>HRK</w:t>
      </w:r>
      <w:r w:rsidRPr="00B54CDA" w:rsidR="001019A9">
        <w:rPr>
          <w:lang w:val="hr-HR"/>
        </w:rPr>
        <w:t xml:space="preserve">. </w:t>
      </w:r>
      <w:r w:rsidRPr="00B54CDA" w:rsidR="00B43067">
        <w:rPr>
          <w:lang w:val="hr-HR"/>
        </w:rPr>
        <w:t xml:space="preserve">Istovremeno </w:t>
      </w:r>
      <w:r w:rsidR="001A243F">
        <w:rPr>
          <w:lang w:val="hr-HR"/>
        </w:rPr>
        <w:t>društvo</w:t>
      </w:r>
      <w:r w:rsidRPr="00B54CDA" w:rsidR="00B43067">
        <w:rPr>
          <w:lang w:val="hr-HR"/>
        </w:rPr>
        <w:t xml:space="preserve"> ima </w:t>
      </w:r>
      <w:r w:rsidRPr="00B54CDA" w:rsidR="00FA6904">
        <w:rPr>
          <w:lang w:val="hr-HR"/>
        </w:rPr>
        <w:t xml:space="preserve">dugotrajnu </w:t>
      </w:r>
      <w:r w:rsidRPr="00B54CDA" w:rsidR="00B43067">
        <w:rPr>
          <w:lang w:val="hr-HR"/>
        </w:rPr>
        <w:t xml:space="preserve"> imovinu u vrijednosti </w:t>
      </w:r>
      <w:r w:rsidR="001A243F">
        <w:rPr>
          <w:lang w:val="hr-HR"/>
        </w:rPr>
        <w:t>732.321,00 HRK</w:t>
      </w:r>
      <w:r w:rsidRPr="00B54CDA" w:rsidR="00697F57">
        <w:rPr>
          <w:lang w:val="hr-HR"/>
        </w:rPr>
        <w:t xml:space="preserve"> što je dobra osnova za nastavak uspješnog poslovanja</w:t>
      </w:r>
      <w:r w:rsidRPr="00E7653E" w:rsidR="00697F57">
        <w:rPr>
          <w:lang w:val="hr-HR"/>
        </w:rPr>
        <w:t xml:space="preserve">. </w:t>
      </w:r>
    </w:p>
    <w:p w:rsidRPr="00E7653E" w:rsidR="00B43067" w:rsidP="009A3F28" w:rsidRDefault="00B43067">
      <w:pPr>
        <w:spacing w:line="360" w:lineRule="auto"/>
        <w:ind w:right="142"/>
        <w:jc w:val="both"/>
        <w:rPr>
          <w:lang w:val="hr-HR"/>
        </w:rPr>
      </w:pPr>
    </w:p>
    <w:p w:rsidRPr="00E7653E" w:rsidR="00647AD4" w:rsidP="00165F1D" w:rsidRDefault="0089744C">
      <w:pPr>
        <w:spacing w:line="360" w:lineRule="auto"/>
        <w:ind w:right="142"/>
        <w:jc w:val="both"/>
        <w:rPr>
          <w:lang w:val="hr-HR"/>
        </w:rPr>
      </w:pPr>
      <w:r w:rsidRPr="00E7653E">
        <w:rPr>
          <w:lang w:val="hr-HR"/>
        </w:rPr>
        <w:t xml:space="preserve">Rezultati poslovanja </w:t>
      </w:r>
      <w:r w:rsidR="00BB6D59">
        <w:rPr>
          <w:lang w:val="hr-HR"/>
        </w:rPr>
        <w:t xml:space="preserve">iskazani su </w:t>
      </w:r>
      <w:r w:rsidRPr="00E7653E">
        <w:rPr>
          <w:lang w:val="hr-HR"/>
        </w:rPr>
        <w:t>u računu dobiti i gubitka (</w:t>
      </w:r>
      <w:r w:rsidRPr="00E7653E" w:rsidR="001D59AA">
        <w:rPr>
          <w:lang w:val="hr-HR"/>
        </w:rPr>
        <w:t>3</w:t>
      </w:r>
      <w:r w:rsidR="00025747">
        <w:rPr>
          <w:lang w:val="hr-HR"/>
        </w:rPr>
        <w:t>0</w:t>
      </w:r>
      <w:r w:rsidRPr="00E7653E" w:rsidR="00BA6A72">
        <w:rPr>
          <w:lang w:val="hr-HR"/>
        </w:rPr>
        <w:t>.</w:t>
      </w:r>
      <w:r w:rsidRPr="00E7653E" w:rsidR="00B26F02">
        <w:rPr>
          <w:lang w:val="hr-HR"/>
        </w:rPr>
        <w:t>0</w:t>
      </w:r>
      <w:r w:rsidR="00BB6D59">
        <w:rPr>
          <w:lang w:val="hr-HR"/>
        </w:rPr>
        <w:t>9</w:t>
      </w:r>
      <w:r w:rsidRPr="00E7653E" w:rsidR="00E401FF">
        <w:rPr>
          <w:lang w:val="hr-HR"/>
        </w:rPr>
        <w:t>.201</w:t>
      </w:r>
      <w:r w:rsidR="00BB6D59">
        <w:rPr>
          <w:lang w:val="hr-HR"/>
        </w:rPr>
        <w:t>9</w:t>
      </w:r>
      <w:r w:rsidRPr="00E7653E" w:rsidR="00E401FF">
        <w:rPr>
          <w:lang w:val="hr-HR"/>
        </w:rPr>
        <w:t>.</w:t>
      </w:r>
      <w:r w:rsidRPr="00E7653E">
        <w:rPr>
          <w:lang w:val="hr-HR"/>
        </w:rPr>
        <w:t>) u nastavku, dok grafički prikaz</w:t>
      </w:r>
      <w:r w:rsidRPr="00E7653E" w:rsidR="00375664">
        <w:rPr>
          <w:lang w:val="hr-HR"/>
        </w:rPr>
        <w:t xml:space="preserve">i pokazuju komparaciju prihoda i rashoda, potraživanja </w:t>
      </w:r>
      <w:r w:rsidRPr="00E7653E" w:rsidR="00023D03">
        <w:rPr>
          <w:lang w:val="hr-HR"/>
        </w:rPr>
        <w:t>i</w:t>
      </w:r>
      <w:r w:rsidRPr="00E7653E" w:rsidR="00D73FFA">
        <w:rPr>
          <w:lang w:val="hr-HR"/>
        </w:rPr>
        <w:t xml:space="preserve"> obaveza.</w:t>
      </w:r>
    </w:p>
    <w:p w:rsidR="00D73FFA" w:rsidP="00165F1D" w:rsidRDefault="00D73FFA">
      <w:pPr>
        <w:spacing w:line="360" w:lineRule="auto"/>
        <w:ind w:right="142"/>
        <w:jc w:val="both"/>
        <w:rPr>
          <w:sz w:val="20"/>
          <w:lang w:val="hr-HR"/>
        </w:rPr>
      </w:pPr>
    </w:p>
    <w:tbl>
      <w:tblPr>
        <w:tblW w:w="10680" w:type="dxa"/>
        <w:tblLook w:firstRow="1" w:lastRow="0" w:firstColumn="1" w:lastColumn="0" w:noHBand="0" w:noVBand="1" w:val="04A0"/>
      </w:tblPr>
      <w:tblGrid>
        <w:gridCol w:w="1038"/>
        <w:gridCol w:w="1033"/>
        <w:gridCol w:w="1030"/>
        <w:gridCol w:w="1028"/>
        <w:gridCol w:w="1026"/>
        <w:gridCol w:w="1024"/>
        <w:gridCol w:w="691"/>
        <w:gridCol w:w="730"/>
        <w:gridCol w:w="1540"/>
        <w:gridCol w:w="1540"/>
      </w:tblGrid>
      <w:tr w:rsidRPr="00BB6D59" w:rsidR="00BB6D59" w:rsidTr="00BB6D59">
        <w:trPr>
          <w:trHeight w:val="402"/>
        </w:trPr>
        <w:tc>
          <w:tcPr>
            <w:tcW w:w="9140" w:type="dxa"/>
            <w:gridSpan w:val="9"/>
            <w:tcBorders>
              <w:top w:val="nil"/>
              <w:left w:val="nil"/>
              <w:bottom w:val="nil"/>
              <w:right w:val="single" w:color="000000" w:sz="8" w:space="0"/>
            </w:tcBorders>
            <w:shd w:val="clear" w:color="auto" w:fill="auto"/>
            <w:vAlign w:val="center"/>
            <w:hideMark/>
          </w:tcPr>
          <w:p w:rsidRPr="00BB6D59" w:rsidR="00BB6D59" w:rsidP="00BB6D59" w:rsidRDefault="00BB6D59">
            <w:pPr>
              <w:jc w:val="center"/>
              <w:rPr>
                <w:rFonts w:ascii="Arial" w:hAnsi="Arial" w:eastAsia="Times New Roman" w:cs="Arial"/>
                <w:b/>
                <w:bCs/>
                <w:color w:val="000080"/>
                <w:lang w:val="hr-HR" w:eastAsia="hr-HR"/>
              </w:rPr>
            </w:pPr>
            <w:bookmarkStart w:name="RANGE!A2:J105" w:id="42"/>
            <w:r w:rsidRPr="00BB6D59">
              <w:rPr>
                <w:rFonts w:ascii="Arial" w:hAnsi="Arial" w:eastAsia="Times New Roman" w:cs="Arial"/>
                <w:b/>
                <w:bCs/>
                <w:color w:val="000080"/>
                <w:lang w:val="hr-HR" w:eastAsia="hr-HR"/>
              </w:rPr>
              <w:t>RAČUN DOBITI I GUBITKA</w:t>
            </w:r>
            <w:bookmarkEnd w:id="42"/>
          </w:p>
        </w:tc>
        <w:tc>
          <w:tcPr>
            <w:tcW w:w="1540" w:type="dxa"/>
            <w:vMerge w:val="restart"/>
            <w:tcBorders>
              <w:top w:val="single" w:color="auto" w:sz="8" w:space="0"/>
              <w:left w:val="single" w:color="auto" w:sz="8" w:space="0"/>
              <w:bottom w:val="single" w:color="000000" w:sz="8" w:space="0"/>
              <w:right w:val="single" w:color="auto" w:sz="8" w:space="0"/>
            </w:tcBorders>
            <w:shd w:val="pct25" w:color="CCCCFF" w:fill="auto"/>
            <w:vAlign w:val="center"/>
            <w:hideMark/>
          </w:tcPr>
          <w:p w:rsidRPr="00BB6D59" w:rsidR="00BB6D59" w:rsidP="00BB6D59" w:rsidRDefault="00BB6D59">
            <w:pPr>
              <w:jc w:val="center"/>
              <w:rPr>
                <w:rFonts w:ascii="Arial" w:hAnsi="Arial" w:eastAsia="Times New Roman" w:cs="Arial"/>
                <w:b/>
                <w:bCs/>
                <w:color w:val="000080"/>
                <w:sz w:val="20"/>
                <w:szCs w:val="20"/>
                <w:lang w:val="hr-HR" w:eastAsia="hr-HR"/>
              </w:rPr>
            </w:pPr>
            <w:r w:rsidRPr="00BB6D59">
              <w:rPr>
                <w:rFonts w:ascii="Arial" w:hAnsi="Arial" w:eastAsia="Times New Roman" w:cs="Arial"/>
                <w:b/>
                <w:bCs/>
                <w:color w:val="000080"/>
                <w:sz w:val="20"/>
                <w:szCs w:val="20"/>
                <w:lang w:val="hr-HR" w:eastAsia="hr-HR"/>
              </w:rPr>
              <w:t>Obrazac</w:t>
            </w:r>
            <w:r w:rsidRPr="00BB6D59">
              <w:rPr>
                <w:rFonts w:ascii="Arial" w:hAnsi="Arial" w:eastAsia="Times New Roman" w:cs="Arial"/>
                <w:b/>
                <w:bCs/>
                <w:color w:val="000080"/>
                <w:sz w:val="20"/>
                <w:szCs w:val="20"/>
                <w:lang w:val="hr-HR" w:eastAsia="hr-HR"/>
              </w:rPr>
              <w:br/>
              <w:t>POD-RDG</w:t>
            </w:r>
          </w:p>
        </w:tc>
      </w:tr>
      <w:tr w:rsidRPr="00BB6D59" w:rsidR="00BB6D59" w:rsidTr="00BB6D59">
        <w:trPr>
          <w:trHeight w:val="402"/>
        </w:trPr>
        <w:tc>
          <w:tcPr>
            <w:tcW w:w="9140" w:type="dxa"/>
            <w:gridSpan w:val="9"/>
            <w:tcBorders>
              <w:top w:val="nil"/>
              <w:left w:val="nil"/>
              <w:bottom w:val="nil"/>
              <w:right w:val="single" w:color="000000" w:sz="8" w:space="0"/>
            </w:tcBorders>
            <w:shd w:val="clear" w:color="auto" w:fill="auto"/>
            <w:hideMark/>
          </w:tcPr>
          <w:p w:rsidRPr="00BB6D59" w:rsidR="00BB6D59" w:rsidP="00BB6D59" w:rsidRDefault="00BB6D59">
            <w:pPr>
              <w:jc w:val="center"/>
              <w:rPr>
                <w:rFonts w:ascii="Arial" w:hAnsi="Arial" w:eastAsia="Times New Roman" w:cs="Arial"/>
                <w:b/>
                <w:bCs/>
                <w:color w:val="000080"/>
                <w:sz w:val="20"/>
                <w:szCs w:val="20"/>
                <w:lang w:val="hr-HR" w:eastAsia="hr-HR"/>
              </w:rPr>
            </w:pPr>
            <w:r w:rsidRPr="00BB6D59">
              <w:rPr>
                <w:rFonts w:ascii="Arial" w:hAnsi="Arial" w:eastAsia="Times New Roman" w:cs="Arial"/>
                <w:b/>
                <w:bCs/>
                <w:color w:val="000080"/>
                <w:sz w:val="20"/>
                <w:szCs w:val="20"/>
                <w:lang w:val="hr-HR" w:eastAsia="hr-HR"/>
              </w:rPr>
              <w:t>za razdoblje 01.01.2019. do 30.09.2019.</w:t>
            </w:r>
          </w:p>
        </w:tc>
        <w:tc>
          <w:tcPr>
            <w:tcW w:w="1540" w:type="dxa"/>
            <w:vMerge/>
            <w:tcBorders>
              <w:top w:val="single" w:color="auto" w:sz="8" w:space="0"/>
              <w:left w:val="single" w:color="auto" w:sz="8" w:space="0"/>
              <w:bottom w:val="single" w:color="000000" w:sz="8" w:space="0"/>
              <w:right w:val="single" w:color="auto" w:sz="8" w:space="0"/>
            </w:tcBorders>
            <w:vAlign w:val="center"/>
            <w:hideMark/>
          </w:tcPr>
          <w:p w:rsidRPr="00BB6D59" w:rsidR="00BB6D59" w:rsidP="00BB6D59" w:rsidRDefault="00BB6D59">
            <w:pPr>
              <w:rPr>
                <w:rFonts w:ascii="Arial" w:hAnsi="Arial" w:eastAsia="Times New Roman" w:cs="Arial"/>
                <w:b/>
                <w:bCs/>
                <w:color w:val="000080"/>
                <w:sz w:val="20"/>
                <w:szCs w:val="20"/>
                <w:lang w:val="hr-HR" w:eastAsia="hr-HR"/>
              </w:rPr>
            </w:pPr>
          </w:p>
        </w:tc>
      </w:tr>
      <w:tr w:rsidRPr="00BB6D59" w:rsidR="00BB6D59" w:rsidTr="00BB6D59">
        <w:trPr>
          <w:trHeight w:val="102"/>
        </w:trPr>
        <w:tc>
          <w:tcPr>
            <w:tcW w:w="1060" w:type="dxa"/>
            <w:tcBorders>
              <w:top w:val="nil"/>
              <w:left w:val="nil"/>
              <w:bottom w:val="nil"/>
              <w:right w:val="nil"/>
            </w:tcBorders>
            <w:shd w:val="clear" w:color="auto" w:fill="auto"/>
            <w:hideMark/>
          </w:tcPr>
          <w:p w:rsidRPr="00BB6D59" w:rsidR="00BB6D59" w:rsidP="00BB6D59" w:rsidRDefault="00BB6D59">
            <w:pPr>
              <w:jc w:val="center"/>
              <w:rPr>
                <w:rFonts w:ascii="Arial" w:hAnsi="Arial" w:eastAsia="Times New Roman" w:cs="Arial"/>
                <w:b/>
                <w:bCs/>
                <w:color w:val="000080"/>
                <w:sz w:val="20"/>
                <w:szCs w:val="20"/>
                <w:lang w:val="hr-HR" w:eastAsia="hr-HR"/>
              </w:rPr>
            </w:pPr>
          </w:p>
        </w:tc>
        <w:tc>
          <w:tcPr>
            <w:tcW w:w="1060" w:type="dxa"/>
            <w:tcBorders>
              <w:top w:val="nil"/>
              <w:left w:val="nil"/>
              <w:bottom w:val="nil"/>
              <w:right w:val="nil"/>
            </w:tcBorders>
            <w:shd w:val="clear" w:color="auto" w:fill="auto"/>
            <w:hideMark/>
          </w:tcPr>
          <w:p w:rsidRPr="00BB6D59" w:rsidR="00BB6D59" w:rsidP="00BB6D59" w:rsidRDefault="00BB6D59">
            <w:pPr>
              <w:jc w:val="center"/>
              <w:rPr>
                <w:rFonts w:eastAsia="Times New Roman"/>
                <w:sz w:val="20"/>
                <w:szCs w:val="20"/>
                <w:lang w:val="hr-HR" w:eastAsia="hr-HR"/>
              </w:rPr>
            </w:pPr>
          </w:p>
        </w:tc>
        <w:tc>
          <w:tcPr>
            <w:tcW w:w="1060" w:type="dxa"/>
            <w:tcBorders>
              <w:top w:val="nil"/>
              <w:left w:val="nil"/>
              <w:bottom w:val="nil"/>
              <w:right w:val="nil"/>
            </w:tcBorders>
            <w:shd w:val="clear" w:color="auto" w:fill="auto"/>
            <w:hideMark/>
          </w:tcPr>
          <w:p w:rsidRPr="00BB6D59" w:rsidR="00BB6D59" w:rsidP="00BB6D59" w:rsidRDefault="00BB6D59">
            <w:pPr>
              <w:jc w:val="center"/>
              <w:rPr>
                <w:rFonts w:eastAsia="Times New Roman"/>
                <w:sz w:val="20"/>
                <w:szCs w:val="20"/>
                <w:lang w:val="hr-HR" w:eastAsia="hr-HR"/>
              </w:rPr>
            </w:pPr>
          </w:p>
        </w:tc>
        <w:tc>
          <w:tcPr>
            <w:tcW w:w="1060" w:type="dxa"/>
            <w:tcBorders>
              <w:top w:val="nil"/>
              <w:left w:val="nil"/>
              <w:bottom w:val="nil"/>
              <w:right w:val="nil"/>
            </w:tcBorders>
            <w:shd w:val="clear" w:color="auto" w:fill="auto"/>
            <w:hideMark/>
          </w:tcPr>
          <w:p w:rsidRPr="00BB6D59" w:rsidR="00BB6D59" w:rsidP="00BB6D59" w:rsidRDefault="00BB6D59">
            <w:pPr>
              <w:jc w:val="center"/>
              <w:rPr>
                <w:rFonts w:eastAsia="Times New Roman"/>
                <w:sz w:val="20"/>
                <w:szCs w:val="20"/>
                <w:lang w:val="hr-HR" w:eastAsia="hr-HR"/>
              </w:rPr>
            </w:pPr>
          </w:p>
        </w:tc>
        <w:tc>
          <w:tcPr>
            <w:tcW w:w="1060" w:type="dxa"/>
            <w:tcBorders>
              <w:top w:val="nil"/>
              <w:left w:val="nil"/>
              <w:bottom w:val="nil"/>
              <w:right w:val="nil"/>
            </w:tcBorders>
            <w:shd w:val="clear" w:color="auto" w:fill="auto"/>
            <w:hideMark/>
          </w:tcPr>
          <w:p w:rsidRPr="00BB6D59" w:rsidR="00BB6D59" w:rsidP="00BB6D59" w:rsidRDefault="00BB6D59">
            <w:pPr>
              <w:jc w:val="center"/>
              <w:rPr>
                <w:rFonts w:eastAsia="Times New Roman"/>
                <w:sz w:val="20"/>
                <w:szCs w:val="20"/>
                <w:lang w:val="hr-HR" w:eastAsia="hr-HR"/>
              </w:rPr>
            </w:pPr>
          </w:p>
        </w:tc>
        <w:tc>
          <w:tcPr>
            <w:tcW w:w="1060" w:type="dxa"/>
            <w:tcBorders>
              <w:top w:val="nil"/>
              <w:left w:val="nil"/>
              <w:bottom w:val="nil"/>
              <w:right w:val="nil"/>
            </w:tcBorders>
            <w:shd w:val="clear" w:color="auto" w:fill="auto"/>
            <w:hideMark/>
          </w:tcPr>
          <w:p w:rsidRPr="00BB6D59" w:rsidR="00BB6D59" w:rsidP="00BB6D59" w:rsidRDefault="00BB6D59">
            <w:pPr>
              <w:jc w:val="center"/>
              <w:rPr>
                <w:rFonts w:eastAsia="Times New Roman"/>
                <w:sz w:val="20"/>
                <w:szCs w:val="20"/>
                <w:lang w:val="hr-HR" w:eastAsia="hr-HR"/>
              </w:rPr>
            </w:pPr>
          </w:p>
        </w:tc>
        <w:tc>
          <w:tcPr>
            <w:tcW w:w="640" w:type="dxa"/>
            <w:tcBorders>
              <w:top w:val="nil"/>
              <w:left w:val="nil"/>
              <w:bottom w:val="nil"/>
              <w:right w:val="nil"/>
            </w:tcBorders>
            <w:shd w:val="clear" w:color="auto" w:fill="auto"/>
            <w:hideMark/>
          </w:tcPr>
          <w:p w:rsidRPr="00BB6D59" w:rsidR="00BB6D59" w:rsidP="00BB6D59" w:rsidRDefault="00BB6D59">
            <w:pPr>
              <w:jc w:val="center"/>
              <w:rPr>
                <w:rFonts w:eastAsia="Times New Roman"/>
                <w:sz w:val="20"/>
                <w:szCs w:val="20"/>
                <w:lang w:val="hr-HR" w:eastAsia="hr-HR"/>
              </w:rPr>
            </w:pPr>
          </w:p>
        </w:tc>
        <w:tc>
          <w:tcPr>
            <w:tcW w:w="600" w:type="dxa"/>
            <w:tcBorders>
              <w:top w:val="nil"/>
              <w:left w:val="nil"/>
              <w:bottom w:val="nil"/>
              <w:right w:val="nil"/>
            </w:tcBorders>
            <w:shd w:val="clear" w:color="auto" w:fill="auto"/>
            <w:hideMark/>
          </w:tcPr>
          <w:p w:rsidRPr="00BB6D59" w:rsidR="00BB6D59" w:rsidP="00BB6D59" w:rsidRDefault="00BB6D59">
            <w:pPr>
              <w:jc w:val="center"/>
              <w:rPr>
                <w:rFonts w:eastAsia="Times New Roman"/>
                <w:sz w:val="20"/>
                <w:szCs w:val="20"/>
                <w:lang w:val="hr-HR" w:eastAsia="hr-HR"/>
              </w:rPr>
            </w:pPr>
          </w:p>
        </w:tc>
        <w:tc>
          <w:tcPr>
            <w:tcW w:w="1540" w:type="dxa"/>
            <w:tcBorders>
              <w:top w:val="nil"/>
              <w:left w:val="nil"/>
              <w:bottom w:val="nil"/>
              <w:right w:val="nil"/>
            </w:tcBorders>
            <w:shd w:val="clear" w:color="auto" w:fill="auto"/>
            <w:hideMark/>
          </w:tcPr>
          <w:p w:rsidRPr="00BB6D59" w:rsidR="00BB6D59" w:rsidP="00BB6D59" w:rsidRDefault="00BB6D59">
            <w:pPr>
              <w:jc w:val="center"/>
              <w:rPr>
                <w:rFonts w:eastAsia="Times New Roman"/>
                <w:sz w:val="20"/>
                <w:szCs w:val="20"/>
                <w:lang w:val="hr-HR" w:eastAsia="hr-HR"/>
              </w:rPr>
            </w:pPr>
          </w:p>
        </w:tc>
        <w:tc>
          <w:tcPr>
            <w:tcW w:w="1540" w:type="dxa"/>
            <w:tcBorders>
              <w:top w:val="nil"/>
              <w:left w:val="nil"/>
              <w:bottom w:val="nil"/>
              <w:right w:val="nil"/>
            </w:tcBorders>
            <w:shd w:val="clear" w:color="auto" w:fill="auto"/>
            <w:vAlign w:val="center"/>
            <w:hideMark/>
          </w:tcPr>
          <w:p w:rsidRPr="00BB6D59" w:rsidR="00BB6D59" w:rsidP="00BB6D59" w:rsidRDefault="00BB6D59">
            <w:pPr>
              <w:jc w:val="center"/>
              <w:rPr>
                <w:rFonts w:eastAsia="Times New Roman"/>
                <w:sz w:val="20"/>
                <w:szCs w:val="20"/>
                <w:lang w:val="hr-HR" w:eastAsia="hr-HR"/>
              </w:rPr>
            </w:pPr>
          </w:p>
        </w:tc>
      </w:tr>
      <w:tr w:rsidRPr="00BB6D59" w:rsidR="00BB6D59" w:rsidTr="00BB6D59">
        <w:trPr>
          <w:trHeight w:val="300"/>
        </w:trPr>
        <w:tc>
          <w:tcPr>
            <w:tcW w:w="10680" w:type="dxa"/>
            <w:gridSpan w:val="10"/>
            <w:tcBorders>
              <w:top w:val="single" w:color="auto" w:sz="4" w:space="0"/>
              <w:left w:val="single" w:color="auto" w:sz="4" w:space="0"/>
              <w:bottom w:val="single" w:color="auto" w:sz="4" w:space="0"/>
              <w:right w:val="single" w:color="000000" w:sz="4" w:space="0"/>
            </w:tcBorders>
            <w:shd w:val="pct12" w:color="C0C0C0" w:fill="auto"/>
            <w:vAlign w:val="center"/>
            <w:hideMark/>
          </w:tcPr>
          <w:p w:rsidRPr="00BB6D59" w:rsidR="00BB6D59" w:rsidP="00BB6D59" w:rsidRDefault="00BB6D59">
            <w:pPr>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Obveznik: 30199640459; A2 LOG TRANSPORTI D.O.O.</w:t>
            </w:r>
          </w:p>
        </w:tc>
      </w:tr>
      <w:tr w:rsidRPr="00BB6D59" w:rsidR="00BB6D59" w:rsidTr="00BB6D59">
        <w:trPr>
          <w:trHeight w:val="495"/>
        </w:trPr>
        <w:tc>
          <w:tcPr>
            <w:tcW w:w="6360" w:type="dxa"/>
            <w:gridSpan w:val="6"/>
            <w:tcBorders>
              <w:top w:val="single" w:color="auto" w:sz="4" w:space="0"/>
              <w:left w:val="single" w:color="auto" w:sz="4" w:space="0"/>
              <w:bottom w:val="single" w:color="C0C0C0" w:sz="8" w:space="0"/>
              <w:right w:val="single" w:color="FFFFFF"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6"/>
                <w:szCs w:val="16"/>
                <w:lang w:val="hr-HR" w:eastAsia="hr-HR"/>
              </w:rPr>
            </w:pPr>
            <w:r w:rsidRPr="00BB6D59">
              <w:rPr>
                <w:rFonts w:ascii="Arial" w:hAnsi="Arial" w:eastAsia="Times New Roman" w:cs="Arial"/>
                <w:b/>
                <w:bCs/>
                <w:color w:val="FFFFFF"/>
                <w:sz w:val="16"/>
                <w:szCs w:val="16"/>
                <w:lang w:val="hr-HR" w:eastAsia="hr-HR"/>
              </w:rPr>
              <w:t>Naziv pozicije</w:t>
            </w:r>
          </w:p>
        </w:tc>
        <w:tc>
          <w:tcPr>
            <w:tcW w:w="640" w:type="dxa"/>
            <w:tcBorders>
              <w:top w:val="nil"/>
              <w:left w:val="nil"/>
              <w:bottom w:val="single" w:color="C0C0C0" w:sz="8" w:space="0"/>
              <w:right w:val="single" w:color="FFFFFF"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8"/>
                <w:szCs w:val="18"/>
                <w:lang w:val="hr-HR" w:eastAsia="hr-HR"/>
              </w:rPr>
            </w:pPr>
            <w:r w:rsidRPr="00BB6D59">
              <w:rPr>
                <w:rFonts w:ascii="Arial" w:hAnsi="Arial" w:eastAsia="Times New Roman" w:cs="Arial"/>
                <w:b/>
                <w:bCs/>
                <w:color w:val="FFFFFF"/>
                <w:sz w:val="18"/>
                <w:szCs w:val="18"/>
                <w:lang w:val="hr-HR" w:eastAsia="hr-HR"/>
              </w:rPr>
              <w:t>AOP</w:t>
            </w:r>
            <w:r w:rsidRPr="00BB6D59">
              <w:rPr>
                <w:rFonts w:ascii="Arial" w:hAnsi="Arial" w:eastAsia="Times New Roman" w:cs="Arial"/>
                <w:b/>
                <w:bCs/>
                <w:color w:val="FFFFFF"/>
                <w:sz w:val="18"/>
                <w:szCs w:val="18"/>
                <w:lang w:val="hr-HR" w:eastAsia="hr-HR"/>
              </w:rPr>
              <w:br/>
            </w:r>
            <w:r w:rsidRPr="00BB6D59">
              <w:rPr>
                <w:rFonts w:ascii="Arial" w:hAnsi="Arial" w:eastAsia="Times New Roman" w:cs="Arial"/>
                <w:b/>
                <w:bCs/>
                <w:color w:val="FFFFFF"/>
                <w:sz w:val="14"/>
                <w:szCs w:val="14"/>
                <w:lang w:val="hr-HR" w:eastAsia="hr-HR"/>
              </w:rPr>
              <w:t>oznaka</w:t>
            </w:r>
          </w:p>
        </w:tc>
        <w:tc>
          <w:tcPr>
            <w:tcW w:w="600" w:type="dxa"/>
            <w:tcBorders>
              <w:top w:val="nil"/>
              <w:left w:val="nil"/>
              <w:bottom w:val="single" w:color="C0C0C0" w:sz="8" w:space="0"/>
              <w:right w:val="single" w:color="FFFFFF"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8"/>
                <w:szCs w:val="18"/>
                <w:lang w:val="hr-HR" w:eastAsia="hr-HR"/>
              </w:rPr>
            </w:pPr>
            <w:r w:rsidRPr="00BB6D59">
              <w:rPr>
                <w:rFonts w:ascii="Arial" w:hAnsi="Arial" w:eastAsia="Times New Roman" w:cs="Arial"/>
                <w:b/>
                <w:bCs/>
                <w:color w:val="FFFFFF"/>
                <w:sz w:val="18"/>
                <w:szCs w:val="18"/>
                <w:lang w:val="hr-HR" w:eastAsia="hr-HR"/>
              </w:rPr>
              <w:t xml:space="preserve">Rbr. </w:t>
            </w:r>
            <w:r w:rsidRPr="00BB6D59">
              <w:rPr>
                <w:rFonts w:ascii="Arial" w:hAnsi="Arial" w:eastAsia="Times New Roman" w:cs="Arial"/>
                <w:b/>
                <w:bCs/>
                <w:color w:val="FFFFFF"/>
                <w:sz w:val="18"/>
                <w:szCs w:val="18"/>
                <w:lang w:val="hr-HR" w:eastAsia="hr-HR"/>
              </w:rPr>
              <w:br/>
            </w:r>
            <w:r w:rsidRPr="00BB6D59">
              <w:rPr>
                <w:rFonts w:ascii="Arial" w:hAnsi="Arial" w:eastAsia="Times New Roman" w:cs="Arial"/>
                <w:b/>
                <w:bCs/>
                <w:color w:val="FFFFFF"/>
                <w:sz w:val="14"/>
                <w:szCs w:val="14"/>
                <w:lang w:val="hr-HR" w:eastAsia="hr-HR"/>
              </w:rPr>
              <w:t>bilješke</w:t>
            </w:r>
          </w:p>
        </w:tc>
        <w:tc>
          <w:tcPr>
            <w:tcW w:w="1540" w:type="dxa"/>
            <w:tcBorders>
              <w:top w:val="nil"/>
              <w:left w:val="nil"/>
              <w:bottom w:val="single" w:color="C0C0C0" w:sz="8" w:space="0"/>
              <w:right w:val="single" w:color="FFFFFF"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6"/>
                <w:szCs w:val="16"/>
                <w:lang w:val="hr-HR" w:eastAsia="hr-HR"/>
              </w:rPr>
            </w:pPr>
            <w:r w:rsidRPr="00BB6D59">
              <w:rPr>
                <w:rFonts w:ascii="Arial" w:hAnsi="Arial" w:eastAsia="Times New Roman" w:cs="Arial"/>
                <w:b/>
                <w:bCs/>
                <w:color w:val="FFFFFF"/>
                <w:sz w:val="16"/>
                <w:szCs w:val="16"/>
                <w:lang w:val="hr-HR" w:eastAsia="hr-HR"/>
              </w:rPr>
              <w:t>Prethodna godina</w:t>
            </w:r>
          </w:p>
        </w:tc>
        <w:tc>
          <w:tcPr>
            <w:tcW w:w="1540" w:type="dxa"/>
            <w:tcBorders>
              <w:top w:val="nil"/>
              <w:left w:val="nil"/>
              <w:bottom w:val="single" w:color="C0C0C0" w:sz="8" w:space="0"/>
              <w:right w:val="single" w:color="auto"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6"/>
                <w:szCs w:val="16"/>
                <w:lang w:val="hr-HR" w:eastAsia="hr-HR"/>
              </w:rPr>
            </w:pPr>
            <w:r w:rsidRPr="00BB6D59">
              <w:rPr>
                <w:rFonts w:ascii="Arial" w:hAnsi="Arial" w:eastAsia="Times New Roman" w:cs="Arial"/>
                <w:b/>
                <w:bCs/>
                <w:color w:val="FFFFFF"/>
                <w:sz w:val="16"/>
                <w:szCs w:val="16"/>
                <w:lang w:val="hr-HR" w:eastAsia="hr-HR"/>
              </w:rPr>
              <w:t>Tekuća godina</w:t>
            </w:r>
          </w:p>
        </w:tc>
      </w:tr>
      <w:tr w:rsidRPr="00BB6D59" w:rsidR="00BB6D59" w:rsidTr="00BB6D59">
        <w:trPr>
          <w:trHeight w:val="270"/>
        </w:trPr>
        <w:tc>
          <w:tcPr>
            <w:tcW w:w="6360" w:type="dxa"/>
            <w:gridSpan w:val="6"/>
            <w:tcBorders>
              <w:top w:val="single" w:color="C0C0C0" w:sz="8" w:space="0"/>
              <w:left w:val="single" w:color="auto" w:sz="4" w:space="0"/>
              <w:bottom w:val="single" w:color="auto" w:sz="4" w:space="0"/>
              <w:right w:val="single" w:color="FFFFFF"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8"/>
                <w:szCs w:val="18"/>
                <w:lang w:val="hr-HR" w:eastAsia="hr-HR"/>
              </w:rPr>
            </w:pPr>
            <w:r w:rsidRPr="00BB6D59">
              <w:rPr>
                <w:rFonts w:ascii="Arial" w:hAnsi="Arial" w:eastAsia="Times New Roman" w:cs="Arial"/>
                <w:b/>
                <w:bCs/>
                <w:color w:val="FFFFFF"/>
                <w:sz w:val="18"/>
                <w:szCs w:val="18"/>
                <w:lang w:val="hr-HR" w:eastAsia="hr-HR"/>
              </w:rPr>
              <w:t>1</w:t>
            </w:r>
          </w:p>
        </w:tc>
        <w:tc>
          <w:tcPr>
            <w:tcW w:w="640" w:type="dxa"/>
            <w:tcBorders>
              <w:top w:val="nil"/>
              <w:left w:val="nil"/>
              <w:bottom w:val="single" w:color="auto" w:sz="4" w:space="0"/>
              <w:right w:val="single" w:color="FFFFFF" w:sz="4" w:space="0"/>
            </w:tcBorders>
            <w:shd w:val="clear" w:color="000000" w:fill="969696"/>
            <w:noWrap/>
            <w:vAlign w:val="center"/>
            <w:hideMark/>
          </w:tcPr>
          <w:p w:rsidRPr="00BB6D59" w:rsidR="00BB6D59" w:rsidP="00BB6D59" w:rsidRDefault="00BB6D59">
            <w:pPr>
              <w:jc w:val="center"/>
              <w:rPr>
                <w:rFonts w:ascii="Arial" w:hAnsi="Arial" w:eastAsia="Times New Roman" w:cs="Arial"/>
                <w:b/>
                <w:bCs/>
                <w:color w:val="FFFFFF"/>
                <w:sz w:val="18"/>
                <w:szCs w:val="18"/>
                <w:lang w:val="hr-HR" w:eastAsia="hr-HR"/>
              </w:rPr>
            </w:pPr>
            <w:r w:rsidRPr="00BB6D59">
              <w:rPr>
                <w:rFonts w:ascii="Arial" w:hAnsi="Arial" w:eastAsia="Times New Roman" w:cs="Arial"/>
                <w:b/>
                <w:bCs/>
                <w:color w:val="FFFFFF"/>
                <w:sz w:val="18"/>
                <w:szCs w:val="18"/>
                <w:lang w:val="hr-HR" w:eastAsia="hr-HR"/>
              </w:rPr>
              <w:t>2</w:t>
            </w:r>
          </w:p>
        </w:tc>
        <w:tc>
          <w:tcPr>
            <w:tcW w:w="600" w:type="dxa"/>
            <w:tcBorders>
              <w:top w:val="nil"/>
              <w:left w:val="nil"/>
              <w:bottom w:val="single" w:color="auto" w:sz="4" w:space="0"/>
              <w:right w:val="single" w:color="FFFFFF" w:sz="4" w:space="0"/>
            </w:tcBorders>
            <w:shd w:val="clear" w:color="000000" w:fill="969696"/>
            <w:noWrap/>
            <w:vAlign w:val="center"/>
            <w:hideMark/>
          </w:tcPr>
          <w:p w:rsidRPr="00BB6D59" w:rsidR="00BB6D59" w:rsidP="00BB6D59" w:rsidRDefault="00BB6D59">
            <w:pPr>
              <w:jc w:val="center"/>
              <w:rPr>
                <w:rFonts w:ascii="Arial" w:hAnsi="Arial" w:eastAsia="Times New Roman" w:cs="Arial"/>
                <w:b/>
                <w:bCs/>
                <w:color w:val="FFFFFF"/>
                <w:sz w:val="18"/>
                <w:szCs w:val="18"/>
                <w:lang w:val="hr-HR" w:eastAsia="hr-HR"/>
              </w:rPr>
            </w:pPr>
            <w:r w:rsidRPr="00BB6D59">
              <w:rPr>
                <w:rFonts w:ascii="Arial" w:hAnsi="Arial" w:eastAsia="Times New Roman" w:cs="Arial"/>
                <w:b/>
                <w:bCs/>
                <w:color w:val="FFFFFF"/>
                <w:sz w:val="18"/>
                <w:szCs w:val="18"/>
                <w:lang w:val="hr-HR" w:eastAsia="hr-HR"/>
              </w:rPr>
              <w:t>3</w:t>
            </w:r>
          </w:p>
        </w:tc>
        <w:tc>
          <w:tcPr>
            <w:tcW w:w="1540" w:type="dxa"/>
            <w:tcBorders>
              <w:top w:val="nil"/>
              <w:left w:val="nil"/>
              <w:bottom w:val="single" w:color="auto" w:sz="4" w:space="0"/>
              <w:right w:val="single" w:color="FFFFFF"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8"/>
                <w:szCs w:val="18"/>
                <w:lang w:val="hr-HR" w:eastAsia="hr-HR"/>
              </w:rPr>
            </w:pPr>
            <w:r w:rsidRPr="00BB6D59">
              <w:rPr>
                <w:rFonts w:ascii="Arial" w:hAnsi="Arial" w:eastAsia="Times New Roman" w:cs="Arial"/>
                <w:b/>
                <w:bCs/>
                <w:color w:val="FFFFFF"/>
                <w:sz w:val="18"/>
                <w:szCs w:val="18"/>
                <w:lang w:val="hr-HR" w:eastAsia="hr-HR"/>
              </w:rPr>
              <w:t>4</w:t>
            </w:r>
          </w:p>
        </w:tc>
        <w:tc>
          <w:tcPr>
            <w:tcW w:w="1540" w:type="dxa"/>
            <w:tcBorders>
              <w:top w:val="nil"/>
              <w:left w:val="nil"/>
              <w:bottom w:val="single" w:color="auto" w:sz="4" w:space="0"/>
              <w:right w:val="single" w:color="auto"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8"/>
                <w:szCs w:val="18"/>
                <w:lang w:val="hr-HR" w:eastAsia="hr-HR"/>
              </w:rPr>
            </w:pPr>
            <w:r w:rsidRPr="00BB6D59">
              <w:rPr>
                <w:rFonts w:ascii="Arial" w:hAnsi="Arial" w:eastAsia="Times New Roman" w:cs="Arial"/>
                <w:b/>
                <w:bCs/>
                <w:color w:val="FFFFFF"/>
                <w:sz w:val="18"/>
                <w:szCs w:val="18"/>
                <w:lang w:val="hr-HR" w:eastAsia="hr-HR"/>
              </w:rPr>
              <w:t>5</w:t>
            </w:r>
          </w:p>
        </w:tc>
      </w:tr>
      <w:tr w:rsidRPr="00BB6D59" w:rsidR="00BB6D59" w:rsidTr="00BB6D59">
        <w:trPr>
          <w:trHeight w:val="282"/>
        </w:trPr>
        <w:tc>
          <w:tcPr>
            <w:tcW w:w="6360" w:type="dxa"/>
            <w:gridSpan w:val="6"/>
            <w:tcBorders>
              <w:top w:val="single" w:color="auto"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I. POSLOVNI PRIHODI </w:t>
            </w:r>
            <w:r w:rsidRPr="00BB6D59">
              <w:rPr>
                <w:rFonts w:ascii="Arial" w:hAnsi="Arial" w:eastAsia="Times New Roman" w:cs="Arial"/>
                <w:color w:val="333399"/>
                <w:sz w:val="18"/>
                <w:szCs w:val="18"/>
                <w:lang w:val="hr-HR" w:eastAsia="hr-HR"/>
              </w:rPr>
              <w:t>(AOP 126 do 130)</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125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3.703.754</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3.392.612</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Prihodi od prodaje s poduzetnicima unutar grupe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126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Prihodi od prodaje (izvan grupe)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127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3.577.494</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2.830.768</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Prihodi na temelju upotrebe vlastitih proizvoda, robe i usluga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128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 Ostali poslovni prihodi s poduzetnicima unutar grupe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129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5. Ostali poslovni prihodi (izvan grupe)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130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126.260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561.844</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II. POSLOVNI RASHODI </w:t>
            </w:r>
            <w:r w:rsidRPr="00BB6D59">
              <w:rPr>
                <w:rFonts w:ascii="Arial" w:hAnsi="Arial" w:eastAsia="Times New Roman" w:cs="Arial"/>
                <w:color w:val="333399"/>
                <w:sz w:val="18"/>
                <w:szCs w:val="18"/>
                <w:lang w:val="hr-HR" w:eastAsia="hr-HR"/>
              </w:rPr>
              <w:t>(AOP 132+133+137+141+142+143+146+153)</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131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3.440.809</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4.209.363</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Promjene vrijednosti zaliha proizvodnje u tijeku i gotovih proizvoda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132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Materijalni troškovi (AOP 134 do 136)</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133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2.355.929</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2.476.047</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t xml:space="preserve">        a) Troškovi sirovina i materijala </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134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1.538.914</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1.332.505</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t xml:space="preserve">        b) Troškovi prodane robe </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135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t xml:space="preserve">        c) Ostali vanjski troškovi </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136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817.015</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1.143.542</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Troškovi osoblja (AOP 138 do 140)</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137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202.199</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469.713</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t xml:space="preserve">        a) Neto plaće i nadnice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138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125.651</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297.160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t xml:space="preserve">        b) Troškovi poreza i doprinosa iz plaća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139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40.411</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158.818</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t xml:space="preserve">        c) Doprinosi na plaće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140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36.137</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13.735</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 Amortizacija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141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48.490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249.668</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5. Ostali troškovi</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142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747.128</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389.705</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6. Vrijednosna usklađenja (AOP 144+145)</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143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t xml:space="preserve">       a) dugotrajne imovine osim financijske imovine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144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t xml:space="preserve">       b) kratkotrajne imovine osim financijske imovine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145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7. Rezerviranja (AOP 147 do 152)</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146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lastRenderedPageBreak/>
              <w:t xml:space="preserve">       a) Rezerviranja za mirovine, otpremnine i slične obveze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147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t xml:space="preserve">       b) Rezerviranja za porezne obveze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148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t xml:space="preserve">       c) Rezerviranja za započete sudske sporove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149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t xml:space="preserve">       d) Rezerviranja za troškove obnavljanja prirodnih bogatstava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150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t xml:space="preserve">       e) Rezerviranja za troškove u jamstvenim rokovima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151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i/>
                <w:iCs/>
                <w:sz w:val="18"/>
                <w:szCs w:val="18"/>
                <w:lang w:val="hr-HR" w:eastAsia="hr-HR"/>
              </w:rPr>
            </w:pPr>
            <w:r w:rsidRPr="00BB6D59">
              <w:rPr>
                <w:rFonts w:ascii="Arial" w:hAnsi="Arial" w:eastAsia="Times New Roman" w:cs="Arial"/>
                <w:i/>
                <w:iCs/>
                <w:sz w:val="18"/>
                <w:szCs w:val="18"/>
                <w:lang w:val="hr-HR" w:eastAsia="hr-HR"/>
              </w:rPr>
              <w:t xml:space="preserve">       f) Druga rezerviranja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152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8. Ostali poslovni rashodi</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153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87.063</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624.230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III. FINANCIJSKI PRIHODI </w:t>
            </w:r>
            <w:r w:rsidRPr="00BB6D59">
              <w:rPr>
                <w:rFonts w:ascii="Arial" w:hAnsi="Arial" w:eastAsia="Times New Roman" w:cs="Arial"/>
                <w:color w:val="333399"/>
                <w:sz w:val="18"/>
                <w:szCs w:val="18"/>
                <w:lang w:val="hr-HR" w:eastAsia="hr-HR"/>
              </w:rPr>
              <w:t>(AOP 155 do 164)</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154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2.342</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4.090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Prihodi od ulaganja u udjele (dionice) poduzetnika unutar grupe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155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80"/>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Prihodi od ulaganja u udjele (dionice) društava povezanih</w:t>
            </w:r>
            <w:r w:rsidRPr="00BB6D59">
              <w:rPr>
                <w:rFonts w:ascii="Arial" w:hAnsi="Arial" w:eastAsia="Times New Roman" w:cs="Arial"/>
                <w:sz w:val="18"/>
                <w:szCs w:val="18"/>
                <w:lang w:val="hr-HR" w:eastAsia="hr-HR"/>
              </w:rPr>
              <w:br/>
              <w:t xml:space="preserve">         sudjelujućim interesima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156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80"/>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Prihodi od ostalih dugotrajnih financijskih ulaganja i zajmova</w:t>
            </w:r>
            <w:r w:rsidRPr="00BB6D59">
              <w:rPr>
                <w:rFonts w:ascii="Arial" w:hAnsi="Arial" w:eastAsia="Times New Roman" w:cs="Arial"/>
                <w:sz w:val="18"/>
                <w:szCs w:val="18"/>
                <w:lang w:val="hr-HR" w:eastAsia="hr-HR"/>
              </w:rPr>
              <w:br/>
              <w:t xml:space="preserve">         poduzetnicima unutar grupe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157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 Ostali prihodi s osnove kamata iz odnosa s poduzetnicima unutar grupe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158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80"/>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5. Tečajne razlike i ostali financijski prihodi iz odnosa s</w:t>
            </w:r>
            <w:r w:rsidRPr="00BB6D59">
              <w:rPr>
                <w:rFonts w:ascii="Arial" w:hAnsi="Arial" w:eastAsia="Times New Roman" w:cs="Arial"/>
                <w:sz w:val="18"/>
                <w:szCs w:val="18"/>
                <w:lang w:val="hr-HR" w:eastAsia="hr-HR"/>
              </w:rPr>
              <w:br/>
              <w:t xml:space="preserve">         poduzetnicima unutar grupe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159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6. Prihodi od ostalih dugotrajnih financijskih ulaganja i zajmova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160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7. Ostali prihodi s osnove kamata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161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8. Tečajne razlike i ostali financijski prihodi</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162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2.342</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4.090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9. Nerealizirani dobici (prihodi) od financijske imovine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163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10. Ostali financijski prihodi</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164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IV. FINANCIJSKI RASHODI </w:t>
            </w:r>
            <w:r w:rsidRPr="00BB6D59">
              <w:rPr>
                <w:rFonts w:ascii="Arial" w:hAnsi="Arial" w:eastAsia="Times New Roman" w:cs="Arial"/>
                <w:color w:val="333399"/>
                <w:sz w:val="18"/>
                <w:szCs w:val="18"/>
                <w:lang w:val="hr-HR" w:eastAsia="hr-HR"/>
              </w:rPr>
              <w:t>(AOP 166 do 172)</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165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14.939</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70.283</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Rashodi s osnove kamata i slični rashodi s poduzetnicima unutar grupe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166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 Tečajne razlike i drugi rashodi s poduzetnicima unutar grupe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167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3. Rashodi s osnove kamata i slični rashodi</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168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7.373</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64.100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4. Tečajne razlike i drugi rashodi</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169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7.566</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6.183</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5. Nerealizirani gubici (rashodi) od financijske imovine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170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6. Vrijednosna usklađenja financijske imovine (neto)</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171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7. Ostali financijski rashodi</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172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99"/>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V.    UDIO U DOBITI OD DRUŠTAVA POVEZANIH SUDJELUJUĆIM</w:t>
            </w:r>
            <w:r w:rsidRPr="00BB6D59">
              <w:rPr>
                <w:rFonts w:ascii="Arial" w:hAnsi="Arial" w:eastAsia="Times New Roman" w:cs="Arial"/>
                <w:b/>
                <w:bCs/>
                <w:color w:val="333399"/>
                <w:sz w:val="18"/>
                <w:szCs w:val="18"/>
                <w:lang w:val="hr-HR" w:eastAsia="hr-HR"/>
              </w:rPr>
              <w:br/>
              <w:t xml:space="preserve">        INTERESOM</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173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VI.   UDIO U DOBITI OD  ZAJEDNIČKIH POTHVATA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174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95"/>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VII.  UDIO U GUBITKU OD DRUŠTAVA POVEZANIH SUDJELUJUĆIM</w:t>
            </w:r>
            <w:r w:rsidRPr="00BB6D59">
              <w:rPr>
                <w:rFonts w:ascii="Arial" w:hAnsi="Arial" w:eastAsia="Times New Roman" w:cs="Arial"/>
                <w:b/>
                <w:bCs/>
                <w:color w:val="333399"/>
                <w:sz w:val="18"/>
                <w:szCs w:val="18"/>
                <w:lang w:val="hr-HR" w:eastAsia="hr-HR"/>
              </w:rPr>
              <w:br/>
              <w:t xml:space="preserve">        INTERESOM</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175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VIII. UDIO U GUBITKU OD ZAJEDNIČKIH POTHVATA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176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IX.   UKUPNI PRIHODI </w:t>
            </w:r>
            <w:r w:rsidRPr="00BB6D59">
              <w:rPr>
                <w:rFonts w:ascii="Arial" w:hAnsi="Arial" w:eastAsia="Times New Roman" w:cs="Arial"/>
                <w:color w:val="333399"/>
                <w:sz w:val="18"/>
                <w:szCs w:val="18"/>
                <w:lang w:val="hr-HR" w:eastAsia="hr-HR"/>
              </w:rPr>
              <w:t>(AOP 125+154+173 + 174)</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177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3.706.096</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3.396.702</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X.    UKUPNI RASHODI </w:t>
            </w:r>
            <w:r w:rsidRPr="00BB6D59">
              <w:rPr>
                <w:rFonts w:ascii="Arial" w:hAnsi="Arial" w:eastAsia="Times New Roman" w:cs="Arial"/>
                <w:color w:val="333399"/>
                <w:sz w:val="18"/>
                <w:szCs w:val="18"/>
                <w:lang w:val="hr-HR" w:eastAsia="hr-HR"/>
              </w:rPr>
              <w:t>(AOP 131+165+175 + 176)</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178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3.455.748</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4.279.646</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XI.   DOBIT ILI GUBITAK PRIJE OPOREZIVANJA </w:t>
            </w:r>
            <w:r w:rsidRPr="00BB6D59">
              <w:rPr>
                <w:rFonts w:ascii="Arial" w:hAnsi="Arial" w:eastAsia="Times New Roman" w:cs="Arial"/>
                <w:color w:val="333399"/>
                <w:sz w:val="18"/>
                <w:szCs w:val="18"/>
                <w:lang w:val="hr-HR" w:eastAsia="hr-HR"/>
              </w:rPr>
              <w:t>(AOP 177-178)</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179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250.348</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-882.944</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Dobit prije oporezivanja (AOP 177-178)</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180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250.348</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Gubitak prije oporezivanja (AOP 178-177)</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181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882.944</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XII.  POREZ NA DOBIT</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182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46.005</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XIII. DOBIT ILI GUBITAK RAZDOBLJA </w:t>
            </w:r>
            <w:r w:rsidRPr="00BB6D59">
              <w:rPr>
                <w:rFonts w:ascii="Arial" w:hAnsi="Arial" w:eastAsia="Times New Roman" w:cs="Arial"/>
                <w:color w:val="333399"/>
                <w:sz w:val="18"/>
                <w:szCs w:val="18"/>
                <w:lang w:val="hr-HR" w:eastAsia="hr-HR"/>
              </w:rPr>
              <w:t>(AOP 179-182)</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183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204.343</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-882.944</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Dobit razdoblja (AOP 179-182)</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184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204.343</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auto"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Gubitak razdoblja (AOP 182-179)</w:t>
            </w:r>
          </w:p>
        </w:tc>
        <w:tc>
          <w:tcPr>
            <w:tcW w:w="6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185</w:t>
            </w:r>
          </w:p>
        </w:tc>
        <w:tc>
          <w:tcPr>
            <w:tcW w:w="60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882.944</w:t>
            </w:r>
          </w:p>
        </w:tc>
      </w:tr>
      <w:tr w:rsidRPr="00BB6D59" w:rsidR="00BB6D59" w:rsidTr="00BB6D59">
        <w:trPr>
          <w:trHeight w:val="300"/>
        </w:trPr>
        <w:tc>
          <w:tcPr>
            <w:tcW w:w="10680" w:type="dxa"/>
            <w:gridSpan w:val="10"/>
            <w:tcBorders>
              <w:top w:val="single" w:color="auto" w:sz="4" w:space="0"/>
              <w:left w:val="single" w:color="auto" w:sz="4" w:space="0"/>
              <w:bottom w:val="single" w:color="C0C0C0" w:sz="4" w:space="0"/>
              <w:right w:val="single" w:color="auto" w:sz="4" w:space="0"/>
            </w:tcBorders>
            <w:shd w:val="clear" w:color="000000" w:fill="C0C0C0"/>
            <w:vAlign w:val="center"/>
            <w:hideMark/>
          </w:tcPr>
          <w:p w:rsidRPr="00BB6D59" w:rsidR="00BB6D59" w:rsidP="00BB6D59" w:rsidRDefault="00BB6D59">
            <w:pPr>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PREKINUTO POSLOVANJE (popunjava poduzetnik obveznika MSFI-a samo ako ima prekinuto poslovanje)</w:t>
            </w:r>
          </w:p>
        </w:tc>
      </w:tr>
      <w:tr w:rsidRPr="00BB6D59" w:rsidR="00BB6D59" w:rsidTr="00BB6D59">
        <w:trPr>
          <w:trHeight w:val="510"/>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XIV. DOBIT ILI GUBITAK PREKINUTOG POSLOVANJA PRIJE</w:t>
            </w:r>
            <w:r w:rsidRPr="00BB6D59">
              <w:rPr>
                <w:rFonts w:ascii="Arial" w:hAnsi="Arial" w:eastAsia="Times New Roman" w:cs="Arial"/>
                <w:b/>
                <w:bCs/>
                <w:color w:val="333399"/>
                <w:sz w:val="18"/>
                <w:szCs w:val="18"/>
                <w:lang w:val="hr-HR" w:eastAsia="hr-HR"/>
              </w:rPr>
              <w:br/>
              <w:t xml:space="preserve">        OPOREZIVANJA</w:t>
            </w:r>
            <w:r w:rsidRPr="00BB6D59">
              <w:rPr>
                <w:rFonts w:ascii="Arial" w:hAnsi="Arial" w:eastAsia="Times New Roman" w:cs="Arial"/>
                <w:color w:val="333399"/>
                <w:sz w:val="18"/>
                <w:szCs w:val="18"/>
                <w:lang w:val="hr-HR" w:eastAsia="hr-HR"/>
              </w:rPr>
              <w:t xml:space="preserve"> (AOP 187-188)</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186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Dobit prekinutog poslovanja prije oporezivanja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187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Gubitak prekinutog poslovanja prije oporezivanja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188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lastRenderedPageBreak/>
              <w:t>XV. POREZ NA DOBIT PREKINUTOG POSLOVANJA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189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Dobit prekinutog poslovanja za razdoblje (AOP 186-189)</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190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auto"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Gubitak prekinutog poslovanja za razdoblje (AOP 189-186)</w:t>
            </w:r>
          </w:p>
        </w:tc>
        <w:tc>
          <w:tcPr>
            <w:tcW w:w="6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191</w:t>
            </w:r>
          </w:p>
        </w:tc>
        <w:tc>
          <w:tcPr>
            <w:tcW w:w="60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300"/>
        </w:trPr>
        <w:tc>
          <w:tcPr>
            <w:tcW w:w="10680" w:type="dxa"/>
            <w:gridSpan w:val="10"/>
            <w:tcBorders>
              <w:top w:val="single" w:color="auto" w:sz="4" w:space="0"/>
              <w:left w:val="single" w:color="auto" w:sz="4" w:space="0"/>
              <w:bottom w:val="single" w:color="C0C0C0" w:sz="4" w:space="0"/>
              <w:right w:val="single" w:color="auto" w:sz="4" w:space="0"/>
            </w:tcBorders>
            <w:shd w:val="clear" w:color="000000" w:fill="C0C0C0"/>
            <w:vAlign w:val="center"/>
            <w:hideMark/>
          </w:tcPr>
          <w:p w:rsidRPr="00BB6D59" w:rsidR="00BB6D59" w:rsidP="00BB6D59" w:rsidRDefault="00BB6D59">
            <w:pPr>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UKUPNO POSLOVANJE (popunjava samo poduzetnik obveznik MSFI-a koji ima prekinuto poslovanje)</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XVI. DOBIT ILI GUBITAK PRIJE OPOREZIVANJA </w:t>
            </w:r>
            <w:r w:rsidRPr="00BB6D59">
              <w:rPr>
                <w:rFonts w:ascii="Arial" w:hAnsi="Arial" w:eastAsia="Times New Roman" w:cs="Arial"/>
                <w:color w:val="333399"/>
                <w:sz w:val="18"/>
                <w:szCs w:val="18"/>
                <w:lang w:val="hr-HR" w:eastAsia="hr-HR"/>
              </w:rPr>
              <w:t>(AOP 179+186)</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192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Dobit prije oporezivanja (AOP 192)</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193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Gubitak prije oporezivanja (AOP 192)</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194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XVII. POREZ NA DOBIT </w:t>
            </w:r>
            <w:r w:rsidRPr="00BB6D59">
              <w:rPr>
                <w:rFonts w:ascii="Arial" w:hAnsi="Arial" w:eastAsia="Times New Roman" w:cs="Arial"/>
                <w:color w:val="333399"/>
                <w:sz w:val="18"/>
                <w:szCs w:val="18"/>
                <w:lang w:val="hr-HR" w:eastAsia="hr-HR"/>
              </w:rPr>
              <w:t>(AOP 182+189)</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195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XVIII. DOBIT ILI GUBITAK RAZDOBLJA </w:t>
            </w:r>
            <w:r w:rsidRPr="00BB6D59">
              <w:rPr>
                <w:rFonts w:ascii="Arial" w:hAnsi="Arial" w:eastAsia="Times New Roman" w:cs="Arial"/>
                <w:color w:val="333399"/>
                <w:sz w:val="18"/>
                <w:szCs w:val="18"/>
                <w:lang w:val="hr-HR" w:eastAsia="hr-HR"/>
              </w:rPr>
              <w:t>(AOP 192-195)</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196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Dobit razdoblja (AOP 192-195)</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197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auto"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Gubitak razdoblja (AOP 195-192)</w:t>
            </w:r>
          </w:p>
        </w:tc>
        <w:tc>
          <w:tcPr>
            <w:tcW w:w="6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198</w:t>
            </w:r>
          </w:p>
        </w:tc>
        <w:tc>
          <w:tcPr>
            <w:tcW w:w="60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300"/>
        </w:trPr>
        <w:tc>
          <w:tcPr>
            <w:tcW w:w="10680" w:type="dxa"/>
            <w:gridSpan w:val="10"/>
            <w:tcBorders>
              <w:top w:val="single" w:color="auto" w:sz="4" w:space="0"/>
              <w:left w:val="single" w:color="auto" w:sz="4" w:space="0"/>
              <w:bottom w:val="single" w:color="C0C0C0" w:sz="4" w:space="0"/>
              <w:right w:val="single" w:color="auto" w:sz="4" w:space="0"/>
            </w:tcBorders>
            <w:shd w:val="clear" w:color="000000" w:fill="C0C0C0"/>
            <w:vAlign w:val="center"/>
            <w:hideMark/>
          </w:tcPr>
          <w:p w:rsidRPr="00BB6D59" w:rsidR="00BB6D59" w:rsidP="00BB6D59" w:rsidRDefault="00BB6D59">
            <w:pPr>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DODATAK RDG-u (popunjava poduzetnik koji sastavlja konsolidirani godišnji financijski izvještaj)</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 xml:space="preserve">XIX. DOBIT ILI GUBITAK RAZDOBLJA </w:t>
            </w:r>
            <w:r w:rsidRPr="00BB6D59">
              <w:rPr>
                <w:rFonts w:ascii="Arial" w:hAnsi="Arial" w:eastAsia="Times New Roman" w:cs="Arial"/>
                <w:color w:val="000080"/>
                <w:sz w:val="18"/>
                <w:szCs w:val="18"/>
                <w:lang w:val="hr-HR" w:eastAsia="hr-HR"/>
              </w:rPr>
              <w:t>(AOP 200+201)</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199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1" w:firstLineChars="100"/>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 xml:space="preserve"> 1. Pripisana imateljima kapitala matice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200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auto" w:sz="4" w:space="0"/>
              <w:right w:val="single" w:color="auto" w:sz="4" w:space="0"/>
            </w:tcBorders>
            <w:shd w:val="clear" w:color="auto" w:fill="auto"/>
            <w:vAlign w:val="center"/>
            <w:hideMark/>
          </w:tcPr>
          <w:p w:rsidRPr="00BB6D59" w:rsidR="00BB6D59" w:rsidP="00BB6D59" w:rsidRDefault="00BB6D59">
            <w:pPr>
              <w:ind w:firstLine="181" w:firstLineChars="100"/>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 xml:space="preserve"> 2. Pripisana manjinskom (nekontrolirajućem) interesu</w:t>
            </w:r>
          </w:p>
        </w:tc>
        <w:tc>
          <w:tcPr>
            <w:tcW w:w="6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201</w:t>
            </w:r>
          </w:p>
        </w:tc>
        <w:tc>
          <w:tcPr>
            <w:tcW w:w="60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300"/>
        </w:trPr>
        <w:tc>
          <w:tcPr>
            <w:tcW w:w="10680" w:type="dxa"/>
            <w:gridSpan w:val="10"/>
            <w:tcBorders>
              <w:top w:val="single" w:color="auto" w:sz="4" w:space="0"/>
              <w:left w:val="single" w:color="auto" w:sz="4" w:space="0"/>
              <w:bottom w:val="single" w:color="C0C0C0" w:sz="4" w:space="0"/>
              <w:right w:val="single" w:color="auto" w:sz="4" w:space="0"/>
            </w:tcBorders>
            <w:shd w:val="clear" w:color="000000" w:fill="C0C0C0"/>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IZVJEŠTAJ O OSTALOJ SVEOBUHVATNOJ DOBITI (popunjava poduzetnik obveznik primjene MSFI-a)</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xml:space="preserve">I. DOBIT ILI GUBITAK RAZDOBLJA </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202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510"/>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II. OSTALA SVEOBUHVATNA DOBIT/GUBITAK PRIJE POREZA</w:t>
            </w:r>
            <w:r w:rsidRPr="00BB6D59">
              <w:rPr>
                <w:rFonts w:ascii="Arial" w:hAnsi="Arial" w:eastAsia="Times New Roman" w:cs="Arial"/>
                <w:b/>
                <w:bCs/>
                <w:sz w:val="18"/>
                <w:szCs w:val="18"/>
                <w:lang w:val="hr-HR" w:eastAsia="hr-HR"/>
              </w:rPr>
              <w:br/>
              <w:t xml:space="preserve">    </w:t>
            </w:r>
            <w:r w:rsidRPr="00BB6D59">
              <w:rPr>
                <w:rFonts w:ascii="Arial" w:hAnsi="Arial" w:eastAsia="Times New Roman" w:cs="Arial"/>
                <w:sz w:val="18"/>
                <w:szCs w:val="18"/>
                <w:lang w:val="hr-HR" w:eastAsia="hr-HR"/>
              </w:rPr>
              <w:t>(AOP 204 do 211)</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203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1. Tečajne razlike iz preračuna inozemnog poslovanja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204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52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 Promjene revalorizacijskih rezervi dugotrajne materijalne i</w:t>
            </w:r>
            <w:r w:rsidRPr="00BB6D59">
              <w:rPr>
                <w:rFonts w:ascii="Arial" w:hAnsi="Arial" w:eastAsia="Times New Roman" w:cs="Arial"/>
                <w:sz w:val="18"/>
                <w:szCs w:val="18"/>
                <w:lang w:val="hr-HR" w:eastAsia="hr-HR"/>
              </w:rPr>
              <w:br/>
              <w:t xml:space="preserve">     nematerijalne imovine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205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525"/>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3. Dobit ili gubitak s osnove naknadnog vrednovanja financijske</w:t>
            </w:r>
            <w:r w:rsidRPr="00BB6D59">
              <w:rPr>
                <w:rFonts w:ascii="Arial" w:hAnsi="Arial" w:eastAsia="Times New Roman" w:cs="Arial"/>
                <w:sz w:val="18"/>
                <w:szCs w:val="18"/>
                <w:lang w:val="hr-HR" w:eastAsia="hr-HR"/>
              </w:rPr>
              <w:br/>
              <w:t xml:space="preserve">     imovine raspoložive za prodaju</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206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4. Dobit ili gubitak s osnove učinkovite zaštite novčanih tokova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207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5. Dobit ili gubitak s osnove učinkovite zaštite neto ulaganja u inozemstvu</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208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510"/>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6. Udio u ostaloj sveobuhvatnoj dobiti/gubitku društava povezanih</w:t>
            </w:r>
            <w:r w:rsidRPr="00BB6D59">
              <w:rPr>
                <w:rFonts w:ascii="Arial" w:hAnsi="Arial" w:eastAsia="Times New Roman" w:cs="Arial"/>
                <w:sz w:val="18"/>
                <w:szCs w:val="18"/>
                <w:lang w:val="hr-HR" w:eastAsia="hr-HR"/>
              </w:rPr>
              <w:br/>
              <w:t xml:space="preserve">     sudjelujućim  interesom</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209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7. Aktuarski dobici/gubici po planovima definiranih primanja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210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0" w:firstLineChars="100"/>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8. Ostale nevlasničke promjene kapitala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211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III. POREZ NA OSTALU SVEOBUHVATNU DOBIT RAZDOBLJA</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212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300"/>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xml:space="preserve">IV. NETO OSTALA SVEOBUHVATNA DOBIT ILI GUBITAK </w:t>
            </w:r>
            <w:r w:rsidRPr="00BB6D59">
              <w:rPr>
                <w:rFonts w:ascii="Arial" w:hAnsi="Arial" w:eastAsia="Times New Roman" w:cs="Arial"/>
                <w:sz w:val="18"/>
                <w:szCs w:val="18"/>
                <w:lang w:val="hr-HR" w:eastAsia="hr-HR"/>
              </w:rPr>
              <w:t>(AOP 203-212)</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213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auto"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xml:space="preserve">V. SVEOBUHVATNA DOBIT ILI GUBITAK RAZDOBLJA </w:t>
            </w:r>
            <w:r w:rsidRPr="00BB6D59">
              <w:rPr>
                <w:rFonts w:ascii="Arial" w:hAnsi="Arial" w:eastAsia="Times New Roman" w:cs="Arial"/>
                <w:sz w:val="18"/>
                <w:szCs w:val="18"/>
                <w:lang w:val="hr-HR" w:eastAsia="hr-HR"/>
              </w:rPr>
              <w:t>(AOP 202+213)</w:t>
            </w:r>
          </w:p>
        </w:tc>
        <w:tc>
          <w:tcPr>
            <w:tcW w:w="6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214</w:t>
            </w:r>
          </w:p>
        </w:tc>
        <w:tc>
          <w:tcPr>
            <w:tcW w:w="60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300"/>
        </w:trPr>
        <w:tc>
          <w:tcPr>
            <w:tcW w:w="10680" w:type="dxa"/>
            <w:gridSpan w:val="10"/>
            <w:tcBorders>
              <w:top w:val="single" w:color="auto" w:sz="4" w:space="0"/>
              <w:left w:val="single" w:color="auto" w:sz="4" w:space="0"/>
              <w:bottom w:val="single" w:color="C0C0C0" w:sz="4" w:space="0"/>
              <w:right w:val="single" w:color="auto" w:sz="4" w:space="0"/>
            </w:tcBorders>
            <w:shd w:val="clear" w:color="000000" w:fill="C0C0C0"/>
            <w:vAlign w:val="center"/>
            <w:hideMark/>
          </w:tcPr>
          <w:p w:rsidRPr="00BB6D59" w:rsidR="00BB6D59" w:rsidP="00BB6D59" w:rsidRDefault="00BB6D59">
            <w:pPr>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DODATAK Izvještaju o  ostaloj sveobuhvatnoj dobiti (popunjava poduzetnik koji sastavlja konsolidirani izvještaj)</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 xml:space="preserve">VI. SVEOBUHVATNA DOBIT ILI GUBITAK RAZDOBLJA </w:t>
            </w:r>
            <w:r w:rsidRPr="00BB6D59">
              <w:rPr>
                <w:rFonts w:ascii="Arial" w:hAnsi="Arial" w:eastAsia="Times New Roman" w:cs="Arial"/>
                <w:color w:val="000080"/>
                <w:sz w:val="18"/>
                <w:szCs w:val="18"/>
                <w:lang w:val="hr-HR" w:eastAsia="hr-HR"/>
              </w:rPr>
              <w:t>(AOP 216+217)</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215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63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ind w:firstLine="181" w:firstLineChars="100"/>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1. Pripisana imateljima kapitala matice</w:t>
            </w:r>
          </w:p>
        </w:tc>
        <w:tc>
          <w:tcPr>
            <w:tcW w:w="6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216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6360" w:type="dxa"/>
            <w:gridSpan w:val="6"/>
            <w:tcBorders>
              <w:top w:val="single" w:color="C0C0C0" w:sz="4" w:space="0"/>
              <w:left w:val="single" w:color="auto" w:sz="4" w:space="0"/>
              <w:bottom w:val="single" w:color="auto" w:sz="4" w:space="0"/>
              <w:right w:val="single" w:color="auto" w:sz="4" w:space="0"/>
            </w:tcBorders>
            <w:shd w:val="clear" w:color="auto" w:fill="auto"/>
            <w:vAlign w:val="center"/>
            <w:hideMark/>
          </w:tcPr>
          <w:p w:rsidRPr="00BB6D59" w:rsidR="00BB6D59" w:rsidP="00BB6D59" w:rsidRDefault="00BB6D59">
            <w:pPr>
              <w:ind w:firstLine="181" w:firstLineChars="100"/>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2. Pripisana manjinskom (nekontrolirajućem) interesu</w:t>
            </w:r>
          </w:p>
        </w:tc>
        <w:tc>
          <w:tcPr>
            <w:tcW w:w="6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217</w:t>
            </w:r>
          </w:p>
        </w:tc>
        <w:tc>
          <w:tcPr>
            <w:tcW w:w="60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bl>
    <w:p w:rsidR="00BB6D59" w:rsidP="00165F1D" w:rsidRDefault="00BB6D59">
      <w:pPr>
        <w:spacing w:line="360" w:lineRule="auto"/>
        <w:ind w:right="142"/>
        <w:jc w:val="both"/>
        <w:rPr>
          <w:sz w:val="20"/>
          <w:lang w:val="hr-HR"/>
        </w:rPr>
      </w:pPr>
    </w:p>
    <w:p w:rsidR="007C3D0E" w:rsidP="00165F1D" w:rsidRDefault="007C3D0E">
      <w:pPr>
        <w:spacing w:line="360" w:lineRule="auto"/>
        <w:ind w:right="142"/>
        <w:jc w:val="both"/>
        <w:rPr>
          <w:sz w:val="20"/>
          <w:lang w:val="hr-HR"/>
        </w:rPr>
      </w:pPr>
    </w:p>
    <w:p w:rsidRPr="00E7653E" w:rsidR="00891FEC" w:rsidP="004B5643" w:rsidRDefault="003A1AFF">
      <w:pPr>
        <w:spacing w:line="360" w:lineRule="auto"/>
        <w:ind w:right="142"/>
        <w:rPr>
          <w:lang w:val="hr-HR"/>
        </w:rPr>
      </w:pPr>
      <w:r w:rsidRPr="00E7653E">
        <w:rPr>
          <w:lang w:val="hr-HR"/>
        </w:rPr>
        <w:t xml:space="preserve">U nastavku slijedi bilanca </w:t>
      </w:r>
      <w:r w:rsidRPr="00E7653E" w:rsidR="00236ED9">
        <w:rPr>
          <w:lang w:val="hr-HR"/>
        </w:rPr>
        <w:t>tvrtke na dan</w:t>
      </w:r>
      <w:r w:rsidRPr="00E7653E">
        <w:rPr>
          <w:lang w:val="hr-HR"/>
        </w:rPr>
        <w:t xml:space="preserve"> </w:t>
      </w:r>
      <w:r w:rsidRPr="00E7653E" w:rsidR="001D59AA">
        <w:rPr>
          <w:lang w:val="hr-HR"/>
        </w:rPr>
        <w:t>3</w:t>
      </w:r>
      <w:r w:rsidR="006A71CE">
        <w:rPr>
          <w:lang w:val="hr-HR"/>
        </w:rPr>
        <w:t>0</w:t>
      </w:r>
      <w:r w:rsidRPr="00E7653E" w:rsidR="00E401FF">
        <w:rPr>
          <w:lang w:val="hr-HR"/>
        </w:rPr>
        <w:t>.</w:t>
      </w:r>
      <w:r w:rsidRPr="00E7653E" w:rsidR="00F9786E">
        <w:rPr>
          <w:lang w:val="hr-HR"/>
        </w:rPr>
        <w:t>0</w:t>
      </w:r>
      <w:r w:rsidR="00BB6D59">
        <w:rPr>
          <w:lang w:val="hr-HR"/>
        </w:rPr>
        <w:t>9</w:t>
      </w:r>
      <w:r w:rsidRPr="00E7653E" w:rsidR="00F9786E">
        <w:rPr>
          <w:lang w:val="hr-HR"/>
        </w:rPr>
        <w:t>.201</w:t>
      </w:r>
      <w:r w:rsidR="00BB6D59">
        <w:rPr>
          <w:lang w:val="hr-HR"/>
        </w:rPr>
        <w:t>9</w:t>
      </w:r>
      <w:r w:rsidRPr="00E7653E" w:rsidR="00E401FF">
        <w:rPr>
          <w:lang w:val="hr-HR"/>
        </w:rPr>
        <w:t>.</w:t>
      </w:r>
    </w:p>
    <w:p w:rsidR="005A6673" w:rsidP="004B5643" w:rsidRDefault="005A6673">
      <w:pPr>
        <w:spacing w:line="360" w:lineRule="auto"/>
        <w:ind w:right="142"/>
        <w:rPr>
          <w:lang w:val="hr-HR"/>
        </w:rPr>
      </w:pPr>
    </w:p>
    <w:p w:rsidR="00BB6D59" w:rsidP="004B5643" w:rsidRDefault="00BB6D59">
      <w:pPr>
        <w:spacing w:line="360" w:lineRule="auto"/>
        <w:ind w:right="142"/>
        <w:rPr>
          <w:lang w:val="hr-HR"/>
        </w:rPr>
      </w:pPr>
    </w:p>
    <w:p w:rsidR="00BB6D59" w:rsidP="004B5643" w:rsidRDefault="00BB6D59">
      <w:pPr>
        <w:spacing w:line="360" w:lineRule="auto"/>
        <w:ind w:right="142"/>
        <w:rPr>
          <w:lang w:val="hr-HR"/>
        </w:rPr>
      </w:pPr>
    </w:p>
    <w:p w:rsidR="00BB6D59" w:rsidP="004B5643" w:rsidRDefault="00BB6D59">
      <w:pPr>
        <w:spacing w:line="360" w:lineRule="auto"/>
        <w:ind w:right="142"/>
        <w:rPr>
          <w:lang w:val="hr-HR"/>
        </w:rPr>
      </w:pPr>
    </w:p>
    <w:p w:rsidR="00BB6D59" w:rsidP="004B5643" w:rsidRDefault="00BB6D59">
      <w:pPr>
        <w:spacing w:line="360" w:lineRule="auto"/>
        <w:ind w:right="142"/>
        <w:rPr>
          <w:lang w:val="hr-HR"/>
        </w:rPr>
      </w:pPr>
    </w:p>
    <w:tbl>
      <w:tblPr>
        <w:tblW w:w="10040" w:type="dxa"/>
        <w:tblLook w:firstRow="1" w:lastRow="0" w:firstColumn="1" w:lastColumn="0" w:noHBand="0" w:noVBand="1" w:val="04A0"/>
      </w:tblPr>
      <w:tblGrid>
        <w:gridCol w:w="928"/>
        <w:gridCol w:w="925"/>
        <w:gridCol w:w="923"/>
        <w:gridCol w:w="922"/>
        <w:gridCol w:w="921"/>
        <w:gridCol w:w="920"/>
        <w:gridCol w:w="691"/>
        <w:gridCol w:w="730"/>
        <w:gridCol w:w="1540"/>
        <w:gridCol w:w="1540"/>
      </w:tblGrid>
      <w:tr w:rsidRPr="00BB6D59" w:rsidR="00BB6D59" w:rsidTr="00BB6D59">
        <w:trPr>
          <w:trHeight w:val="402"/>
        </w:trPr>
        <w:tc>
          <w:tcPr>
            <w:tcW w:w="8500" w:type="dxa"/>
            <w:gridSpan w:val="9"/>
            <w:tcBorders>
              <w:top w:val="nil"/>
              <w:left w:val="nil"/>
              <w:bottom w:val="nil"/>
              <w:right w:val="single" w:color="000000" w:sz="8" w:space="0"/>
            </w:tcBorders>
            <w:shd w:val="clear" w:color="auto" w:fill="auto"/>
            <w:vAlign w:val="center"/>
            <w:hideMark/>
          </w:tcPr>
          <w:p w:rsidRPr="00BB6D59" w:rsidR="00BB6D59" w:rsidP="00BB6D59" w:rsidRDefault="00BB6D59">
            <w:pPr>
              <w:jc w:val="center"/>
              <w:rPr>
                <w:rFonts w:ascii="Arial" w:hAnsi="Arial" w:eastAsia="Times New Roman" w:cs="Arial"/>
                <w:b/>
                <w:bCs/>
                <w:color w:val="000080"/>
                <w:lang w:val="hr-HR" w:eastAsia="hr-HR"/>
              </w:rPr>
            </w:pPr>
            <w:bookmarkStart w:name="RANGE!A2:J133" w:id="43"/>
            <w:r w:rsidRPr="00BB6D59">
              <w:rPr>
                <w:rFonts w:ascii="Arial" w:hAnsi="Arial" w:eastAsia="Times New Roman" w:cs="Arial"/>
                <w:b/>
                <w:bCs/>
                <w:color w:val="000080"/>
                <w:lang w:val="hr-HR" w:eastAsia="hr-HR"/>
              </w:rPr>
              <w:lastRenderedPageBreak/>
              <w:t>BILANCA</w:t>
            </w:r>
            <w:bookmarkEnd w:id="43"/>
          </w:p>
        </w:tc>
        <w:tc>
          <w:tcPr>
            <w:tcW w:w="1540" w:type="dxa"/>
            <w:vMerge w:val="restart"/>
            <w:tcBorders>
              <w:top w:val="single" w:color="auto" w:sz="8" w:space="0"/>
              <w:left w:val="single" w:color="auto" w:sz="8" w:space="0"/>
              <w:bottom w:val="single" w:color="000000" w:sz="8" w:space="0"/>
              <w:right w:val="single" w:color="auto" w:sz="8" w:space="0"/>
            </w:tcBorders>
            <w:shd w:val="pct25" w:color="CCCCFF" w:fill="auto"/>
            <w:vAlign w:val="center"/>
            <w:hideMark/>
          </w:tcPr>
          <w:p w:rsidRPr="00BB6D59" w:rsidR="00BB6D59" w:rsidP="00BB6D59" w:rsidRDefault="00BB6D59">
            <w:pPr>
              <w:jc w:val="center"/>
              <w:rPr>
                <w:rFonts w:ascii="Arial" w:hAnsi="Arial" w:eastAsia="Times New Roman" w:cs="Arial"/>
                <w:b/>
                <w:bCs/>
                <w:color w:val="000080"/>
                <w:sz w:val="20"/>
                <w:szCs w:val="20"/>
                <w:lang w:val="hr-HR" w:eastAsia="hr-HR"/>
              </w:rPr>
            </w:pPr>
            <w:r w:rsidRPr="00BB6D59">
              <w:rPr>
                <w:rFonts w:ascii="Arial" w:hAnsi="Arial" w:eastAsia="Times New Roman" w:cs="Arial"/>
                <w:b/>
                <w:bCs/>
                <w:color w:val="000080"/>
                <w:sz w:val="20"/>
                <w:szCs w:val="20"/>
                <w:lang w:val="hr-HR" w:eastAsia="hr-HR"/>
              </w:rPr>
              <w:t>Obrazac</w:t>
            </w:r>
            <w:r w:rsidRPr="00BB6D59">
              <w:rPr>
                <w:rFonts w:ascii="Arial" w:hAnsi="Arial" w:eastAsia="Times New Roman" w:cs="Arial"/>
                <w:b/>
                <w:bCs/>
                <w:color w:val="000080"/>
                <w:sz w:val="20"/>
                <w:szCs w:val="20"/>
                <w:lang w:val="hr-HR" w:eastAsia="hr-HR"/>
              </w:rPr>
              <w:br/>
              <w:t>POD-BIL</w:t>
            </w:r>
          </w:p>
        </w:tc>
      </w:tr>
      <w:tr w:rsidRPr="00BB6D59" w:rsidR="00BB6D59" w:rsidTr="00BB6D59">
        <w:trPr>
          <w:trHeight w:val="402"/>
        </w:trPr>
        <w:tc>
          <w:tcPr>
            <w:tcW w:w="8500" w:type="dxa"/>
            <w:gridSpan w:val="9"/>
            <w:tcBorders>
              <w:top w:val="nil"/>
              <w:left w:val="nil"/>
              <w:bottom w:val="nil"/>
              <w:right w:val="single" w:color="000000" w:sz="8" w:space="0"/>
            </w:tcBorders>
            <w:shd w:val="clear" w:color="auto" w:fill="auto"/>
            <w:hideMark/>
          </w:tcPr>
          <w:p w:rsidRPr="00BB6D59" w:rsidR="00BB6D59" w:rsidP="00BB6D59" w:rsidRDefault="00BB6D59">
            <w:pPr>
              <w:jc w:val="center"/>
              <w:rPr>
                <w:rFonts w:ascii="Arial" w:hAnsi="Arial" w:eastAsia="Times New Roman" w:cs="Arial"/>
                <w:b/>
                <w:bCs/>
                <w:color w:val="000080"/>
                <w:sz w:val="20"/>
                <w:szCs w:val="20"/>
                <w:lang w:val="hr-HR" w:eastAsia="hr-HR"/>
              </w:rPr>
            </w:pPr>
            <w:r w:rsidRPr="00BB6D59">
              <w:rPr>
                <w:rFonts w:ascii="Arial" w:hAnsi="Arial" w:eastAsia="Times New Roman" w:cs="Arial"/>
                <w:b/>
                <w:bCs/>
                <w:color w:val="000080"/>
                <w:sz w:val="20"/>
                <w:szCs w:val="20"/>
                <w:lang w:val="hr-HR" w:eastAsia="hr-HR"/>
              </w:rPr>
              <w:t>stanje na dan 30.09.2019.</w:t>
            </w:r>
          </w:p>
        </w:tc>
        <w:tc>
          <w:tcPr>
            <w:tcW w:w="1540" w:type="dxa"/>
            <w:vMerge/>
            <w:tcBorders>
              <w:top w:val="single" w:color="auto" w:sz="8" w:space="0"/>
              <w:left w:val="single" w:color="auto" w:sz="8" w:space="0"/>
              <w:bottom w:val="single" w:color="000000" w:sz="8" w:space="0"/>
              <w:right w:val="single" w:color="auto" w:sz="8" w:space="0"/>
            </w:tcBorders>
            <w:vAlign w:val="center"/>
            <w:hideMark/>
          </w:tcPr>
          <w:p w:rsidRPr="00BB6D59" w:rsidR="00BB6D59" w:rsidP="00BB6D59" w:rsidRDefault="00BB6D59">
            <w:pPr>
              <w:rPr>
                <w:rFonts w:ascii="Arial" w:hAnsi="Arial" w:eastAsia="Times New Roman" w:cs="Arial"/>
                <w:b/>
                <w:bCs/>
                <w:color w:val="000080"/>
                <w:sz w:val="20"/>
                <w:szCs w:val="20"/>
                <w:lang w:val="hr-HR" w:eastAsia="hr-HR"/>
              </w:rPr>
            </w:pPr>
          </w:p>
        </w:tc>
      </w:tr>
      <w:tr w:rsidRPr="00BB6D59" w:rsidR="00BB6D59" w:rsidTr="00BB6D59">
        <w:trPr>
          <w:trHeight w:val="102"/>
        </w:trPr>
        <w:tc>
          <w:tcPr>
            <w:tcW w:w="960" w:type="dxa"/>
            <w:tcBorders>
              <w:top w:val="nil"/>
              <w:left w:val="nil"/>
              <w:bottom w:val="single" w:color="auto" w:sz="4" w:space="0"/>
              <w:right w:val="nil"/>
            </w:tcBorders>
            <w:shd w:val="clear" w:color="auto" w:fill="auto"/>
            <w:hideMark/>
          </w:tcPr>
          <w:p w:rsidRPr="00BB6D59" w:rsidR="00BB6D59" w:rsidP="00BB6D59" w:rsidRDefault="00BB6D59">
            <w:pPr>
              <w:jc w:val="center"/>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 </w:t>
            </w:r>
          </w:p>
        </w:tc>
        <w:tc>
          <w:tcPr>
            <w:tcW w:w="960" w:type="dxa"/>
            <w:tcBorders>
              <w:top w:val="nil"/>
              <w:left w:val="nil"/>
              <w:bottom w:val="single" w:color="auto" w:sz="4" w:space="0"/>
              <w:right w:val="nil"/>
            </w:tcBorders>
            <w:shd w:val="clear" w:color="auto" w:fill="auto"/>
            <w:hideMark/>
          </w:tcPr>
          <w:p w:rsidRPr="00BB6D59" w:rsidR="00BB6D59" w:rsidP="00BB6D59" w:rsidRDefault="00BB6D59">
            <w:pPr>
              <w:jc w:val="cente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960" w:type="dxa"/>
            <w:tcBorders>
              <w:top w:val="nil"/>
              <w:left w:val="nil"/>
              <w:bottom w:val="single" w:color="auto" w:sz="4" w:space="0"/>
              <w:right w:val="nil"/>
            </w:tcBorders>
            <w:shd w:val="clear" w:color="auto" w:fill="auto"/>
            <w:hideMark/>
          </w:tcPr>
          <w:p w:rsidRPr="00BB6D59" w:rsidR="00BB6D59" w:rsidP="00BB6D59" w:rsidRDefault="00BB6D59">
            <w:pPr>
              <w:jc w:val="cente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960" w:type="dxa"/>
            <w:tcBorders>
              <w:top w:val="nil"/>
              <w:left w:val="nil"/>
              <w:bottom w:val="single" w:color="auto" w:sz="4" w:space="0"/>
              <w:right w:val="nil"/>
            </w:tcBorders>
            <w:shd w:val="clear" w:color="auto" w:fill="auto"/>
            <w:hideMark/>
          </w:tcPr>
          <w:p w:rsidRPr="00BB6D59" w:rsidR="00BB6D59" w:rsidP="00BB6D59" w:rsidRDefault="00BB6D59">
            <w:pPr>
              <w:jc w:val="cente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960" w:type="dxa"/>
            <w:tcBorders>
              <w:top w:val="nil"/>
              <w:left w:val="nil"/>
              <w:bottom w:val="single" w:color="auto" w:sz="4" w:space="0"/>
              <w:right w:val="nil"/>
            </w:tcBorders>
            <w:shd w:val="clear" w:color="auto" w:fill="auto"/>
            <w:hideMark/>
          </w:tcPr>
          <w:p w:rsidRPr="00BB6D59" w:rsidR="00BB6D59" w:rsidP="00BB6D59" w:rsidRDefault="00BB6D59">
            <w:pPr>
              <w:jc w:val="cente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960" w:type="dxa"/>
            <w:tcBorders>
              <w:top w:val="nil"/>
              <w:left w:val="nil"/>
              <w:bottom w:val="single" w:color="auto" w:sz="4" w:space="0"/>
              <w:right w:val="nil"/>
            </w:tcBorders>
            <w:shd w:val="clear" w:color="auto" w:fill="auto"/>
            <w:hideMark/>
          </w:tcPr>
          <w:p w:rsidRPr="00BB6D59" w:rsidR="00BB6D59" w:rsidP="00BB6D59" w:rsidRDefault="00BB6D59">
            <w:pPr>
              <w:jc w:val="cente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600" w:type="dxa"/>
            <w:tcBorders>
              <w:top w:val="nil"/>
              <w:left w:val="nil"/>
              <w:bottom w:val="single" w:color="auto" w:sz="4" w:space="0"/>
              <w:right w:val="nil"/>
            </w:tcBorders>
            <w:shd w:val="clear" w:color="auto" w:fill="auto"/>
            <w:hideMark/>
          </w:tcPr>
          <w:p w:rsidRPr="00BB6D59" w:rsidR="00BB6D59" w:rsidP="00BB6D59" w:rsidRDefault="00BB6D59">
            <w:pPr>
              <w:jc w:val="cente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600" w:type="dxa"/>
            <w:tcBorders>
              <w:top w:val="nil"/>
              <w:left w:val="nil"/>
              <w:bottom w:val="single" w:color="auto" w:sz="4" w:space="0"/>
              <w:right w:val="nil"/>
            </w:tcBorders>
            <w:shd w:val="clear" w:color="auto" w:fill="auto"/>
            <w:hideMark/>
          </w:tcPr>
          <w:p w:rsidRPr="00BB6D59" w:rsidR="00BB6D59" w:rsidP="00BB6D59" w:rsidRDefault="00BB6D59">
            <w:pPr>
              <w:jc w:val="cente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auto" w:sz="4" w:space="0"/>
              <w:right w:val="nil"/>
            </w:tcBorders>
            <w:shd w:val="clear" w:color="auto" w:fill="auto"/>
            <w:hideMark/>
          </w:tcPr>
          <w:p w:rsidRPr="00BB6D59" w:rsidR="00BB6D59" w:rsidP="00BB6D59" w:rsidRDefault="00BB6D59">
            <w:pPr>
              <w:jc w:val="cente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nil"/>
              <w:right w:val="nil"/>
            </w:tcBorders>
            <w:shd w:val="clear" w:color="auto" w:fill="auto"/>
            <w:noWrap/>
            <w:vAlign w:val="center"/>
            <w:hideMark/>
          </w:tcPr>
          <w:p w:rsidRPr="00BB6D59" w:rsidR="00BB6D59" w:rsidP="00BB6D59" w:rsidRDefault="00BB6D59">
            <w:pPr>
              <w:jc w:val="center"/>
              <w:rPr>
                <w:rFonts w:ascii="Arial" w:hAnsi="Arial" w:eastAsia="Times New Roman" w:cs="Arial"/>
                <w:sz w:val="18"/>
                <w:szCs w:val="18"/>
                <w:lang w:val="hr-HR" w:eastAsia="hr-HR"/>
              </w:rPr>
            </w:pPr>
          </w:p>
        </w:tc>
      </w:tr>
      <w:tr w:rsidRPr="00BB6D59" w:rsidR="00BB6D59" w:rsidTr="00BB6D59">
        <w:trPr>
          <w:trHeight w:val="300"/>
        </w:trPr>
        <w:tc>
          <w:tcPr>
            <w:tcW w:w="10040" w:type="dxa"/>
            <w:gridSpan w:val="10"/>
            <w:tcBorders>
              <w:top w:val="single" w:color="auto" w:sz="4" w:space="0"/>
              <w:left w:val="single" w:color="auto" w:sz="4" w:space="0"/>
              <w:bottom w:val="single" w:color="auto" w:sz="4" w:space="0"/>
              <w:right w:val="single" w:color="000000" w:sz="4" w:space="0"/>
            </w:tcBorders>
            <w:shd w:val="pct25" w:color="C0C0C0" w:fill="auto"/>
            <w:vAlign w:val="center"/>
            <w:hideMark/>
          </w:tcPr>
          <w:p w:rsidRPr="00BB6D59" w:rsidR="00BB6D59" w:rsidP="00BB6D59" w:rsidRDefault="00BB6D59">
            <w:pPr>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Obveznik: 30199640459; A2 LOG TRANSPORTI D.O.O.</w:t>
            </w:r>
          </w:p>
        </w:tc>
      </w:tr>
      <w:tr w:rsidRPr="00BB6D59" w:rsidR="00BB6D59" w:rsidTr="00BB6D59">
        <w:trPr>
          <w:trHeight w:val="495"/>
        </w:trPr>
        <w:tc>
          <w:tcPr>
            <w:tcW w:w="5760" w:type="dxa"/>
            <w:gridSpan w:val="6"/>
            <w:tcBorders>
              <w:top w:val="single" w:color="auto" w:sz="4" w:space="0"/>
              <w:left w:val="single" w:color="auto" w:sz="4" w:space="0"/>
              <w:bottom w:val="single" w:color="C0C0C0" w:sz="8" w:space="0"/>
              <w:right w:val="single" w:color="FFFFFF"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6"/>
                <w:szCs w:val="16"/>
                <w:lang w:val="hr-HR" w:eastAsia="hr-HR"/>
              </w:rPr>
            </w:pPr>
            <w:r w:rsidRPr="00BB6D59">
              <w:rPr>
                <w:rFonts w:ascii="Arial" w:hAnsi="Arial" w:eastAsia="Times New Roman" w:cs="Arial"/>
                <w:b/>
                <w:bCs/>
                <w:color w:val="FFFFFF"/>
                <w:sz w:val="16"/>
                <w:szCs w:val="16"/>
                <w:lang w:val="hr-HR" w:eastAsia="hr-HR"/>
              </w:rPr>
              <w:t>Naziv pozicije</w:t>
            </w:r>
          </w:p>
        </w:tc>
        <w:tc>
          <w:tcPr>
            <w:tcW w:w="600" w:type="dxa"/>
            <w:tcBorders>
              <w:top w:val="nil"/>
              <w:left w:val="nil"/>
              <w:bottom w:val="single" w:color="C0C0C0" w:sz="8" w:space="0"/>
              <w:right w:val="single" w:color="FFFFFF"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6"/>
                <w:szCs w:val="16"/>
                <w:lang w:val="hr-HR" w:eastAsia="hr-HR"/>
              </w:rPr>
            </w:pPr>
            <w:r w:rsidRPr="00BB6D59">
              <w:rPr>
                <w:rFonts w:ascii="Arial" w:hAnsi="Arial" w:eastAsia="Times New Roman" w:cs="Arial"/>
                <w:b/>
                <w:bCs/>
                <w:color w:val="FFFFFF"/>
                <w:sz w:val="16"/>
                <w:szCs w:val="16"/>
                <w:lang w:val="hr-HR" w:eastAsia="hr-HR"/>
              </w:rPr>
              <w:t>AOP</w:t>
            </w:r>
            <w:r w:rsidRPr="00BB6D59">
              <w:rPr>
                <w:rFonts w:ascii="Arial" w:hAnsi="Arial" w:eastAsia="Times New Roman" w:cs="Arial"/>
                <w:b/>
                <w:bCs/>
                <w:color w:val="FFFFFF"/>
                <w:sz w:val="16"/>
                <w:szCs w:val="16"/>
                <w:lang w:val="hr-HR" w:eastAsia="hr-HR"/>
              </w:rPr>
              <w:br/>
            </w:r>
            <w:r w:rsidRPr="00BB6D59">
              <w:rPr>
                <w:rFonts w:ascii="Arial" w:hAnsi="Arial" w:eastAsia="Times New Roman" w:cs="Arial"/>
                <w:b/>
                <w:bCs/>
                <w:color w:val="FFFFFF"/>
                <w:sz w:val="14"/>
                <w:szCs w:val="14"/>
                <w:lang w:val="hr-HR" w:eastAsia="hr-HR"/>
              </w:rPr>
              <w:t>oznaka</w:t>
            </w:r>
          </w:p>
        </w:tc>
        <w:tc>
          <w:tcPr>
            <w:tcW w:w="600" w:type="dxa"/>
            <w:tcBorders>
              <w:top w:val="nil"/>
              <w:left w:val="nil"/>
              <w:bottom w:val="single" w:color="C0C0C0" w:sz="8" w:space="0"/>
              <w:right w:val="single" w:color="FFFFFF"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6"/>
                <w:szCs w:val="16"/>
                <w:lang w:val="hr-HR" w:eastAsia="hr-HR"/>
              </w:rPr>
            </w:pPr>
            <w:r w:rsidRPr="00BB6D59">
              <w:rPr>
                <w:rFonts w:ascii="Arial" w:hAnsi="Arial" w:eastAsia="Times New Roman" w:cs="Arial"/>
                <w:b/>
                <w:bCs/>
                <w:color w:val="FFFFFF"/>
                <w:sz w:val="16"/>
                <w:szCs w:val="16"/>
                <w:lang w:val="hr-HR" w:eastAsia="hr-HR"/>
              </w:rPr>
              <w:t xml:space="preserve">Rbr. </w:t>
            </w:r>
            <w:r w:rsidRPr="00BB6D59">
              <w:rPr>
                <w:rFonts w:ascii="Arial" w:hAnsi="Arial" w:eastAsia="Times New Roman" w:cs="Arial"/>
                <w:b/>
                <w:bCs/>
                <w:color w:val="FFFFFF"/>
                <w:sz w:val="16"/>
                <w:szCs w:val="16"/>
                <w:lang w:val="hr-HR" w:eastAsia="hr-HR"/>
              </w:rPr>
              <w:br/>
            </w:r>
            <w:r w:rsidRPr="00BB6D59">
              <w:rPr>
                <w:rFonts w:ascii="Arial" w:hAnsi="Arial" w:eastAsia="Times New Roman" w:cs="Arial"/>
                <w:b/>
                <w:bCs/>
                <w:color w:val="FFFFFF"/>
                <w:sz w:val="14"/>
                <w:szCs w:val="14"/>
                <w:lang w:val="hr-HR" w:eastAsia="hr-HR"/>
              </w:rPr>
              <w:t>bilješke</w:t>
            </w:r>
          </w:p>
        </w:tc>
        <w:tc>
          <w:tcPr>
            <w:tcW w:w="1540" w:type="dxa"/>
            <w:tcBorders>
              <w:top w:val="nil"/>
              <w:left w:val="nil"/>
              <w:bottom w:val="single" w:color="C0C0C0" w:sz="8" w:space="0"/>
              <w:right w:val="single" w:color="FFFFFF"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6"/>
                <w:szCs w:val="16"/>
                <w:lang w:val="hr-HR" w:eastAsia="hr-HR"/>
              </w:rPr>
            </w:pPr>
            <w:r w:rsidRPr="00BB6D59">
              <w:rPr>
                <w:rFonts w:ascii="Arial" w:hAnsi="Arial" w:eastAsia="Times New Roman" w:cs="Arial"/>
                <w:b/>
                <w:bCs/>
                <w:color w:val="FFFFFF"/>
                <w:sz w:val="16"/>
                <w:szCs w:val="16"/>
                <w:lang w:val="hr-HR" w:eastAsia="hr-HR"/>
              </w:rPr>
              <w:t>Prethodna godina</w:t>
            </w:r>
            <w:r w:rsidRPr="00BB6D59">
              <w:rPr>
                <w:rFonts w:ascii="Arial" w:hAnsi="Arial" w:eastAsia="Times New Roman" w:cs="Arial"/>
                <w:b/>
                <w:bCs/>
                <w:color w:val="FFFFFF"/>
                <w:sz w:val="16"/>
                <w:szCs w:val="16"/>
                <w:lang w:val="hr-HR" w:eastAsia="hr-HR"/>
              </w:rPr>
              <w:br/>
              <w:t>(neto)</w:t>
            </w:r>
          </w:p>
        </w:tc>
        <w:tc>
          <w:tcPr>
            <w:tcW w:w="1540" w:type="dxa"/>
            <w:tcBorders>
              <w:top w:val="nil"/>
              <w:left w:val="nil"/>
              <w:bottom w:val="single" w:color="C0C0C0" w:sz="8" w:space="0"/>
              <w:right w:val="single" w:color="auto"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6"/>
                <w:szCs w:val="16"/>
                <w:lang w:val="hr-HR" w:eastAsia="hr-HR"/>
              </w:rPr>
            </w:pPr>
            <w:r w:rsidRPr="00BB6D59">
              <w:rPr>
                <w:rFonts w:ascii="Arial" w:hAnsi="Arial" w:eastAsia="Times New Roman" w:cs="Arial"/>
                <w:b/>
                <w:bCs/>
                <w:color w:val="FFFFFF"/>
                <w:sz w:val="16"/>
                <w:szCs w:val="16"/>
                <w:lang w:val="hr-HR" w:eastAsia="hr-HR"/>
              </w:rPr>
              <w:t>Tekuća godina</w:t>
            </w:r>
            <w:r w:rsidRPr="00BB6D59">
              <w:rPr>
                <w:rFonts w:ascii="Arial" w:hAnsi="Arial" w:eastAsia="Times New Roman" w:cs="Arial"/>
                <w:b/>
                <w:bCs/>
                <w:color w:val="FFFFFF"/>
                <w:sz w:val="16"/>
                <w:szCs w:val="16"/>
                <w:lang w:val="hr-HR" w:eastAsia="hr-HR"/>
              </w:rPr>
              <w:br/>
              <w:t>(neto)</w:t>
            </w:r>
          </w:p>
        </w:tc>
      </w:tr>
      <w:tr w:rsidRPr="00BB6D59" w:rsidR="00BB6D59" w:rsidTr="00BB6D59">
        <w:trPr>
          <w:trHeight w:val="282"/>
        </w:trPr>
        <w:tc>
          <w:tcPr>
            <w:tcW w:w="5760" w:type="dxa"/>
            <w:gridSpan w:val="6"/>
            <w:tcBorders>
              <w:top w:val="single" w:color="C0C0C0" w:sz="8" w:space="0"/>
              <w:left w:val="single" w:color="auto" w:sz="4" w:space="0"/>
              <w:bottom w:val="single" w:color="auto" w:sz="4" w:space="0"/>
              <w:right w:val="single" w:color="FFFFFF"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8"/>
                <w:szCs w:val="18"/>
                <w:lang w:val="hr-HR" w:eastAsia="hr-HR"/>
              </w:rPr>
            </w:pPr>
            <w:r w:rsidRPr="00BB6D59">
              <w:rPr>
                <w:rFonts w:ascii="Arial" w:hAnsi="Arial" w:eastAsia="Times New Roman" w:cs="Arial"/>
                <w:b/>
                <w:bCs/>
                <w:color w:val="FFFFFF"/>
                <w:sz w:val="18"/>
                <w:szCs w:val="18"/>
                <w:lang w:val="hr-HR" w:eastAsia="hr-HR"/>
              </w:rPr>
              <w:t>1</w:t>
            </w:r>
          </w:p>
        </w:tc>
        <w:tc>
          <w:tcPr>
            <w:tcW w:w="600" w:type="dxa"/>
            <w:tcBorders>
              <w:top w:val="nil"/>
              <w:left w:val="nil"/>
              <w:bottom w:val="single" w:color="auto" w:sz="4" w:space="0"/>
              <w:right w:val="single" w:color="FFFFFF" w:sz="4" w:space="0"/>
            </w:tcBorders>
            <w:shd w:val="clear" w:color="000000" w:fill="969696"/>
            <w:noWrap/>
            <w:vAlign w:val="center"/>
            <w:hideMark/>
          </w:tcPr>
          <w:p w:rsidRPr="00BB6D59" w:rsidR="00BB6D59" w:rsidP="00BB6D59" w:rsidRDefault="00BB6D59">
            <w:pPr>
              <w:jc w:val="center"/>
              <w:rPr>
                <w:rFonts w:ascii="Arial" w:hAnsi="Arial" w:eastAsia="Times New Roman" w:cs="Arial"/>
                <w:b/>
                <w:bCs/>
                <w:color w:val="FFFFFF"/>
                <w:sz w:val="18"/>
                <w:szCs w:val="18"/>
                <w:lang w:val="hr-HR" w:eastAsia="hr-HR"/>
              </w:rPr>
            </w:pPr>
            <w:r w:rsidRPr="00BB6D59">
              <w:rPr>
                <w:rFonts w:ascii="Arial" w:hAnsi="Arial" w:eastAsia="Times New Roman" w:cs="Arial"/>
                <w:b/>
                <w:bCs/>
                <w:color w:val="FFFFFF"/>
                <w:sz w:val="18"/>
                <w:szCs w:val="18"/>
                <w:lang w:val="hr-HR" w:eastAsia="hr-HR"/>
              </w:rPr>
              <w:t>2</w:t>
            </w:r>
          </w:p>
        </w:tc>
        <w:tc>
          <w:tcPr>
            <w:tcW w:w="600" w:type="dxa"/>
            <w:tcBorders>
              <w:top w:val="nil"/>
              <w:left w:val="nil"/>
              <w:bottom w:val="single" w:color="auto" w:sz="4" w:space="0"/>
              <w:right w:val="single" w:color="FFFFFF" w:sz="4" w:space="0"/>
            </w:tcBorders>
            <w:shd w:val="clear" w:color="000000" w:fill="969696"/>
            <w:noWrap/>
            <w:vAlign w:val="center"/>
            <w:hideMark/>
          </w:tcPr>
          <w:p w:rsidRPr="00BB6D59" w:rsidR="00BB6D59" w:rsidP="00BB6D59" w:rsidRDefault="00BB6D59">
            <w:pPr>
              <w:jc w:val="center"/>
              <w:rPr>
                <w:rFonts w:ascii="Arial" w:hAnsi="Arial" w:eastAsia="Times New Roman" w:cs="Arial"/>
                <w:b/>
                <w:bCs/>
                <w:color w:val="FFFFFF"/>
                <w:sz w:val="18"/>
                <w:szCs w:val="18"/>
                <w:lang w:val="hr-HR" w:eastAsia="hr-HR"/>
              </w:rPr>
            </w:pPr>
            <w:r w:rsidRPr="00BB6D59">
              <w:rPr>
                <w:rFonts w:ascii="Arial" w:hAnsi="Arial" w:eastAsia="Times New Roman" w:cs="Arial"/>
                <w:b/>
                <w:bCs/>
                <w:color w:val="FFFFFF"/>
                <w:sz w:val="18"/>
                <w:szCs w:val="18"/>
                <w:lang w:val="hr-HR" w:eastAsia="hr-HR"/>
              </w:rPr>
              <w:t>3</w:t>
            </w:r>
          </w:p>
        </w:tc>
        <w:tc>
          <w:tcPr>
            <w:tcW w:w="1540" w:type="dxa"/>
            <w:tcBorders>
              <w:top w:val="nil"/>
              <w:left w:val="nil"/>
              <w:bottom w:val="single" w:color="auto" w:sz="4" w:space="0"/>
              <w:right w:val="single" w:color="FFFFFF"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8"/>
                <w:szCs w:val="18"/>
                <w:lang w:val="hr-HR" w:eastAsia="hr-HR"/>
              </w:rPr>
            </w:pPr>
            <w:r w:rsidRPr="00BB6D59">
              <w:rPr>
                <w:rFonts w:ascii="Arial" w:hAnsi="Arial" w:eastAsia="Times New Roman" w:cs="Arial"/>
                <w:b/>
                <w:bCs/>
                <w:color w:val="FFFFFF"/>
                <w:sz w:val="18"/>
                <w:szCs w:val="18"/>
                <w:lang w:val="hr-HR" w:eastAsia="hr-HR"/>
              </w:rPr>
              <w:t>4</w:t>
            </w:r>
          </w:p>
        </w:tc>
        <w:tc>
          <w:tcPr>
            <w:tcW w:w="1540" w:type="dxa"/>
            <w:tcBorders>
              <w:top w:val="nil"/>
              <w:left w:val="nil"/>
              <w:bottom w:val="single" w:color="auto" w:sz="4" w:space="0"/>
              <w:right w:val="single" w:color="auto" w:sz="4" w:space="0"/>
            </w:tcBorders>
            <w:shd w:val="clear" w:color="000000" w:fill="969696"/>
            <w:vAlign w:val="center"/>
            <w:hideMark/>
          </w:tcPr>
          <w:p w:rsidRPr="00BB6D59" w:rsidR="00BB6D59" w:rsidP="00BB6D59" w:rsidRDefault="00BB6D59">
            <w:pPr>
              <w:jc w:val="center"/>
              <w:rPr>
                <w:rFonts w:ascii="Arial" w:hAnsi="Arial" w:eastAsia="Times New Roman" w:cs="Arial"/>
                <w:b/>
                <w:bCs/>
                <w:color w:val="FFFFFF"/>
                <w:sz w:val="18"/>
                <w:szCs w:val="18"/>
                <w:lang w:val="hr-HR" w:eastAsia="hr-HR"/>
              </w:rPr>
            </w:pPr>
            <w:r w:rsidRPr="00BB6D59">
              <w:rPr>
                <w:rFonts w:ascii="Arial" w:hAnsi="Arial" w:eastAsia="Times New Roman" w:cs="Arial"/>
                <w:b/>
                <w:bCs/>
                <w:color w:val="FFFFFF"/>
                <w:sz w:val="18"/>
                <w:szCs w:val="18"/>
                <w:lang w:val="hr-HR" w:eastAsia="hr-HR"/>
              </w:rPr>
              <w:t>5</w:t>
            </w:r>
          </w:p>
        </w:tc>
      </w:tr>
      <w:tr w:rsidRPr="00BB6D59" w:rsidR="00BB6D59" w:rsidTr="00BB6D59">
        <w:trPr>
          <w:trHeight w:val="282"/>
        </w:trPr>
        <w:tc>
          <w:tcPr>
            <w:tcW w:w="10040" w:type="dxa"/>
            <w:gridSpan w:val="10"/>
            <w:tcBorders>
              <w:top w:val="single" w:color="auto" w:sz="4" w:space="0"/>
              <w:left w:val="single" w:color="auto" w:sz="4" w:space="0"/>
              <w:bottom w:val="single" w:color="C0C0C0" w:sz="4" w:space="0"/>
              <w:right w:val="single" w:color="auto" w:sz="4" w:space="0"/>
            </w:tcBorders>
            <w:shd w:val="clear" w:color="000000" w:fill="C0C0C0"/>
            <w:vAlign w:val="center"/>
            <w:hideMark/>
          </w:tcPr>
          <w:p w:rsidRPr="00BB6D59" w:rsidR="00BB6D59" w:rsidP="00BB6D59" w:rsidRDefault="00BB6D59">
            <w:pPr>
              <w:rPr>
                <w:rFonts w:ascii="Arial" w:hAnsi="Arial" w:eastAsia="Times New Roman" w:cs="Arial"/>
                <w:b/>
                <w:bCs/>
                <w:color w:val="000080"/>
                <w:sz w:val="18"/>
                <w:szCs w:val="18"/>
                <w:lang w:val="hr-HR" w:eastAsia="hr-HR"/>
              </w:rPr>
            </w:pPr>
            <w:bookmarkStart w:name="RANGE!A8" w:id="44"/>
            <w:r w:rsidRPr="00BB6D59">
              <w:rPr>
                <w:rFonts w:ascii="Arial" w:hAnsi="Arial" w:eastAsia="Times New Roman" w:cs="Arial"/>
                <w:b/>
                <w:bCs/>
                <w:color w:val="000080"/>
                <w:sz w:val="18"/>
                <w:szCs w:val="18"/>
                <w:lang w:val="hr-HR" w:eastAsia="hr-HR"/>
              </w:rPr>
              <w:t>AKTIVA</w:t>
            </w:r>
            <w:bookmarkEnd w:id="44"/>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A)  POTRAŽIVANJA ZA UPISANI A NEUPLAĆENI KAPITAL</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001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B)  DUGOTRAJNA IMOVINA </w:t>
            </w:r>
            <w:r w:rsidRPr="00BB6D59">
              <w:rPr>
                <w:rFonts w:ascii="Arial" w:hAnsi="Arial" w:eastAsia="Times New Roman" w:cs="Arial"/>
                <w:color w:val="333399"/>
                <w:sz w:val="18"/>
                <w:szCs w:val="18"/>
                <w:lang w:val="hr-HR" w:eastAsia="hr-HR"/>
              </w:rPr>
              <w:t>(AOP 003+010+020+031+036)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002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870.609</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732.321</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I. NEMATERIJALNA IMOVINA (AOP 004 do 009)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003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Izdaci za razvoj</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004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99"/>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Koncesije, patenti, licencije, robne i uslužne marke, softver</w:t>
            </w:r>
            <w:r w:rsidRPr="00BB6D59">
              <w:rPr>
                <w:rFonts w:ascii="Arial" w:hAnsi="Arial" w:eastAsia="Times New Roman" w:cs="Arial"/>
                <w:sz w:val="18"/>
                <w:szCs w:val="18"/>
                <w:lang w:val="hr-HR" w:eastAsia="hr-HR"/>
              </w:rPr>
              <w:br/>
              <w:t xml:space="preserve">        i ostala prava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005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Goodwill</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006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 Predujmovi za nabavu nematerijalne imovine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007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5. Nematerijalna imovina u pripremi</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008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6. Ostala nematerijalna imovina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009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II. MATERIJALNA IMOVINA (AOP 011 do 019)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010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870.609</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732.321</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Zemljište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011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Građevinski objekti</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012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Postrojenja i oprema </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013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 Alati, pogonski inventar i transportna imovina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014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870.609</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732.321</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5. Biološka imovina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015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6. Predujmovi za materijalnu imovinu</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016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7. Materijalna imovina u pripremi</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017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8. Ostala materijalna imovina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018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9. Ulaganje u nekretnine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019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III. DUGOTRAJNA FINANCIJSKA IMOVINA (AOP 021 do 030)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020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Ulaganja u udjele (dionice) poduzetnika unutar grupe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021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Ulaganja u ostale vrijednosne papire poduzetnika unutar grupe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022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Dani zajmovi, depoziti i slično poduzetnicima unutar grupe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023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99"/>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4.Ulaganja u udjele (dionice) društava povezanih sudjelujućim</w:t>
            </w:r>
            <w:r w:rsidRPr="00BB6D59">
              <w:rPr>
                <w:rFonts w:ascii="Arial" w:hAnsi="Arial" w:eastAsia="Times New Roman" w:cs="Arial"/>
                <w:sz w:val="18"/>
                <w:szCs w:val="18"/>
                <w:lang w:val="hr-HR" w:eastAsia="hr-HR"/>
              </w:rPr>
              <w:br/>
              <w:t xml:space="preserve">         interesom</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024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99"/>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5. Ulaganja u ostale vrijednosne papire društava povezanih</w:t>
            </w:r>
            <w:r w:rsidRPr="00BB6D59">
              <w:rPr>
                <w:rFonts w:ascii="Arial" w:hAnsi="Arial" w:eastAsia="Times New Roman" w:cs="Arial"/>
                <w:sz w:val="18"/>
                <w:szCs w:val="18"/>
                <w:lang w:val="hr-HR" w:eastAsia="hr-HR"/>
              </w:rPr>
              <w:br/>
              <w:t xml:space="preserve">         sudjelujućim interesom</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025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99"/>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6. Dani zajmovi, depoziti i slično društvima povezanim</w:t>
            </w:r>
            <w:r w:rsidRPr="00BB6D59">
              <w:rPr>
                <w:rFonts w:ascii="Arial" w:hAnsi="Arial" w:eastAsia="Times New Roman" w:cs="Arial"/>
                <w:sz w:val="18"/>
                <w:szCs w:val="18"/>
                <w:lang w:val="hr-HR" w:eastAsia="hr-HR"/>
              </w:rPr>
              <w:br/>
              <w:t xml:space="preserve">         sudjelujućim interesom</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026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7. Ulaganja u vrijednosne papire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027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8. Dani zajmovi, depoziti i slično</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028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9. Ostala ulaganja koja se obračunavaju metodom udjela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029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10.  Ostala dugotrajna financijska imovina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030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IV. POTRAŽIVANJA (AOP 032 do 035)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031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Potraživanja od poduzetnika unutar grupe </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032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Potraživanja od društava povezanih sudjelujućim interesom </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033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Potraživanja od kupaca </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034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 Ostala potraživanja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035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V. ODGOĐENA POREZNA IMOVINA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036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lastRenderedPageBreak/>
              <w:t xml:space="preserve">C)  KRATKOTRAJNA IMOVINA </w:t>
            </w:r>
            <w:r w:rsidRPr="00BB6D59">
              <w:rPr>
                <w:rFonts w:ascii="Arial" w:hAnsi="Arial" w:eastAsia="Times New Roman" w:cs="Arial"/>
                <w:color w:val="333399"/>
                <w:sz w:val="18"/>
                <w:szCs w:val="18"/>
                <w:lang w:val="hr-HR" w:eastAsia="hr-HR"/>
              </w:rPr>
              <w:t>(AOP 038+046+053+063)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037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1.014.575</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979.245</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I. ZALIHE (AOP 039 do 045)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038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Sirovine i materijal</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039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Proizvodnja u tijeku</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040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Gotovi proizvodi</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041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 Trgovačka roba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042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5. Predujmovi za zalihe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043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6. Dugotrajna imovina namijenjena prodaji</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044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7. Biološka imovina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045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II. POTRAŽIVANJA (AOP 047 do 052)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046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705.451</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574.075</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Potraživanja od poduzetnika unutar grupe </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047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Potraživanja od društava povezanih sudjelujućim interesom</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048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Potraživanja od kupaca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049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657.578</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497.271</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 Potraživanja od zaposlenika i članova poduzetnika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050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5. Potraživanja od države i drugih institucija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051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25.139</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13.687</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6. Ostala potraživanja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052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22.734</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63.117</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III. KRATKOTRAJNA FINANCIJSKA IMOVINA (AOP 054 do 062)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053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285.962</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405.170</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Ulaganja u udjele (dionice) poduzetnika unutar grupe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054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Ulaganja u ostale vrijednosne papire poduzetnika unutar grupe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055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Dani zajmovi, depoziti i slično poduzetnicima unutar grupe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056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99"/>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 Ulaganja u udjele (dionice) društava povezanih</w:t>
            </w:r>
            <w:r w:rsidRPr="00BB6D59">
              <w:rPr>
                <w:rFonts w:ascii="Arial" w:hAnsi="Arial" w:eastAsia="Times New Roman" w:cs="Arial"/>
                <w:sz w:val="18"/>
                <w:szCs w:val="18"/>
                <w:lang w:val="hr-HR" w:eastAsia="hr-HR"/>
              </w:rPr>
              <w:br/>
              <w:t xml:space="preserve">         sudjelujućim interesom</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057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99"/>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5. Ulaganja u ostale vrijednosne papire društava povezanih</w:t>
            </w:r>
            <w:r w:rsidRPr="00BB6D59">
              <w:rPr>
                <w:rFonts w:ascii="Arial" w:hAnsi="Arial" w:eastAsia="Times New Roman" w:cs="Arial"/>
                <w:sz w:val="18"/>
                <w:szCs w:val="18"/>
                <w:lang w:val="hr-HR" w:eastAsia="hr-HR"/>
              </w:rPr>
              <w:br/>
              <w:t xml:space="preserve">         sudjelujućim interesom</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058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99"/>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6. Dani zajmovi, depoziti i slično društvima povezanim</w:t>
            </w:r>
            <w:r w:rsidRPr="00BB6D59">
              <w:rPr>
                <w:rFonts w:ascii="Arial" w:hAnsi="Arial" w:eastAsia="Times New Roman" w:cs="Arial"/>
                <w:sz w:val="18"/>
                <w:szCs w:val="18"/>
                <w:lang w:val="hr-HR" w:eastAsia="hr-HR"/>
              </w:rPr>
              <w:br/>
              <w:t xml:space="preserve">         sudjelujućim interesom</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059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7. Ulaganja u vrijednosne papire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060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8. Dani zajmovi, depoziti i slično</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061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285.962</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405.170</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9. Ostala financijska imovina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062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IV. NOVAC U BANCI I BLAGAJNI</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063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23.162</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99"/>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D)  PLAĆENI TROŠKOVI BUDUĆEG RAZDOBLJA I OBRAČUNATI</w:t>
            </w:r>
            <w:r w:rsidRPr="00BB6D59">
              <w:rPr>
                <w:rFonts w:ascii="Arial" w:hAnsi="Arial" w:eastAsia="Times New Roman" w:cs="Arial"/>
                <w:b/>
                <w:bCs/>
                <w:color w:val="333399"/>
                <w:sz w:val="18"/>
                <w:szCs w:val="18"/>
                <w:lang w:val="hr-HR" w:eastAsia="hr-HR"/>
              </w:rPr>
              <w:br/>
              <w:t xml:space="preserve">      PRIHODI</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064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E)  UKUPNO AKTIVA </w:t>
            </w:r>
            <w:r w:rsidRPr="00BB6D59">
              <w:rPr>
                <w:rFonts w:ascii="Arial" w:hAnsi="Arial" w:eastAsia="Times New Roman" w:cs="Arial"/>
                <w:color w:val="333399"/>
                <w:sz w:val="18"/>
                <w:szCs w:val="18"/>
                <w:lang w:val="hr-HR" w:eastAsia="hr-HR"/>
              </w:rPr>
              <w:t>(AOP 001+002+037+064)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065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1.885.184</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1.711.566</w:t>
            </w:r>
          </w:p>
        </w:tc>
      </w:tr>
      <w:tr w:rsidRPr="00BB6D59" w:rsidR="00BB6D59" w:rsidTr="00BB6D59">
        <w:trPr>
          <w:trHeight w:val="282"/>
        </w:trPr>
        <w:tc>
          <w:tcPr>
            <w:tcW w:w="5760" w:type="dxa"/>
            <w:gridSpan w:val="6"/>
            <w:tcBorders>
              <w:top w:val="single" w:color="C0C0C0" w:sz="4" w:space="0"/>
              <w:left w:val="single" w:color="auto" w:sz="4" w:space="0"/>
              <w:bottom w:val="single" w:color="auto"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F)  IZVANBILANČNI ZAPISI</w:t>
            </w:r>
          </w:p>
        </w:tc>
        <w:tc>
          <w:tcPr>
            <w:tcW w:w="60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066</w:t>
            </w:r>
          </w:p>
        </w:tc>
        <w:tc>
          <w:tcPr>
            <w:tcW w:w="60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10040" w:type="dxa"/>
            <w:gridSpan w:val="10"/>
            <w:tcBorders>
              <w:top w:val="single" w:color="auto" w:sz="4" w:space="0"/>
              <w:left w:val="single" w:color="auto" w:sz="4" w:space="0"/>
              <w:bottom w:val="single" w:color="C0C0C0" w:sz="4" w:space="0"/>
              <w:right w:val="single" w:color="auto" w:sz="4" w:space="0"/>
            </w:tcBorders>
            <w:shd w:val="clear" w:color="000000" w:fill="C0C0C0"/>
            <w:vAlign w:val="center"/>
            <w:hideMark/>
          </w:tcPr>
          <w:p w:rsidRPr="00BB6D59" w:rsidR="00BB6D59" w:rsidP="00BB6D59" w:rsidRDefault="00BB6D59">
            <w:pPr>
              <w:rPr>
                <w:rFonts w:ascii="Arial" w:hAnsi="Arial" w:eastAsia="Times New Roman" w:cs="Arial"/>
                <w:b/>
                <w:bCs/>
                <w:color w:val="000080"/>
                <w:sz w:val="18"/>
                <w:szCs w:val="18"/>
                <w:lang w:val="hr-HR" w:eastAsia="hr-HR"/>
              </w:rPr>
            </w:pPr>
            <w:r w:rsidRPr="00BB6D59">
              <w:rPr>
                <w:rFonts w:ascii="Arial" w:hAnsi="Arial" w:eastAsia="Times New Roman" w:cs="Arial"/>
                <w:b/>
                <w:bCs/>
                <w:color w:val="000080"/>
                <w:sz w:val="18"/>
                <w:szCs w:val="18"/>
                <w:lang w:val="hr-HR" w:eastAsia="hr-HR"/>
              </w:rPr>
              <w:t>PASIVA</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A)  KAPITAL I REZERVE </w:t>
            </w:r>
            <w:r w:rsidRPr="00BB6D59">
              <w:rPr>
                <w:rFonts w:ascii="Arial" w:hAnsi="Arial" w:eastAsia="Times New Roman" w:cs="Arial"/>
                <w:color w:val="333399"/>
                <w:sz w:val="18"/>
                <w:szCs w:val="18"/>
                <w:lang w:val="hr-HR" w:eastAsia="hr-HR"/>
              </w:rPr>
              <w:t>(AOP 068 do 070+076+077+081+084+087)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067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224.343</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-658.601</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I. TEMELJNI (UPISANI) KAPITAL</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068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20.000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20.000</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II. KAPITALNE REZERVE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069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III. REZERVE IZ DOBITI (AOP 071+072-073+074+075)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070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Zakonske rezerve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071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Rezerve za vlastite dionice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072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Vlastite dionice i udjeli (odbitna stavka)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073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 Statutarne rezerve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074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5. Ostale rezerve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075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IV. REVALORIZACIJSKE REZERVE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076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V. REZERVE FER VRIJEDNOSTI (AOP 078 do 080)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077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Fer vrijednost financijske imovine raspoložive za prodaju</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078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Učinkoviti dio zaštite novčanih tokova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079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lastRenderedPageBreak/>
              <w:t xml:space="preserve">     3. Učinkoviti dio zaštite neto ulaganja u inozemstvu</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080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VI. ZADRŽANA DOBIT ILI PRENESENI GUBITAK (AOP 082-083)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081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204.343</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Zadržana dobit</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082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204.343</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Preneseni gubitak</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083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VII. DOBIT ILI GUBITAK POSLOVNE GODINE (AOP 085-086)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084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204.343</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-882.944</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Dobit poslovne godine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085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204.343</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Gubitak poslovne godine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086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882.944</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VIII. MANJINSKI (NEKONTROLIRAJUĆI) INTERES</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087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B)  REZERVIRANJA </w:t>
            </w:r>
            <w:r w:rsidRPr="00BB6D59">
              <w:rPr>
                <w:rFonts w:ascii="Arial" w:hAnsi="Arial" w:eastAsia="Times New Roman" w:cs="Arial"/>
                <w:color w:val="333399"/>
                <w:sz w:val="18"/>
                <w:szCs w:val="18"/>
                <w:lang w:val="hr-HR" w:eastAsia="hr-HR"/>
              </w:rPr>
              <w:t>(AOP 089 do 094)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088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0</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Rezerviranja za mirovine, otpremnine i slične obveze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089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Rezerviranja za porezne obveze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090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Rezerviranja za započete sudske sporove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091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 Rezerviranja za troškove obnavljanja prirodnih bogatstava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092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5. Rezerviranja za troškove u jamstvenim rokovima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093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6. Druga rezerviranja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094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C)  DUGOROČNE OBVEZE </w:t>
            </w:r>
            <w:r w:rsidRPr="00BB6D59">
              <w:rPr>
                <w:rFonts w:ascii="Arial" w:hAnsi="Arial" w:eastAsia="Times New Roman" w:cs="Arial"/>
                <w:color w:val="333399"/>
                <w:sz w:val="18"/>
                <w:szCs w:val="18"/>
                <w:lang w:val="hr-HR" w:eastAsia="hr-HR"/>
              </w:rPr>
              <w:t>(AOP 096 do 106)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095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586.369</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831.211</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Obveze prema poduzetnicima unutar grupe </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096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Obveze za zajmove, depozite i slično poduzetnika unutar grupe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097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Obveze prema društvima povezanim sudjelujućim interesom </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098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99"/>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 Obveze za zajmove, depozite i slično društava povezanih</w:t>
            </w:r>
            <w:r w:rsidRPr="00BB6D59">
              <w:rPr>
                <w:rFonts w:ascii="Arial" w:hAnsi="Arial" w:eastAsia="Times New Roman" w:cs="Arial"/>
                <w:sz w:val="18"/>
                <w:szCs w:val="18"/>
                <w:lang w:val="hr-HR" w:eastAsia="hr-HR"/>
              </w:rPr>
              <w:br/>
              <w:t xml:space="preserve">         sudjelujućim interesom</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099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5. Obveze za zajmove, depozite i slično</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100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6. Obveze prema bankama i drugim financijskim institucijama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101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586.369</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831.211</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7. Obveze za predujmove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102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8. Obveze prema dobavljačima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103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9. Obveze po vrijednosnim papirima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104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10. Ostale dugoročne obveze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105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11. Odgođena porezna obveza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106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D)  KRATKOROČNE OBVEZE </w:t>
            </w:r>
            <w:r w:rsidRPr="00BB6D59">
              <w:rPr>
                <w:rFonts w:ascii="Arial" w:hAnsi="Arial" w:eastAsia="Times New Roman" w:cs="Arial"/>
                <w:color w:val="333399"/>
                <w:sz w:val="18"/>
                <w:szCs w:val="18"/>
                <w:lang w:val="hr-HR" w:eastAsia="hr-HR"/>
              </w:rPr>
              <w:t>(AOP 108 do 121)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107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1.074.472</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1.538.956</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 Obveze prema poduzetnicima unutar grupe </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108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2. Obveze za zajmove, depozite i slično poduzetnika unutar grupe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109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3. Obveze prema društvima povezanim sudjelujućim interesom </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110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99"/>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4. Obveze za zajmove, depozite i slično društava povezanih</w:t>
            </w:r>
            <w:r w:rsidRPr="00BB6D59">
              <w:rPr>
                <w:rFonts w:ascii="Arial" w:hAnsi="Arial" w:eastAsia="Times New Roman" w:cs="Arial"/>
                <w:sz w:val="18"/>
                <w:szCs w:val="18"/>
                <w:lang w:val="hr-HR" w:eastAsia="hr-HR"/>
              </w:rPr>
              <w:br/>
              <w:t xml:space="preserve">         sudjelujućim interesom</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111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5. Obveze za zajmove, depozite i slično</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112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6. Obveze prema bankama i drugim financijskim institucijama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113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249.946</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7. Obveze za predujmove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114</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8. Obveze prema dobavljačima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115</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980.438</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1.054.992</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9. Obveze po vrijednosnim papirima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116</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10. Obveze prema zaposlenicima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117</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30.183</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12.099</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11. Obveze  za poreze, doprinose i sličana davanja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118</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63.851</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221.919</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12. Obveze s osnove udjela u rezultatu</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119</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13. Obveze po osnovi dugotrajne imovine namijenjene prodaji</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120</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xml:space="preserve">   14. Ostale kratkoročne obveze</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121</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499"/>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E) ODGOĐENO PLAĆANJE TROŠKOVA I PRIHOD BUDUĆEGA</w:t>
            </w:r>
            <w:r w:rsidRPr="00BB6D59">
              <w:rPr>
                <w:rFonts w:ascii="Arial" w:hAnsi="Arial" w:eastAsia="Times New Roman" w:cs="Arial"/>
                <w:b/>
                <w:bCs/>
                <w:color w:val="333399"/>
                <w:sz w:val="18"/>
                <w:szCs w:val="18"/>
                <w:lang w:val="hr-HR" w:eastAsia="hr-HR"/>
              </w:rPr>
              <w:br/>
              <w:t xml:space="preserve">     RAZDOBLJA</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122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r w:rsidRPr="00BB6D59" w:rsidR="00BB6D59" w:rsidTr="00BB6D59">
        <w:trPr>
          <w:trHeight w:val="282"/>
        </w:trPr>
        <w:tc>
          <w:tcPr>
            <w:tcW w:w="5760" w:type="dxa"/>
            <w:gridSpan w:val="6"/>
            <w:tcBorders>
              <w:top w:val="single" w:color="C0C0C0" w:sz="4" w:space="0"/>
              <w:left w:val="single" w:color="auto" w:sz="4" w:space="0"/>
              <w:bottom w:val="single" w:color="C0C0C0"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 xml:space="preserve">F) UKUPNO – PASIVA </w:t>
            </w:r>
            <w:r w:rsidRPr="00BB6D59">
              <w:rPr>
                <w:rFonts w:ascii="Arial" w:hAnsi="Arial" w:eastAsia="Times New Roman" w:cs="Arial"/>
                <w:color w:val="333399"/>
                <w:sz w:val="18"/>
                <w:szCs w:val="18"/>
                <w:lang w:val="hr-HR" w:eastAsia="hr-HR"/>
              </w:rPr>
              <w:t>(AOP 067+088+095+107+122)</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123</w:t>
            </w:r>
          </w:p>
        </w:tc>
        <w:tc>
          <w:tcPr>
            <w:tcW w:w="60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1.885.184</w:t>
            </w:r>
          </w:p>
        </w:tc>
        <w:tc>
          <w:tcPr>
            <w:tcW w:w="1540" w:type="dxa"/>
            <w:tcBorders>
              <w:top w:val="nil"/>
              <w:left w:val="nil"/>
              <w:bottom w:val="single" w:color="C0C0C0"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color w:val="0000FF"/>
                <w:sz w:val="18"/>
                <w:szCs w:val="18"/>
                <w:lang w:val="hr-HR" w:eastAsia="hr-HR"/>
              </w:rPr>
            </w:pPr>
            <w:r w:rsidRPr="00BB6D59">
              <w:rPr>
                <w:rFonts w:ascii="Arial" w:hAnsi="Arial" w:eastAsia="Times New Roman" w:cs="Arial"/>
                <w:color w:val="0000FF"/>
                <w:sz w:val="18"/>
                <w:szCs w:val="18"/>
                <w:lang w:val="hr-HR" w:eastAsia="hr-HR"/>
              </w:rPr>
              <w:t>1.711.566</w:t>
            </w:r>
          </w:p>
        </w:tc>
      </w:tr>
      <w:tr w:rsidRPr="00BB6D59" w:rsidR="00BB6D59" w:rsidTr="00BB6D59">
        <w:trPr>
          <w:trHeight w:val="282"/>
        </w:trPr>
        <w:tc>
          <w:tcPr>
            <w:tcW w:w="5760" w:type="dxa"/>
            <w:gridSpan w:val="6"/>
            <w:tcBorders>
              <w:top w:val="single" w:color="C0C0C0" w:sz="4" w:space="0"/>
              <w:left w:val="single" w:color="auto" w:sz="4" w:space="0"/>
              <w:bottom w:val="single" w:color="auto" w:sz="4" w:space="0"/>
              <w:right w:val="single" w:color="auto" w:sz="4" w:space="0"/>
            </w:tcBorders>
            <w:shd w:val="clear" w:color="auto" w:fill="auto"/>
            <w:vAlign w:val="center"/>
            <w:hideMark/>
          </w:tcPr>
          <w:p w:rsidRPr="00BB6D59" w:rsidR="00BB6D59" w:rsidP="00BB6D59" w:rsidRDefault="00BB6D59">
            <w:pPr>
              <w:rPr>
                <w:rFonts w:ascii="Arial" w:hAnsi="Arial" w:eastAsia="Times New Roman" w:cs="Arial"/>
                <w:b/>
                <w:bCs/>
                <w:color w:val="333399"/>
                <w:sz w:val="18"/>
                <w:szCs w:val="18"/>
                <w:lang w:val="hr-HR" w:eastAsia="hr-HR"/>
              </w:rPr>
            </w:pPr>
            <w:r w:rsidRPr="00BB6D59">
              <w:rPr>
                <w:rFonts w:ascii="Arial" w:hAnsi="Arial" w:eastAsia="Times New Roman" w:cs="Arial"/>
                <w:b/>
                <w:bCs/>
                <w:color w:val="333399"/>
                <w:sz w:val="18"/>
                <w:szCs w:val="18"/>
                <w:lang w:val="hr-HR" w:eastAsia="hr-HR"/>
              </w:rPr>
              <w:t>G)  IZVANBILANČNI ZAPISI</w:t>
            </w:r>
          </w:p>
        </w:tc>
        <w:tc>
          <w:tcPr>
            <w:tcW w:w="60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cente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124</w:t>
            </w:r>
          </w:p>
        </w:tc>
        <w:tc>
          <w:tcPr>
            <w:tcW w:w="60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rPr>
                <w:rFonts w:ascii="Arial" w:hAnsi="Arial" w:eastAsia="Times New Roman" w:cs="Arial"/>
                <w:b/>
                <w:bCs/>
                <w:sz w:val="18"/>
                <w:szCs w:val="18"/>
                <w:lang w:val="hr-HR" w:eastAsia="hr-HR"/>
              </w:rPr>
            </w:pPr>
            <w:r w:rsidRPr="00BB6D59">
              <w:rPr>
                <w:rFonts w:ascii="Arial" w:hAnsi="Arial" w:eastAsia="Times New Roman" w:cs="Arial"/>
                <w:b/>
                <w:bCs/>
                <w:sz w:val="18"/>
                <w:szCs w:val="18"/>
                <w:lang w:val="hr-HR" w:eastAsia="hr-HR"/>
              </w:rPr>
              <w:t> </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c>
          <w:tcPr>
            <w:tcW w:w="1540" w:type="dxa"/>
            <w:tcBorders>
              <w:top w:val="nil"/>
              <w:left w:val="nil"/>
              <w:bottom w:val="single" w:color="auto" w:sz="4" w:space="0"/>
              <w:right w:val="single" w:color="auto" w:sz="4" w:space="0"/>
            </w:tcBorders>
            <w:shd w:val="clear" w:color="auto" w:fill="auto"/>
            <w:noWrap/>
            <w:vAlign w:val="center"/>
            <w:hideMark/>
          </w:tcPr>
          <w:p w:rsidRPr="00BB6D59" w:rsidR="00BB6D59" w:rsidP="00BB6D59" w:rsidRDefault="00BB6D59">
            <w:pPr>
              <w:jc w:val="right"/>
              <w:rPr>
                <w:rFonts w:ascii="Arial" w:hAnsi="Arial" w:eastAsia="Times New Roman" w:cs="Arial"/>
                <w:sz w:val="18"/>
                <w:szCs w:val="18"/>
                <w:lang w:val="hr-HR" w:eastAsia="hr-HR"/>
              </w:rPr>
            </w:pPr>
            <w:r w:rsidRPr="00BB6D59">
              <w:rPr>
                <w:rFonts w:ascii="Arial" w:hAnsi="Arial" w:eastAsia="Times New Roman" w:cs="Arial"/>
                <w:sz w:val="18"/>
                <w:szCs w:val="18"/>
                <w:lang w:val="hr-HR" w:eastAsia="hr-HR"/>
              </w:rPr>
              <w:t> </w:t>
            </w:r>
          </w:p>
        </w:tc>
      </w:tr>
    </w:tbl>
    <w:p w:rsidRPr="00E7653E" w:rsidR="000B0721" w:rsidP="00192936" w:rsidRDefault="00206697">
      <w:pPr>
        <w:pStyle w:val="Naslov3"/>
      </w:pPr>
      <w:bookmarkStart w:name="_Toc451235622" w:id="45"/>
      <w:bookmarkStart w:name="_Toc472012451" w:id="46"/>
      <w:bookmarkStart w:name="_Toc477898300" w:id="47"/>
      <w:bookmarkStart w:name="_Toc493658969" w:id="48"/>
      <w:bookmarkStart w:name="_Toc283111385" w:id="49"/>
      <w:bookmarkStart w:name="_Toc292093911" w:id="50"/>
      <w:r w:rsidRPr="00E7653E">
        <w:lastRenderedPageBreak/>
        <w:t xml:space="preserve">Opis činjenica i okolnosti iz kojih proizlazi postojanje </w:t>
      </w:r>
      <w:bookmarkEnd w:id="45"/>
      <w:r w:rsidRPr="00E7653E" w:rsidR="000B0721">
        <w:t>prijeteće nesposobnosti za plaćanje</w:t>
      </w:r>
      <w:bookmarkEnd w:id="46"/>
      <w:bookmarkEnd w:id="47"/>
      <w:bookmarkEnd w:id="48"/>
      <w:r w:rsidRPr="00E7653E" w:rsidR="004C0E13">
        <w:t xml:space="preserve"> </w:t>
      </w:r>
    </w:p>
    <w:p w:rsidRPr="00E7653E" w:rsidR="00D60E51" w:rsidP="00D60E51" w:rsidRDefault="00D60E51">
      <w:pPr>
        <w:rPr>
          <w:lang w:val="hr-HR"/>
        </w:rPr>
      </w:pPr>
    </w:p>
    <w:p w:rsidRPr="00E7653E" w:rsidR="008C4EE1" w:rsidP="006C4E52" w:rsidRDefault="00FF6576">
      <w:pPr>
        <w:spacing w:line="360" w:lineRule="auto"/>
        <w:jc w:val="both"/>
        <w:rPr>
          <w:lang w:val="hr-HR"/>
        </w:rPr>
      </w:pPr>
      <w:r w:rsidRPr="00E7653E">
        <w:rPr>
          <w:lang w:val="hr-HR"/>
        </w:rPr>
        <w:t xml:space="preserve">Sukladno čl. 4. Stečajnog Zakona, </w:t>
      </w:r>
      <w:r w:rsidRPr="00E7653E" w:rsidR="006771C9">
        <w:rPr>
          <w:lang w:val="hr-HR"/>
        </w:rPr>
        <w:t xml:space="preserve"> </w:t>
      </w:r>
      <w:r w:rsidRPr="00E7653E">
        <w:rPr>
          <w:lang w:val="hr-HR"/>
        </w:rPr>
        <w:t>u uvjetima nastupa nelikvidnosti koje se ogleda u nemogućnost</w:t>
      </w:r>
      <w:r w:rsidRPr="00E7653E" w:rsidR="00A7193C">
        <w:rPr>
          <w:lang w:val="hr-HR"/>
        </w:rPr>
        <w:t xml:space="preserve">i da </w:t>
      </w:r>
      <w:r w:rsidR="00A6201B">
        <w:rPr>
          <w:lang w:val="hr-HR"/>
        </w:rPr>
        <w:t>društvo A2 LOG TRANSPORTI</w:t>
      </w:r>
      <w:r w:rsidRPr="00E7653E" w:rsidR="00A95E68">
        <w:rPr>
          <w:lang w:val="hr-HR"/>
        </w:rPr>
        <w:t xml:space="preserve"> d.o.o.</w:t>
      </w:r>
      <w:r w:rsidRPr="00E7653E" w:rsidR="00C53AC4">
        <w:rPr>
          <w:lang w:val="hr-HR"/>
        </w:rPr>
        <w:t xml:space="preserve"> </w:t>
      </w:r>
      <w:r w:rsidRPr="00E7653E">
        <w:rPr>
          <w:lang w:val="hr-HR"/>
        </w:rPr>
        <w:t>poduzetim mjerama financijskog restrukturiranja izvan</w:t>
      </w:r>
      <w:r w:rsidRPr="00E7653E" w:rsidR="00DD3B54">
        <w:rPr>
          <w:lang w:val="hr-HR"/>
        </w:rPr>
        <w:t xml:space="preserve"> predstečajnog</w:t>
      </w:r>
      <w:r w:rsidRPr="00E7653E">
        <w:rPr>
          <w:lang w:val="hr-HR"/>
        </w:rPr>
        <w:t xml:space="preserve"> </w:t>
      </w:r>
      <w:r w:rsidRPr="00E7653E">
        <w:rPr>
          <w:color w:val="000000" w:themeColor="text1"/>
          <w:lang w:val="hr-HR"/>
        </w:rPr>
        <w:t>po</w:t>
      </w:r>
      <w:r w:rsidRPr="00E7653E" w:rsidR="00581940">
        <w:rPr>
          <w:color w:val="000000" w:themeColor="text1"/>
          <w:lang w:val="hr-HR"/>
        </w:rPr>
        <w:t>stupka sam</w:t>
      </w:r>
      <w:r w:rsidRPr="00E7653E">
        <w:rPr>
          <w:color w:val="000000" w:themeColor="text1"/>
          <w:lang w:val="hr-HR"/>
        </w:rPr>
        <w:t xml:space="preserve"> us</w:t>
      </w:r>
      <w:r w:rsidRPr="00E7653E" w:rsidR="006771C9">
        <w:rPr>
          <w:color w:val="000000" w:themeColor="text1"/>
          <w:lang w:val="hr-HR"/>
        </w:rPr>
        <w:t xml:space="preserve">postavi stanje likvidnosti, </w:t>
      </w:r>
      <w:r w:rsidR="006A71CE">
        <w:rPr>
          <w:color w:val="000000" w:themeColor="text1"/>
          <w:lang w:val="hr-HR"/>
        </w:rPr>
        <w:t xml:space="preserve">društvo </w:t>
      </w:r>
      <w:r w:rsidR="00A6201B">
        <w:rPr>
          <w:lang w:val="hr-HR"/>
        </w:rPr>
        <w:t>A2 LOG TRANSPORTI</w:t>
      </w:r>
      <w:r w:rsidRPr="00E7653E" w:rsidR="00A6201B">
        <w:rPr>
          <w:lang w:val="hr-HR"/>
        </w:rPr>
        <w:t xml:space="preserve"> </w:t>
      </w:r>
      <w:r w:rsidRPr="00E7653E" w:rsidR="00A95E68">
        <w:rPr>
          <w:lang w:val="hr-HR"/>
        </w:rPr>
        <w:t>d.o.o.</w:t>
      </w:r>
      <w:r w:rsidRPr="00E7653E" w:rsidR="00C53AC4">
        <w:rPr>
          <w:lang w:val="hr-HR"/>
        </w:rPr>
        <w:t xml:space="preserve"> </w:t>
      </w:r>
      <w:r w:rsidRPr="00E7653E">
        <w:rPr>
          <w:lang w:val="hr-HR"/>
        </w:rPr>
        <w:t>pokreće</w:t>
      </w:r>
      <w:r w:rsidRPr="00E7653E" w:rsidR="00DD3B54">
        <w:rPr>
          <w:lang w:val="hr-HR"/>
        </w:rPr>
        <w:t xml:space="preserve"> predstečajni</w:t>
      </w:r>
      <w:r w:rsidRPr="00E7653E">
        <w:rPr>
          <w:lang w:val="hr-HR"/>
        </w:rPr>
        <w:t xml:space="preserve"> postupak. </w:t>
      </w:r>
      <w:r w:rsidRPr="00E7653E" w:rsidR="007D539B">
        <w:rPr>
          <w:lang w:val="hr-HR"/>
        </w:rPr>
        <w:t>Prijeteća nesposobnost za plaćanje evidentna je, a ogleda se u činjenici da</w:t>
      </w:r>
      <w:r w:rsidRPr="00E7653E" w:rsidR="008C4EE1">
        <w:rPr>
          <w:lang w:val="hr-HR"/>
        </w:rPr>
        <w:t xml:space="preserve">: </w:t>
      </w:r>
    </w:p>
    <w:p w:rsidRPr="00E7653E" w:rsidR="00E115A3" w:rsidP="006C4E52" w:rsidRDefault="00E115A3">
      <w:pPr>
        <w:spacing w:line="360" w:lineRule="auto"/>
        <w:jc w:val="both"/>
        <w:rPr>
          <w:lang w:val="hr-HR"/>
        </w:rPr>
      </w:pPr>
    </w:p>
    <w:p w:rsidRPr="00E7653E" w:rsidR="000770F2" w:rsidP="00CE7DA1" w:rsidRDefault="00CD45D6">
      <w:pPr>
        <w:pStyle w:val="Odlomakpopisa"/>
        <w:numPr>
          <w:ilvl w:val="0"/>
          <w:numId w:val="11"/>
        </w:numPr>
        <w:spacing w:line="360" w:lineRule="auto"/>
        <w:jc w:val="both"/>
        <w:rPr>
          <w:lang w:eastAsia="en-US"/>
        </w:rPr>
      </w:pPr>
      <w:r w:rsidRPr="00E7653E">
        <w:rPr>
          <w:lang w:eastAsia="en-US"/>
        </w:rPr>
        <w:t>D</w:t>
      </w:r>
      <w:r w:rsidRPr="00E7653E" w:rsidR="000362E0">
        <w:rPr>
          <w:lang w:eastAsia="en-US"/>
        </w:rPr>
        <w:t xml:space="preserve">užnik u Očevidniku redoslijeda osnova za plaćanje koji vodi Financijska agencija ima </w:t>
      </w:r>
      <w:r w:rsidRPr="00E7653E" w:rsidR="008C4EE1">
        <w:rPr>
          <w:lang w:eastAsia="en-US"/>
        </w:rPr>
        <w:t>evidentirane neizvršene osnove</w:t>
      </w:r>
      <w:r w:rsidRPr="00E7653E" w:rsidR="000362E0">
        <w:rPr>
          <w:lang w:eastAsia="en-US"/>
        </w:rPr>
        <w:t xml:space="preserve"> za plaćanje</w:t>
      </w:r>
      <w:r w:rsidRPr="00E7653E" w:rsidR="008C4EE1">
        <w:rPr>
          <w:lang w:eastAsia="en-US"/>
        </w:rPr>
        <w:t xml:space="preserve">, odnosno da je na dan predaje Prijedloga za </w:t>
      </w:r>
      <w:r w:rsidRPr="00E7653E" w:rsidR="008C4EE1">
        <w:rPr>
          <w:color w:val="000000" w:themeColor="text1"/>
          <w:lang w:eastAsia="en-US"/>
        </w:rPr>
        <w:t>pokretanje predstečajn</w:t>
      </w:r>
      <w:r w:rsidRPr="00E7653E" w:rsidR="00DD3B54">
        <w:rPr>
          <w:color w:val="000000" w:themeColor="text1"/>
          <w:lang w:eastAsia="en-US"/>
        </w:rPr>
        <w:t xml:space="preserve">og postupka </w:t>
      </w:r>
      <w:r w:rsidRPr="00E7653E" w:rsidR="004D361E">
        <w:rPr>
          <w:color w:val="000000" w:themeColor="text1"/>
          <w:lang w:eastAsia="en-US"/>
        </w:rPr>
        <w:t>do</w:t>
      </w:r>
      <w:r w:rsidRPr="00E7653E" w:rsidR="004D361E">
        <w:rPr>
          <w:lang w:eastAsia="en-US"/>
        </w:rPr>
        <w:t xml:space="preserve"> 60 dana u blokadi </w:t>
      </w:r>
      <w:r w:rsidRPr="00E7653E" w:rsidR="00CF679C">
        <w:rPr>
          <w:lang w:eastAsia="en-US"/>
        </w:rPr>
        <w:t>što je dokazao potvr</w:t>
      </w:r>
      <w:r w:rsidRPr="00E7653E" w:rsidR="0086695A">
        <w:rPr>
          <w:lang w:eastAsia="en-US"/>
        </w:rPr>
        <w:t>dom sa Fine o danima blokade i O</w:t>
      </w:r>
      <w:r w:rsidRPr="00E7653E" w:rsidR="00CF679C">
        <w:rPr>
          <w:lang w:eastAsia="en-US"/>
        </w:rPr>
        <w:t xml:space="preserve">čevidnikom o </w:t>
      </w:r>
      <w:r w:rsidRPr="00E7653E" w:rsidR="00374C04">
        <w:rPr>
          <w:lang w:eastAsia="en-US"/>
        </w:rPr>
        <w:t>redosl</w:t>
      </w:r>
      <w:r w:rsidR="00A6201B">
        <w:rPr>
          <w:lang w:eastAsia="en-US"/>
        </w:rPr>
        <w:t>i</w:t>
      </w:r>
      <w:r w:rsidRPr="00E7653E" w:rsidR="00374C04">
        <w:rPr>
          <w:lang w:eastAsia="en-US"/>
        </w:rPr>
        <w:t>jedu plaćanja, priloženom Prijedlogu za pokretanje</w:t>
      </w:r>
      <w:r w:rsidRPr="00E7653E" w:rsidR="00DD3B54">
        <w:rPr>
          <w:lang w:eastAsia="en-US"/>
        </w:rPr>
        <w:t xml:space="preserve"> predstečajnog</w:t>
      </w:r>
      <w:r w:rsidRPr="00E7653E" w:rsidR="00CF679C">
        <w:rPr>
          <w:lang w:eastAsia="en-US"/>
        </w:rPr>
        <w:t xml:space="preserve"> postupka</w:t>
      </w:r>
      <w:r w:rsidRPr="00E7653E">
        <w:rPr>
          <w:lang w:eastAsia="en-US"/>
        </w:rPr>
        <w:t xml:space="preserve">. </w:t>
      </w:r>
    </w:p>
    <w:p w:rsidRPr="00E7653E" w:rsidR="000770F2" w:rsidP="00987C77" w:rsidRDefault="000770F2">
      <w:pPr>
        <w:pStyle w:val="Odlomakpopisa"/>
        <w:spacing w:line="360" w:lineRule="auto"/>
        <w:jc w:val="both"/>
        <w:rPr>
          <w:color w:val="000000" w:themeColor="text1"/>
          <w:lang w:eastAsia="en-US"/>
        </w:rPr>
      </w:pPr>
    </w:p>
    <w:p w:rsidRPr="00E7653E" w:rsidR="006771C9" w:rsidP="00E2061C" w:rsidRDefault="00445559">
      <w:pPr>
        <w:jc w:val="both"/>
        <w:rPr>
          <w:rFonts w:eastAsia="Times New Roman"/>
          <w:lang w:val="hr-HR" w:eastAsia="en-US"/>
        </w:rPr>
      </w:pPr>
      <w:r w:rsidRPr="00E7653E">
        <w:rPr>
          <w:rFonts w:eastAsia="Times New Roman"/>
          <w:lang w:val="hr-HR" w:eastAsia="en-US"/>
        </w:rPr>
        <w:t xml:space="preserve">Također </w:t>
      </w:r>
      <w:r w:rsidRPr="00E7653E" w:rsidR="006771C9">
        <w:rPr>
          <w:rFonts w:eastAsia="Times New Roman"/>
          <w:lang w:val="hr-HR" w:eastAsia="en-US"/>
        </w:rPr>
        <w:t xml:space="preserve">dužnik na dan </w:t>
      </w:r>
      <w:r w:rsidR="006A71CE">
        <w:rPr>
          <w:rFonts w:eastAsia="Times New Roman"/>
          <w:lang w:val="hr-HR" w:eastAsia="en-US"/>
        </w:rPr>
        <w:t>30</w:t>
      </w:r>
      <w:r w:rsidRPr="00E7653E" w:rsidR="00BD06AD">
        <w:rPr>
          <w:rFonts w:eastAsia="Times New Roman"/>
          <w:lang w:val="hr-HR" w:eastAsia="en-US"/>
        </w:rPr>
        <w:t>.</w:t>
      </w:r>
      <w:r w:rsidRPr="00E7653E" w:rsidR="00E768A4">
        <w:rPr>
          <w:rFonts w:eastAsia="Times New Roman"/>
          <w:lang w:val="hr-HR" w:eastAsia="en-US"/>
        </w:rPr>
        <w:t>0</w:t>
      </w:r>
      <w:r w:rsidR="00A6201B">
        <w:rPr>
          <w:rFonts w:eastAsia="Times New Roman"/>
          <w:lang w:val="hr-HR" w:eastAsia="en-US"/>
        </w:rPr>
        <w:t>9</w:t>
      </w:r>
      <w:r w:rsidRPr="00E7653E" w:rsidR="00D11B57">
        <w:rPr>
          <w:rFonts w:eastAsia="Times New Roman"/>
          <w:lang w:val="hr-HR" w:eastAsia="en-US"/>
        </w:rPr>
        <w:t>.201</w:t>
      </w:r>
      <w:r w:rsidR="00A6201B">
        <w:rPr>
          <w:rFonts w:eastAsia="Times New Roman"/>
          <w:lang w:val="hr-HR" w:eastAsia="en-US"/>
        </w:rPr>
        <w:t>9</w:t>
      </w:r>
      <w:r w:rsidRPr="00E7653E" w:rsidR="000770F2">
        <w:rPr>
          <w:rFonts w:eastAsia="Times New Roman"/>
          <w:lang w:val="hr-HR" w:eastAsia="en-US"/>
        </w:rPr>
        <w:t xml:space="preserve">. </w:t>
      </w:r>
      <w:r w:rsidRPr="00E7653E" w:rsidR="006771C9">
        <w:rPr>
          <w:rFonts w:eastAsia="Times New Roman"/>
          <w:lang w:val="hr-HR" w:eastAsia="en-US"/>
        </w:rPr>
        <w:t>ima</w:t>
      </w:r>
      <w:r w:rsidRPr="00E7653E" w:rsidR="00E2061C">
        <w:rPr>
          <w:rFonts w:eastAsia="Times New Roman"/>
          <w:lang w:val="hr-HR" w:eastAsia="en-US"/>
        </w:rPr>
        <w:t xml:space="preserve"> </w:t>
      </w:r>
      <w:r w:rsidRPr="005862F7" w:rsidR="005862F7">
        <w:rPr>
          <w:lang w:val="hr-HR"/>
        </w:rPr>
        <w:t>1</w:t>
      </w:r>
      <w:r w:rsidRPr="005862F7" w:rsidR="002705FC">
        <w:rPr>
          <w:lang w:val="hr-HR"/>
        </w:rPr>
        <w:t>.</w:t>
      </w:r>
      <w:r w:rsidRPr="005862F7" w:rsidR="005862F7">
        <w:rPr>
          <w:lang w:val="hr-HR"/>
        </w:rPr>
        <w:t>723</w:t>
      </w:r>
      <w:r w:rsidRPr="005862F7" w:rsidR="002705FC">
        <w:rPr>
          <w:lang w:val="hr-HR"/>
        </w:rPr>
        <w:t>.</w:t>
      </w:r>
      <w:r w:rsidRPr="005862F7" w:rsidR="005862F7">
        <w:rPr>
          <w:lang w:val="hr-HR"/>
        </w:rPr>
        <w:t>240</w:t>
      </w:r>
      <w:r w:rsidRPr="005862F7" w:rsidR="009861C3">
        <w:rPr>
          <w:lang w:val="hr-HR"/>
        </w:rPr>
        <w:t>,</w:t>
      </w:r>
      <w:r w:rsidRPr="005862F7" w:rsidR="005862F7">
        <w:rPr>
          <w:lang w:val="hr-HR"/>
        </w:rPr>
        <w:t>78</w:t>
      </w:r>
      <w:r w:rsidRPr="005862F7" w:rsidR="002705FC">
        <w:rPr>
          <w:lang w:val="hr-HR"/>
        </w:rPr>
        <w:t xml:space="preserve"> </w:t>
      </w:r>
      <w:r w:rsidRPr="005862F7" w:rsidR="00F14F06">
        <w:rPr>
          <w:rFonts w:eastAsia="Times New Roman"/>
          <w:lang w:val="hr-HR" w:eastAsia="en-US"/>
        </w:rPr>
        <w:t>HRK</w:t>
      </w:r>
      <w:r w:rsidRPr="00E7653E" w:rsidR="00E2061C">
        <w:rPr>
          <w:rFonts w:eastAsia="Times New Roman"/>
          <w:lang w:val="hr-HR" w:eastAsia="en-US"/>
        </w:rPr>
        <w:t xml:space="preserve"> obveza</w:t>
      </w:r>
      <w:r w:rsidRPr="00E7653E" w:rsidR="007A041C">
        <w:rPr>
          <w:rFonts w:eastAsia="Times New Roman"/>
          <w:lang w:val="hr-HR" w:eastAsia="en-US"/>
        </w:rPr>
        <w:t>.</w:t>
      </w:r>
    </w:p>
    <w:p w:rsidRPr="00E7653E" w:rsidR="00445559" w:rsidP="00987C77" w:rsidRDefault="00445559">
      <w:pPr>
        <w:spacing w:line="360" w:lineRule="auto"/>
        <w:jc w:val="both"/>
        <w:rPr>
          <w:bCs/>
          <w:lang w:val="hr-HR"/>
        </w:rPr>
      </w:pPr>
    </w:p>
    <w:p w:rsidRPr="00E7653E" w:rsidR="007D4B9A" w:rsidP="00987C77" w:rsidRDefault="007D4B9A">
      <w:pPr>
        <w:spacing w:line="360" w:lineRule="auto"/>
        <w:jc w:val="both"/>
        <w:rPr>
          <w:bCs/>
          <w:lang w:val="hr-HR"/>
        </w:rPr>
      </w:pPr>
      <w:r w:rsidRPr="00E7653E">
        <w:rPr>
          <w:bCs/>
          <w:lang w:val="hr-HR"/>
        </w:rPr>
        <w:t>Bez provedba mjera financijskog i opera</w:t>
      </w:r>
      <w:r w:rsidRPr="00E7653E" w:rsidR="0086695A">
        <w:rPr>
          <w:bCs/>
          <w:lang w:val="hr-HR"/>
        </w:rPr>
        <w:t xml:space="preserve">tivnog restrukturiranja, </w:t>
      </w:r>
      <w:r w:rsidR="00A6201B">
        <w:rPr>
          <w:bCs/>
          <w:lang w:val="hr-HR"/>
        </w:rPr>
        <w:t>društvo</w:t>
      </w:r>
      <w:r w:rsidRPr="00E7653E">
        <w:rPr>
          <w:bCs/>
          <w:lang w:val="hr-HR"/>
        </w:rPr>
        <w:t xml:space="preserve"> neće biti u mogućnosti podmirivati obaveze u skladu sa zakonskim rokovima. </w:t>
      </w:r>
    </w:p>
    <w:p w:rsidRPr="00E7653E" w:rsidR="004C0E13" w:rsidP="00192936" w:rsidRDefault="001F5635">
      <w:pPr>
        <w:pStyle w:val="Naslov3"/>
      </w:pPr>
      <w:bookmarkStart w:name="_Toc472012452" w:id="51"/>
      <w:bookmarkStart w:name="_Toc477898301" w:id="52"/>
      <w:bookmarkStart w:name="_Toc493658970" w:id="53"/>
      <w:r w:rsidRPr="00E7653E">
        <w:t xml:space="preserve">Opis činjenica i okolnosti iz kojih proizlazi postojanje </w:t>
      </w:r>
      <w:r w:rsidRPr="00E7653E" w:rsidR="00FF6576">
        <w:t>uvjeta za otvaranj</w:t>
      </w:r>
      <w:r w:rsidRPr="00E7653E" w:rsidR="008E45A2">
        <w:t xml:space="preserve">e </w:t>
      </w:r>
      <w:r w:rsidRPr="00E7653E" w:rsidR="00DD3B54">
        <w:t xml:space="preserve">predstečajnog </w:t>
      </w:r>
      <w:r w:rsidRPr="00E7653E" w:rsidR="008E45A2">
        <w:t>postupka</w:t>
      </w:r>
      <w:bookmarkEnd w:id="51"/>
      <w:bookmarkEnd w:id="52"/>
      <w:bookmarkEnd w:id="53"/>
      <w:r w:rsidRPr="00E7653E" w:rsidR="008E45A2">
        <w:t xml:space="preserve"> </w:t>
      </w:r>
    </w:p>
    <w:p w:rsidRPr="00E7653E" w:rsidR="001D59AA" w:rsidP="005A6673" w:rsidRDefault="00E115A3">
      <w:pPr>
        <w:spacing w:line="360" w:lineRule="auto"/>
        <w:jc w:val="both"/>
        <w:rPr>
          <w:rFonts w:eastAsia="Times New Roman"/>
          <w:lang w:val="hr-HR" w:eastAsia="hr-HR"/>
        </w:rPr>
      </w:pPr>
      <w:r w:rsidRPr="00E7653E">
        <w:rPr>
          <w:rFonts w:eastAsia="Times New Roman"/>
          <w:lang w:val="hr-HR" w:eastAsia="hr-HR"/>
        </w:rPr>
        <w:t xml:space="preserve">Ključni događaj koji je doveo </w:t>
      </w:r>
      <w:r w:rsidR="007858CA">
        <w:rPr>
          <w:rFonts w:eastAsia="Times New Roman"/>
          <w:lang w:val="hr-HR" w:eastAsia="hr-HR"/>
        </w:rPr>
        <w:t>Društvo</w:t>
      </w:r>
      <w:r w:rsidRPr="00E7653E" w:rsidR="001F1611">
        <w:rPr>
          <w:rFonts w:eastAsia="Times New Roman"/>
          <w:lang w:val="hr-HR" w:eastAsia="hr-HR"/>
        </w:rPr>
        <w:t xml:space="preserve"> do predstečajnog postupka je</w:t>
      </w:r>
      <w:r w:rsidRPr="00E7653E" w:rsidR="00A2772A">
        <w:rPr>
          <w:rFonts w:eastAsia="Times New Roman"/>
          <w:lang w:val="hr-HR" w:eastAsia="hr-HR"/>
        </w:rPr>
        <w:t xml:space="preserve"> </w:t>
      </w:r>
      <w:r w:rsidRPr="007858CA" w:rsidR="007858CA">
        <w:rPr>
          <w:lang w:val="hr-HR"/>
        </w:rPr>
        <w:t>dugovanje prema vjerovnicima, koji su blokirali račun</w:t>
      </w:r>
      <w:r w:rsidRPr="00E7653E" w:rsidR="00FF23C5">
        <w:rPr>
          <w:lang w:val="hr-HR"/>
        </w:rPr>
        <w:t>.</w:t>
      </w:r>
      <w:r w:rsidR="007858CA">
        <w:rPr>
          <w:lang w:val="hr-HR"/>
        </w:rPr>
        <w:t xml:space="preserve"> Društvo</w:t>
      </w:r>
      <w:r w:rsidRPr="00E7653E">
        <w:rPr>
          <w:rFonts w:eastAsia="Times New Roman"/>
          <w:lang w:val="hr-HR" w:eastAsia="hr-HR"/>
        </w:rPr>
        <w:t xml:space="preserve"> nije u mogućnosti uz svoje redovne obveze podmirivati obveze prema vjerovnicima, a u uvjetima blokade nemoguće je dalje poslovati te zbog toga pokreće predstečajni postupak.</w:t>
      </w:r>
    </w:p>
    <w:p w:rsidRPr="00E7653E" w:rsidR="004C0E13" w:rsidP="00192936" w:rsidRDefault="00673A16">
      <w:pPr>
        <w:pStyle w:val="Naslov3"/>
      </w:pPr>
      <w:bookmarkStart w:name="_Toc451235623" w:id="54"/>
      <w:bookmarkStart w:name="_Toc472012453" w:id="55"/>
      <w:bookmarkStart w:name="_Toc477898302" w:id="56"/>
      <w:bookmarkStart w:name="_Toc493658971" w:id="57"/>
      <w:bookmarkStart w:name="_Toc273607768" w:id="58"/>
      <w:bookmarkEnd w:id="49"/>
      <w:bookmarkEnd w:id="50"/>
      <w:r w:rsidRPr="00E7653E">
        <w:t>Ukupne obveze društva</w:t>
      </w:r>
      <w:bookmarkEnd w:id="54"/>
      <w:bookmarkEnd w:id="55"/>
      <w:bookmarkEnd w:id="56"/>
      <w:bookmarkEnd w:id="57"/>
      <w:r w:rsidRPr="00E7653E">
        <w:t xml:space="preserve"> </w:t>
      </w:r>
    </w:p>
    <w:p w:rsidRPr="00E7653E" w:rsidR="00B36B4E" w:rsidP="007858CA" w:rsidRDefault="00673A16">
      <w:pPr>
        <w:jc w:val="both"/>
        <w:rPr>
          <w:lang w:val="hr-HR"/>
        </w:rPr>
      </w:pPr>
      <w:r w:rsidRPr="00E7653E">
        <w:rPr>
          <w:lang w:val="hr-HR"/>
        </w:rPr>
        <w:t>Ukupne obveze društva</w:t>
      </w:r>
      <w:r w:rsidRPr="00E7653E" w:rsidR="009073E6">
        <w:rPr>
          <w:lang w:val="hr-HR"/>
        </w:rPr>
        <w:t xml:space="preserve"> </w:t>
      </w:r>
      <w:r w:rsidR="00A6201B">
        <w:rPr>
          <w:lang w:val="hr-HR"/>
        </w:rPr>
        <w:t>A2 LOG TRANSPORTI</w:t>
      </w:r>
      <w:r w:rsidRPr="00E7653E" w:rsidR="00A6201B">
        <w:rPr>
          <w:lang w:val="hr-HR"/>
        </w:rPr>
        <w:t xml:space="preserve"> </w:t>
      </w:r>
      <w:r w:rsidRPr="00E7653E" w:rsidR="00A95E68">
        <w:rPr>
          <w:lang w:val="hr-HR"/>
        </w:rPr>
        <w:t>d.o.o.</w:t>
      </w:r>
      <w:r w:rsidRPr="00E7653E" w:rsidR="00F26BEC">
        <w:rPr>
          <w:lang w:val="hr-HR"/>
        </w:rPr>
        <w:t xml:space="preserve"> </w:t>
      </w:r>
      <w:r w:rsidRPr="00E7653E">
        <w:rPr>
          <w:lang w:val="hr-HR"/>
        </w:rPr>
        <w:t xml:space="preserve">na dan </w:t>
      </w:r>
      <w:r w:rsidRPr="00E7653E" w:rsidR="001D59AA">
        <w:rPr>
          <w:lang w:val="hr-HR"/>
        </w:rPr>
        <w:t>3</w:t>
      </w:r>
      <w:r w:rsidR="007858CA">
        <w:rPr>
          <w:lang w:val="hr-HR"/>
        </w:rPr>
        <w:t>0</w:t>
      </w:r>
      <w:r w:rsidRPr="00E7653E" w:rsidR="00163535">
        <w:rPr>
          <w:lang w:val="hr-HR"/>
        </w:rPr>
        <w:t>.0</w:t>
      </w:r>
      <w:r w:rsidR="00A6201B">
        <w:rPr>
          <w:lang w:val="hr-HR"/>
        </w:rPr>
        <w:t>9</w:t>
      </w:r>
      <w:r w:rsidRPr="00E7653E" w:rsidR="00D11B57">
        <w:rPr>
          <w:lang w:val="hr-HR"/>
        </w:rPr>
        <w:t>.201</w:t>
      </w:r>
      <w:r w:rsidR="00A6201B">
        <w:rPr>
          <w:lang w:val="hr-HR"/>
        </w:rPr>
        <w:t>9</w:t>
      </w:r>
      <w:r w:rsidRPr="00E7653E" w:rsidR="00163535">
        <w:rPr>
          <w:lang w:val="hr-HR"/>
        </w:rPr>
        <w:t xml:space="preserve">. </w:t>
      </w:r>
      <w:r w:rsidRPr="00E7653E" w:rsidR="00396550">
        <w:rPr>
          <w:lang w:val="hr-HR"/>
        </w:rPr>
        <w:t xml:space="preserve">iznose </w:t>
      </w:r>
      <w:r w:rsidRPr="005862F7" w:rsidR="005862F7">
        <w:rPr>
          <w:lang w:val="hr-HR"/>
        </w:rPr>
        <w:t xml:space="preserve">1.723.240,78 </w:t>
      </w:r>
      <w:r w:rsidR="007858CA">
        <w:rPr>
          <w:lang w:val="hr-HR"/>
        </w:rPr>
        <w:t>HRK</w:t>
      </w:r>
      <w:r w:rsidRPr="00E7653E" w:rsidR="009A3F28">
        <w:rPr>
          <w:lang w:val="hr-HR"/>
        </w:rPr>
        <w:t>.</w:t>
      </w:r>
    </w:p>
    <w:p w:rsidRPr="00E7653E" w:rsidR="00673A16" w:rsidP="00B61969" w:rsidRDefault="00673A16">
      <w:pPr>
        <w:spacing w:line="360" w:lineRule="auto"/>
        <w:jc w:val="both"/>
        <w:rPr>
          <w:lang w:val="hr-HR"/>
        </w:rPr>
      </w:pPr>
    </w:p>
    <w:p w:rsidRPr="00E7653E" w:rsidR="000D0B41" w:rsidP="00E7453D" w:rsidRDefault="00673A16">
      <w:pPr>
        <w:jc w:val="center"/>
        <w:rPr>
          <w:i/>
          <w:lang w:val="hr-HR"/>
        </w:rPr>
      </w:pPr>
      <w:r w:rsidRPr="00E7653E">
        <w:rPr>
          <w:i/>
          <w:lang w:val="hr-HR"/>
        </w:rPr>
        <w:t>Tablica</w:t>
      </w:r>
      <w:r w:rsidRPr="00E7653E" w:rsidR="00EF6A16">
        <w:rPr>
          <w:i/>
          <w:lang w:val="hr-HR"/>
        </w:rPr>
        <w:t xml:space="preserve"> 1</w:t>
      </w:r>
      <w:r w:rsidRPr="00E7653E">
        <w:rPr>
          <w:i/>
          <w:lang w:val="hr-HR"/>
        </w:rPr>
        <w:t xml:space="preserve">: </w:t>
      </w:r>
      <w:r w:rsidRPr="00E7653E" w:rsidR="00396550">
        <w:rPr>
          <w:i/>
          <w:lang w:val="hr-HR"/>
        </w:rPr>
        <w:t>Obveze koje sudjeluju u predstečajnom postupku</w:t>
      </w:r>
    </w:p>
    <w:p w:rsidRPr="00E7653E" w:rsidR="00512F1C" w:rsidP="00FD13E9" w:rsidRDefault="00512F1C">
      <w:pPr>
        <w:rPr>
          <w:i/>
          <w:lang w:val="hr-HR"/>
        </w:rPr>
      </w:pPr>
    </w:p>
    <w:tbl>
      <w:tblPr>
        <w:tblW w:w="8547" w:type="dxa"/>
        <w:tblInd w:w="113" w:type="dxa"/>
        <w:tblLook w:firstRow="1" w:lastRow="0" w:firstColumn="1" w:lastColumn="0" w:noHBand="0" w:noVBand="1" w:val="04A0"/>
      </w:tblPr>
      <w:tblGrid>
        <w:gridCol w:w="505"/>
        <w:gridCol w:w="1325"/>
        <w:gridCol w:w="2806"/>
        <w:gridCol w:w="1266"/>
        <w:gridCol w:w="1195"/>
        <w:gridCol w:w="1450"/>
      </w:tblGrid>
      <w:tr w:rsidRPr="00E7653E" w:rsidR="00611FF9" w:rsidTr="00DF462F">
        <w:trPr>
          <w:trHeight w:val="510"/>
        </w:trPr>
        <w:tc>
          <w:tcPr>
            <w:tcW w:w="505"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E7653E" w:rsidR="00611FF9" w:rsidP="002A6309" w:rsidRDefault="00611FF9">
            <w:pPr>
              <w:jc w:val="center"/>
              <w:rPr>
                <w:rFonts w:eastAsia="Times New Roman"/>
                <w:b/>
                <w:color w:val="000000"/>
                <w:sz w:val="20"/>
                <w:szCs w:val="20"/>
                <w:lang w:val="hr-HR" w:eastAsia="hr-HR"/>
              </w:rPr>
            </w:pPr>
            <w:bookmarkStart w:name="_Toc451235624" w:id="59"/>
            <w:r w:rsidRPr="00E7653E">
              <w:rPr>
                <w:rFonts w:eastAsia="Times New Roman"/>
                <w:b/>
                <w:color w:val="000000"/>
                <w:sz w:val="20"/>
                <w:szCs w:val="20"/>
                <w:lang w:val="hr-HR" w:eastAsia="hr-HR"/>
              </w:rPr>
              <w:t>RB</w:t>
            </w:r>
          </w:p>
        </w:tc>
        <w:tc>
          <w:tcPr>
            <w:tcW w:w="1325" w:type="dxa"/>
            <w:tcBorders>
              <w:top w:val="single" w:color="auto" w:sz="4" w:space="0"/>
              <w:left w:val="nil"/>
              <w:bottom w:val="single" w:color="auto" w:sz="4" w:space="0"/>
              <w:right w:val="single" w:color="auto" w:sz="4" w:space="0"/>
            </w:tcBorders>
            <w:shd w:val="clear" w:color="000000" w:fill="C5D9F1"/>
            <w:vAlign w:val="center"/>
            <w:hideMark/>
          </w:tcPr>
          <w:p w:rsidRPr="00E7653E" w:rsidR="00611FF9" w:rsidP="002A6309" w:rsidRDefault="00611FF9">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OIB</w:t>
            </w:r>
          </w:p>
        </w:tc>
        <w:tc>
          <w:tcPr>
            <w:tcW w:w="2806" w:type="dxa"/>
            <w:tcBorders>
              <w:top w:val="single" w:color="auto" w:sz="4" w:space="0"/>
              <w:left w:val="nil"/>
              <w:bottom w:val="single" w:color="auto" w:sz="4" w:space="0"/>
              <w:right w:val="single" w:color="auto" w:sz="4" w:space="0"/>
            </w:tcBorders>
            <w:shd w:val="clear" w:color="000000" w:fill="C5D9F1"/>
            <w:vAlign w:val="center"/>
            <w:hideMark/>
          </w:tcPr>
          <w:p w:rsidRPr="00E7653E" w:rsidR="00611FF9" w:rsidP="002A6309" w:rsidRDefault="00611FF9">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 xml:space="preserve">NAZIV VJEROVNIKA </w:t>
            </w:r>
          </w:p>
        </w:tc>
        <w:tc>
          <w:tcPr>
            <w:tcW w:w="1266" w:type="dxa"/>
            <w:tcBorders>
              <w:top w:val="single" w:color="auto" w:sz="4" w:space="0"/>
              <w:left w:val="nil"/>
              <w:bottom w:val="single" w:color="auto" w:sz="4" w:space="0"/>
              <w:right w:val="single" w:color="auto" w:sz="4" w:space="0"/>
            </w:tcBorders>
            <w:shd w:val="clear" w:color="000000" w:fill="C5D9F1"/>
            <w:vAlign w:val="center"/>
            <w:hideMark/>
          </w:tcPr>
          <w:p w:rsidRPr="00E7653E" w:rsidR="00611FF9" w:rsidP="002A6309" w:rsidRDefault="00611FF9">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IZNOS OBVEZE</w:t>
            </w:r>
          </w:p>
        </w:tc>
        <w:tc>
          <w:tcPr>
            <w:tcW w:w="1195" w:type="dxa"/>
            <w:tcBorders>
              <w:top w:val="single" w:color="auto" w:sz="4" w:space="0"/>
              <w:left w:val="nil"/>
              <w:bottom w:val="single" w:color="auto" w:sz="4" w:space="0"/>
              <w:right w:val="single" w:color="auto" w:sz="4" w:space="0"/>
            </w:tcBorders>
            <w:shd w:val="clear" w:color="000000" w:fill="C5D9F1"/>
            <w:vAlign w:val="center"/>
            <w:hideMark/>
          </w:tcPr>
          <w:p w:rsidRPr="00E7653E" w:rsidR="00611FF9" w:rsidP="002A6309" w:rsidRDefault="00611FF9">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OTPIS</w:t>
            </w:r>
          </w:p>
        </w:tc>
        <w:tc>
          <w:tcPr>
            <w:tcW w:w="1450" w:type="dxa"/>
            <w:tcBorders>
              <w:top w:val="single" w:color="auto" w:sz="4" w:space="0"/>
              <w:left w:val="nil"/>
              <w:bottom w:val="single" w:color="auto" w:sz="4" w:space="0"/>
              <w:right w:val="single" w:color="auto" w:sz="4" w:space="0"/>
            </w:tcBorders>
            <w:shd w:val="clear" w:color="000000" w:fill="C5D9F1"/>
            <w:vAlign w:val="center"/>
            <w:hideMark/>
          </w:tcPr>
          <w:p w:rsidRPr="00E7653E" w:rsidR="00611FF9" w:rsidP="002A6309" w:rsidRDefault="00611FF9">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PREOSTALO ZA OTPLATU</w:t>
            </w:r>
          </w:p>
        </w:tc>
      </w:tr>
      <w:tr w:rsidRPr="00E7653E" w:rsidR="00A6201B"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A6201B" w:rsidP="00A6201B" w:rsidRDefault="00A6201B">
            <w:pPr>
              <w:jc w:val="center"/>
              <w:rPr>
                <w:rFonts w:eastAsia="Times New Roman"/>
                <w:color w:val="000000"/>
                <w:sz w:val="20"/>
                <w:szCs w:val="20"/>
                <w:lang w:val="hr-HR" w:eastAsia="hr-HR"/>
              </w:rPr>
            </w:pPr>
            <w:r w:rsidRPr="00E7653E">
              <w:rPr>
                <w:rFonts w:eastAsia="Times New Roman"/>
                <w:color w:val="000000"/>
                <w:sz w:val="20"/>
                <w:szCs w:val="20"/>
                <w:lang w:val="hr-HR" w:eastAsia="hr-HR"/>
              </w:rPr>
              <w:t>1</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A6201B" w:rsidP="00A6201B" w:rsidRDefault="00D05A81">
            <w:pPr>
              <w:jc w:val="center"/>
              <w:rPr>
                <w:rFonts w:eastAsia="Times New Roman"/>
                <w:color w:val="000000"/>
                <w:sz w:val="20"/>
                <w:szCs w:val="20"/>
                <w:lang w:val="hr-HR" w:eastAsia="hr-HR"/>
              </w:rPr>
            </w:pPr>
            <w:r w:rsidRPr="00D05A81">
              <w:rPr>
                <w:rFonts w:eastAsia="Times New Roman"/>
                <w:color w:val="000000"/>
                <w:sz w:val="20"/>
                <w:szCs w:val="20"/>
                <w:lang w:eastAsia="hr-HR"/>
              </w:rPr>
              <w:t>66091825171</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A6201B" w:rsidP="00A6201B" w:rsidRDefault="00D05A81">
            <w:pPr>
              <w:rPr>
                <w:rFonts w:eastAsia="Times New Roman"/>
                <w:color w:val="000000"/>
                <w:sz w:val="20"/>
                <w:szCs w:val="20"/>
                <w:lang w:val="hr-HR" w:eastAsia="hr-HR"/>
              </w:rPr>
            </w:pPr>
            <w:r>
              <w:rPr>
                <w:rFonts w:eastAsia="Times New Roman"/>
                <w:color w:val="000000"/>
                <w:sz w:val="20"/>
                <w:szCs w:val="20"/>
                <w:lang w:val="hr-HR" w:eastAsia="hr-HR"/>
              </w:rPr>
              <w:t xml:space="preserve">ALFA NEKRETNINE </w:t>
            </w:r>
            <w:r w:rsidR="00A6201B">
              <w:rPr>
                <w:rFonts w:eastAsia="Times New Roman"/>
                <w:color w:val="000000"/>
                <w:sz w:val="20"/>
                <w:szCs w:val="20"/>
                <w:lang w:val="hr-HR" w:eastAsia="hr-HR"/>
              </w:rPr>
              <w:t>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A6201B" w:rsidP="00A6201B" w:rsidRDefault="00D05A81">
            <w:pPr>
              <w:jc w:val="right"/>
              <w:rPr>
                <w:rFonts w:eastAsia="Times New Roman"/>
                <w:color w:val="000000"/>
                <w:sz w:val="20"/>
                <w:szCs w:val="20"/>
                <w:lang w:val="hr-HR" w:eastAsia="hr-HR"/>
              </w:rPr>
            </w:pPr>
            <w:r>
              <w:rPr>
                <w:rFonts w:eastAsia="Times New Roman"/>
                <w:color w:val="000000"/>
                <w:sz w:val="20"/>
                <w:szCs w:val="20"/>
                <w:lang w:val="hr-HR" w:eastAsia="hr-HR"/>
              </w:rPr>
              <w:t>7.</w:t>
            </w:r>
            <w:r w:rsidR="00A6201B">
              <w:rPr>
                <w:rFonts w:eastAsia="Times New Roman"/>
                <w:color w:val="000000"/>
                <w:sz w:val="20"/>
                <w:szCs w:val="20"/>
                <w:lang w:val="hr-HR" w:eastAsia="hr-HR"/>
              </w:rPr>
              <w:t>7</w:t>
            </w:r>
            <w:r>
              <w:rPr>
                <w:rFonts w:eastAsia="Times New Roman"/>
                <w:color w:val="000000"/>
                <w:sz w:val="20"/>
                <w:szCs w:val="20"/>
                <w:lang w:val="hr-HR" w:eastAsia="hr-HR"/>
              </w:rPr>
              <w:t>50</w:t>
            </w:r>
            <w:r w:rsidRPr="00E7653E" w:rsidR="00A6201B">
              <w:rPr>
                <w:rFonts w:eastAsia="Times New Roman"/>
                <w:color w:val="000000"/>
                <w:sz w:val="20"/>
                <w:szCs w:val="20"/>
                <w:lang w:val="hr-HR" w:eastAsia="hr-HR"/>
              </w:rPr>
              <w:t>,</w:t>
            </w:r>
            <w:r>
              <w:rPr>
                <w:rFonts w:eastAsia="Times New Roman"/>
                <w:color w:val="000000"/>
                <w:sz w:val="20"/>
                <w:szCs w:val="20"/>
                <w:lang w:val="hr-HR" w:eastAsia="hr-HR"/>
              </w:rPr>
              <w:t>0</w:t>
            </w:r>
            <w:r w:rsidR="00A6201B">
              <w:rPr>
                <w:rFonts w:eastAsia="Times New Roman"/>
                <w:color w:val="000000"/>
                <w:sz w:val="20"/>
                <w:szCs w:val="20"/>
                <w:lang w:val="hr-HR" w:eastAsia="hr-HR"/>
              </w:rPr>
              <w:t>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A6201B" w:rsidP="00A6201B" w:rsidRDefault="00D05A81">
            <w:pPr>
              <w:jc w:val="right"/>
              <w:rPr>
                <w:rFonts w:eastAsia="Times New Roman"/>
                <w:color w:val="000000"/>
                <w:sz w:val="20"/>
                <w:szCs w:val="20"/>
                <w:lang w:val="hr-HR" w:eastAsia="hr-HR"/>
              </w:rPr>
            </w:pPr>
            <w:r>
              <w:rPr>
                <w:rFonts w:eastAsia="Times New Roman"/>
                <w:color w:val="000000"/>
                <w:sz w:val="20"/>
                <w:szCs w:val="20"/>
                <w:lang w:val="hr-HR" w:eastAsia="hr-HR"/>
              </w:rPr>
              <w:t>3</w:t>
            </w:r>
            <w:r w:rsidRPr="00E7653E" w:rsidR="00A6201B">
              <w:rPr>
                <w:rFonts w:eastAsia="Times New Roman"/>
                <w:color w:val="000000"/>
                <w:sz w:val="20"/>
                <w:szCs w:val="20"/>
                <w:lang w:val="hr-HR" w:eastAsia="hr-HR"/>
              </w:rPr>
              <w:t>.</w:t>
            </w:r>
            <w:r>
              <w:rPr>
                <w:rFonts w:eastAsia="Times New Roman"/>
                <w:color w:val="000000"/>
                <w:sz w:val="20"/>
                <w:szCs w:val="20"/>
                <w:lang w:val="hr-HR" w:eastAsia="hr-HR"/>
              </w:rPr>
              <w:t>875</w:t>
            </w:r>
            <w:r w:rsidRPr="00E7653E" w:rsidR="00A6201B">
              <w:rPr>
                <w:rFonts w:eastAsia="Times New Roman"/>
                <w:color w:val="000000"/>
                <w:sz w:val="20"/>
                <w:szCs w:val="20"/>
                <w:lang w:val="hr-HR" w:eastAsia="hr-HR"/>
              </w:rPr>
              <w:t>,</w:t>
            </w:r>
            <w:r>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A6201B" w:rsidP="00A6201B" w:rsidRDefault="00D05A81">
            <w:pPr>
              <w:jc w:val="right"/>
              <w:rPr>
                <w:rFonts w:eastAsia="Times New Roman"/>
                <w:color w:val="000000"/>
                <w:sz w:val="20"/>
                <w:szCs w:val="20"/>
                <w:lang w:val="hr-HR" w:eastAsia="hr-HR"/>
              </w:rPr>
            </w:pPr>
            <w:r>
              <w:rPr>
                <w:rFonts w:eastAsia="Times New Roman"/>
                <w:color w:val="000000"/>
                <w:sz w:val="20"/>
                <w:szCs w:val="20"/>
                <w:lang w:val="hr-HR" w:eastAsia="hr-HR"/>
              </w:rPr>
              <w:t>3</w:t>
            </w:r>
            <w:r w:rsidRPr="00E7653E" w:rsidR="00A6201B">
              <w:rPr>
                <w:rFonts w:eastAsia="Times New Roman"/>
                <w:color w:val="000000"/>
                <w:sz w:val="20"/>
                <w:szCs w:val="20"/>
                <w:lang w:val="hr-HR" w:eastAsia="hr-HR"/>
              </w:rPr>
              <w:t>.</w:t>
            </w:r>
            <w:r>
              <w:rPr>
                <w:rFonts w:eastAsia="Times New Roman"/>
                <w:color w:val="000000"/>
                <w:sz w:val="20"/>
                <w:szCs w:val="20"/>
                <w:lang w:val="hr-HR" w:eastAsia="hr-HR"/>
              </w:rPr>
              <w:t>875</w:t>
            </w:r>
            <w:r w:rsidRPr="00E7653E" w:rsidR="00A6201B">
              <w:rPr>
                <w:rFonts w:eastAsia="Times New Roman"/>
                <w:color w:val="000000"/>
                <w:sz w:val="20"/>
                <w:szCs w:val="20"/>
                <w:lang w:val="hr-HR" w:eastAsia="hr-HR"/>
              </w:rPr>
              <w:t>,</w:t>
            </w:r>
            <w:r>
              <w:rPr>
                <w:rFonts w:eastAsia="Times New Roman"/>
                <w:color w:val="000000"/>
                <w:sz w:val="20"/>
                <w:szCs w:val="20"/>
                <w:lang w:val="hr-HR" w:eastAsia="hr-HR"/>
              </w:rPr>
              <w:t>00</w:t>
            </w:r>
          </w:p>
        </w:tc>
      </w:tr>
      <w:tr w:rsidRPr="00E7653E" w:rsidR="00D05A81"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D05A81" w:rsidP="00D05A81" w:rsidRDefault="00D05A81">
            <w:pPr>
              <w:jc w:val="center"/>
              <w:rPr>
                <w:rFonts w:eastAsia="Times New Roman"/>
                <w:sz w:val="20"/>
                <w:szCs w:val="20"/>
                <w:lang w:val="hr-HR" w:eastAsia="hr-HR"/>
              </w:rPr>
            </w:pPr>
            <w:r w:rsidRPr="00E7653E">
              <w:rPr>
                <w:rFonts w:eastAsia="Times New Roman"/>
                <w:sz w:val="20"/>
                <w:szCs w:val="20"/>
                <w:lang w:val="hr-HR" w:eastAsia="hr-HR"/>
              </w:rPr>
              <w:t>2</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D05A81" w:rsidP="00D05A81" w:rsidRDefault="00D05A81">
            <w:pPr>
              <w:jc w:val="center"/>
              <w:rPr>
                <w:rFonts w:eastAsia="Times New Roman"/>
                <w:color w:val="000000"/>
                <w:sz w:val="20"/>
                <w:szCs w:val="20"/>
                <w:lang w:val="hr-HR" w:eastAsia="hr-HR"/>
              </w:rPr>
            </w:pPr>
            <w:r w:rsidRPr="00FF1C3A">
              <w:rPr>
                <w:rFonts w:eastAsia="Times New Roman"/>
                <w:color w:val="000000"/>
                <w:sz w:val="20"/>
                <w:szCs w:val="20"/>
                <w:lang w:eastAsia="hr-HR"/>
              </w:rPr>
              <w:t>80564613823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D05A81" w:rsidP="00D05A81" w:rsidRDefault="00D05A81">
            <w:pPr>
              <w:rPr>
                <w:rFonts w:eastAsia="Times New Roman"/>
                <w:color w:val="000000"/>
                <w:sz w:val="20"/>
                <w:szCs w:val="20"/>
                <w:lang w:val="hr-HR" w:eastAsia="hr-HR"/>
              </w:rPr>
            </w:pPr>
            <w:r>
              <w:rPr>
                <w:rFonts w:eastAsia="Times New Roman"/>
                <w:color w:val="000000"/>
                <w:sz w:val="20"/>
                <w:szCs w:val="20"/>
                <w:lang w:val="hr-HR" w:eastAsia="hr-HR"/>
              </w:rPr>
              <w:t>ETRADEX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D05A81" w:rsidP="00D05A81" w:rsidRDefault="00D05A81">
            <w:pPr>
              <w:jc w:val="right"/>
              <w:rPr>
                <w:rFonts w:eastAsia="Times New Roman"/>
                <w:color w:val="000000"/>
                <w:sz w:val="20"/>
                <w:szCs w:val="20"/>
                <w:lang w:val="hr-HR" w:eastAsia="hr-HR"/>
              </w:rPr>
            </w:pPr>
            <w:r>
              <w:rPr>
                <w:rFonts w:eastAsia="Times New Roman"/>
                <w:color w:val="000000"/>
                <w:sz w:val="20"/>
                <w:szCs w:val="20"/>
                <w:lang w:val="hr-HR" w:eastAsia="hr-HR"/>
              </w:rPr>
              <w:t>266</w:t>
            </w:r>
            <w:r w:rsidRPr="00E7653E">
              <w:rPr>
                <w:rFonts w:eastAsia="Times New Roman"/>
                <w:color w:val="000000"/>
                <w:sz w:val="20"/>
                <w:szCs w:val="20"/>
                <w:lang w:val="hr-HR" w:eastAsia="hr-HR"/>
              </w:rPr>
              <w:t>.</w:t>
            </w:r>
            <w:r>
              <w:rPr>
                <w:rFonts w:eastAsia="Times New Roman"/>
                <w:color w:val="000000"/>
                <w:sz w:val="20"/>
                <w:szCs w:val="20"/>
                <w:lang w:val="hr-HR" w:eastAsia="hr-HR"/>
              </w:rPr>
              <w:t>963</w:t>
            </w:r>
            <w:r w:rsidRPr="00E7653E">
              <w:rPr>
                <w:rFonts w:eastAsia="Times New Roman"/>
                <w:color w:val="000000"/>
                <w:sz w:val="20"/>
                <w:szCs w:val="20"/>
                <w:lang w:val="hr-HR" w:eastAsia="hr-HR"/>
              </w:rPr>
              <w:t>,</w:t>
            </w:r>
            <w:r>
              <w:rPr>
                <w:rFonts w:eastAsia="Times New Roman"/>
                <w:color w:val="000000"/>
                <w:sz w:val="20"/>
                <w:szCs w:val="20"/>
                <w:lang w:val="hr-HR" w:eastAsia="hr-HR"/>
              </w:rPr>
              <w:t>32</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D05A81" w:rsidP="00D05A81" w:rsidRDefault="00D05A81">
            <w:pPr>
              <w:jc w:val="right"/>
              <w:rPr>
                <w:rFonts w:eastAsia="Times New Roman"/>
                <w:color w:val="000000"/>
                <w:sz w:val="20"/>
                <w:szCs w:val="20"/>
                <w:lang w:val="hr-HR" w:eastAsia="hr-HR"/>
              </w:rPr>
            </w:pPr>
            <w:r>
              <w:rPr>
                <w:rFonts w:eastAsia="Times New Roman"/>
                <w:color w:val="000000"/>
                <w:sz w:val="20"/>
                <w:szCs w:val="20"/>
                <w:lang w:val="hr-HR" w:eastAsia="hr-HR"/>
              </w:rPr>
              <w:t>133</w:t>
            </w:r>
            <w:r w:rsidRPr="00E7653E">
              <w:rPr>
                <w:rFonts w:eastAsia="Times New Roman"/>
                <w:color w:val="000000"/>
                <w:sz w:val="20"/>
                <w:szCs w:val="20"/>
                <w:lang w:val="hr-HR" w:eastAsia="hr-HR"/>
              </w:rPr>
              <w:t>.</w:t>
            </w:r>
            <w:r>
              <w:rPr>
                <w:rFonts w:eastAsia="Times New Roman"/>
                <w:color w:val="000000"/>
                <w:sz w:val="20"/>
                <w:szCs w:val="20"/>
                <w:lang w:val="hr-HR" w:eastAsia="hr-HR"/>
              </w:rPr>
              <w:t>481</w:t>
            </w:r>
            <w:r w:rsidRPr="00E7653E">
              <w:rPr>
                <w:rFonts w:eastAsia="Times New Roman"/>
                <w:color w:val="000000"/>
                <w:sz w:val="20"/>
                <w:szCs w:val="20"/>
                <w:lang w:val="hr-HR" w:eastAsia="hr-HR"/>
              </w:rPr>
              <w:t>,</w:t>
            </w:r>
            <w:r>
              <w:rPr>
                <w:rFonts w:eastAsia="Times New Roman"/>
                <w:color w:val="000000"/>
                <w:sz w:val="20"/>
                <w:szCs w:val="20"/>
                <w:lang w:val="hr-HR" w:eastAsia="hr-HR"/>
              </w:rPr>
              <w:t>66</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D05A81" w:rsidP="00D05A81" w:rsidRDefault="00D05A81">
            <w:pPr>
              <w:jc w:val="right"/>
              <w:rPr>
                <w:rFonts w:eastAsia="Times New Roman"/>
                <w:color w:val="000000"/>
                <w:sz w:val="20"/>
                <w:szCs w:val="20"/>
                <w:lang w:val="hr-HR" w:eastAsia="hr-HR"/>
              </w:rPr>
            </w:pPr>
            <w:r>
              <w:rPr>
                <w:rFonts w:eastAsia="Times New Roman"/>
                <w:color w:val="000000"/>
                <w:sz w:val="20"/>
                <w:szCs w:val="20"/>
                <w:lang w:val="hr-HR" w:eastAsia="hr-HR"/>
              </w:rPr>
              <w:t>133</w:t>
            </w:r>
            <w:r w:rsidRPr="00E7653E">
              <w:rPr>
                <w:rFonts w:eastAsia="Times New Roman"/>
                <w:color w:val="000000"/>
                <w:sz w:val="20"/>
                <w:szCs w:val="20"/>
                <w:lang w:val="hr-HR" w:eastAsia="hr-HR"/>
              </w:rPr>
              <w:t>.</w:t>
            </w:r>
            <w:r>
              <w:rPr>
                <w:rFonts w:eastAsia="Times New Roman"/>
                <w:color w:val="000000"/>
                <w:sz w:val="20"/>
                <w:szCs w:val="20"/>
                <w:lang w:val="hr-HR" w:eastAsia="hr-HR"/>
              </w:rPr>
              <w:t>481</w:t>
            </w:r>
            <w:r w:rsidRPr="00E7653E">
              <w:rPr>
                <w:rFonts w:eastAsia="Times New Roman"/>
                <w:color w:val="000000"/>
                <w:sz w:val="20"/>
                <w:szCs w:val="20"/>
                <w:lang w:val="hr-HR" w:eastAsia="hr-HR"/>
              </w:rPr>
              <w:t>,</w:t>
            </w:r>
            <w:r>
              <w:rPr>
                <w:rFonts w:eastAsia="Times New Roman"/>
                <w:color w:val="000000"/>
                <w:sz w:val="20"/>
                <w:szCs w:val="20"/>
                <w:lang w:val="hr-HR" w:eastAsia="hr-HR"/>
              </w:rPr>
              <w:t>66</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2A6309"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3</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2A6309" w:rsidRDefault="00D05A81">
            <w:pPr>
              <w:jc w:val="center"/>
              <w:rPr>
                <w:rFonts w:eastAsia="Times New Roman"/>
                <w:color w:val="000000"/>
                <w:sz w:val="20"/>
                <w:szCs w:val="20"/>
                <w:lang w:val="hr-HR" w:eastAsia="hr-HR"/>
              </w:rPr>
            </w:pPr>
            <w:r w:rsidRPr="00D05A81">
              <w:rPr>
                <w:rFonts w:eastAsia="Times New Roman"/>
                <w:color w:val="000000"/>
                <w:sz w:val="20"/>
                <w:szCs w:val="20"/>
                <w:lang w:eastAsia="hr-HR"/>
              </w:rPr>
              <w:t>93540942617</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2A6309" w:rsidRDefault="00D05A81">
            <w:pPr>
              <w:rPr>
                <w:rFonts w:eastAsia="Times New Roman"/>
                <w:color w:val="000000"/>
                <w:sz w:val="20"/>
                <w:szCs w:val="20"/>
                <w:lang w:val="hr-HR" w:eastAsia="hr-HR"/>
              </w:rPr>
            </w:pPr>
            <w:r>
              <w:rPr>
                <w:rFonts w:eastAsia="Times New Roman"/>
                <w:color w:val="000000"/>
                <w:sz w:val="20"/>
                <w:szCs w:val="20"/>
                <w:lang w:val="hr-HR" w:eastAsia="hr-HR"/>
              </w:rPr>
              <w:t>REN CONSULTING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2A6309" w:rsidRDefault="00D05A81">
            <w:pPr>
              <w:jc w:val="right"/>
              <w:rPr>
                <w:rFonts w:eastAsia="Times New Roman"/>
                <w:color w:val="000000"/>
                <w:sz w:val="20"/>
                <w:szCs w:val="20"/>
                <w:lang w:val="hr-HR" w:eastAsia="hr-HR"/>
              </w:rPr>
            </w:pPr>
            <w:r>
              <w:rPr>
                <w:rFonts w:eastAsia="Times New Roman"/>
                <w:color w:val="000000"/>
                <w:sz w:val="20"/>
                <w:szCs w:val="20"/>
                <w:lang w:val="hr-HR" w:eastAsia="hr-HR"/>
              </w:rPr>
              <w:t>38</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186</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72</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2A6309" w:rsidRDefault="00D05A81">
            <w:pPr>
              <w:jc w:val="right"/>
              <w:rPr>
                <w:rFonts w:eastAsia="Times New Roman"/>
                <w:color w:val="000000"/>
                <w:sz w:val="20"/>
                <w:szCs w:val="20"/>
                <w:lang w:val="hr-HR" w:eastAsia="hr-HR"/>
              </w:rPr>
            </w:pPr>
            <w:r w:rsidRPr="00D05A81">
              <w:rPr>
                <w:rFonts w:eastAsia="Times New Roman"/>
                <w:color w:val="000000"/>
                <w:sz w:val="20"/>
                <w:szCs w:val="20"/>
                <w:lang w:val="hr-HR" w:eastAsia="hr-HR"/>
              </w:rPr>
              <w:t>19.093,36</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2A6309" w:rsidRDefault="00D05A81">
            <w:pPr>
              <w:jc w:val="right"/>
              <w:rPr>
                <w:rFonts w:eastAsia="Times New Roman"/>
                <w:color w:val="000000"/>
                <w:sz w:val="20"/>
                <w:szCs w:val="20"/>
                <w:lang w:val="hr-HR" w:eastAsia="hr-HR"/>
              </w:rPr>
            </w:pPr>
            <w:r w:rsidRPr="00D05A81">
              <w:rPr>
                <w:rFonts w:eastAsia="Times New Roman"/>
                <w:color w:val="000000"/>
                <w:sz w:val="20"/>
                <w:szCs w:val="20"/>
                <w:lang w:val="hr-HR" w:eastAsia="hr-HR"/>
              </w:rPr>
              <w:t>19.093,36</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2A6309"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4</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2A6309" w:rsidRDefault="00D05A81">
            <w:pPr>
              <w:jc w:val="center"/>
              <w:rPr>
                <w:rFonts w:eastAsia="Times New Roman"/>
                <w:color w:val="000000"/>
                <w:sz w:val="20"/>
                <w:szCs w:val="20"/>
                <w:lang w:val="hr-HR" w:eastAsia="hr-HR"/>
              </w:rPr>
            </w:pPr>
            <w:r w:rsidRPr="00D05A81">
              <w:rPr>
                <w:rFonts w:eastAsia="Times New Roman"/>
                <w:color w:val="000000"/>
                <w:sz w:val="20"/>
                <w:szCs w:val="20"/>
                <w:lang w:eastAsia="hr-HR"/>
              </w:rPr>
              <w:t>94399893093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2A6309" w:rsidRDefault="00D05A81">
            <w:pPr>
              <w:rPr>
                <w:rFonts w:eastAsia="Times New Roman"/>
                <w:color w:val="000000"/>
                <w:sz w:val="20"/>
                <w:szCs w:val="20"/>
                <w:lang w:val="hr-HR" w:eastAsia="hr-HR"/>
              </w:rPr>
            </w:pPr>
            <w:r>
              <w:rPr>
                <w:rFonts w:eastAsia="Times New Roman"/>
                <w:color w:val="000000"/>
                <w:sz w:val="20"/>
                <w:szCs w:val="20"/>
                <w:lang w:val="hr-HR" w:eastAsia="hr-HR"/>
              </w:rPr>
              <w:t>PRUDI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2A6309" w:rsidRDefault="00D05A81">
            <w:pPr>
              <w:jc w:val="right"/>
              <w:rPr>
                <w:rFonts w:eastAsia="Times New Roman"/>
                <w:color w:val="000000"/>
                <w:sz w:val="20"/>
                <w:szCs w:val="20"/>
                <w:lang w:val="hr-HR" w:eastAsia="hr-HR"/>
              </w:rPr>
            </w:pPr>
            <w:r>
              <w:rPr>
                <w:rFonts w:eastAsia="Times New Roman"/>
                <w:color w:val="000000"/>
                <w:sz w:val="20"/>
                <w:szCs w:val="20"/>
                <w:lang w:val="hr-HR" w:eastAsia="hr-HR"/>
              </w:rPr>
              <w:t>3.199,41</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2A6309" w:rsidRDefault="00D05A81">
            <w:pPr>
              <w:jc w:val="right"/>
              <w:rPr>
                <w:rFonts w:eastAsia="Times New Roman"/>
                <w:color w:val="000000"/>
                <w:sz w:val="20"/>
                <w:szCs w:val="20"/>
                <w:lang w:val="hr-HR" w:eastAsia="hr-HR"/>
              </w:rPr>
            </w:pPr>
            <w:r w:rsidRPr="00D05A81">
              <w:rPr>
                <w:rFonts w:eastAsia="Times New Roman"/>
                <w:color w:val="000000"/>
                <w:sz w:val="20"/>
                <w:szCs w:val="20"/>
                <w:lang w:val="hr-HR" w:eastAsia="hr-HR"/>
              </w:rPr>
              <w:t>1.559,7</w:t>
            </w:r>
            <w:r>
              <w:rPr>
                <w:rFonts w:eastAsia="Times New Roman"/>
                <w:color w:val="000000"/>
                <w:sz w:val="20"/>
                <w:szCs w:val="20"/>
                <w:lang w:val="hr-HR" w:eastAsia="hr-HR"/>
              </w:rPr>
              <w:t>1</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2A6309" w:rsidRDefault="00D05A81">
            <w:pPr>
              <w:jc w:val="right"/>
              <w:rPr>
                <w:rFonts w:eastAsia="Times New Roman"/>
                <w:color w:val="000000"/>
                <w:sz w:val="20"/>
                <w:szCs w:val="20"/>
                <w:lang w:val="hr-HR" w:eastAsia="hr-HR"/>
              </w:rPr>
            </w:pPr>
            <w:r w:rsidRPr="00D05A81">
              <w:rPr>
                <w:rFonts w:eastAsia="Times New Roman"/>
                <w:color w:val="000000"/>
                <w:sz w:val="20"/>
                <w:szCs w:val="20"/>
                <w:lang w:val="hr-HR" w:eastAsia="hr-HR"/>
              </w:rPr>
              <w:t>1.559,7</w:t>
            </w:r>
            <w:r>
              <w:rPr>
                <w:rFonts w:eastAsia="Times New Roman"/>
                <w:color w:val="000000"/>
                <w:sz w:val="20"/>
                <w:szCs w:val="20"/>
                <w:lang w:val="hr-HR" w:eastAsia="hr-HR"/>
              </w:rPr>
              <w:t>1</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sz w:val="20"/>
                <w:szCs w:val="20"/>
                <w:lang w:val="hr-HR" w:eastAsia="hr-HR"/>
              </w:rPr>
            </w:pPr>
            <w:r w:rsidRPr="00E7653E">
              <w:rPr>
                <w:rFonts w:eastAsia="Times New Roman"/>
                <w:sz w:val="20"/>
                <w:szCs w:val="20"/>
                <w:lang w:val="hr-HR" w:eastAsia="hr-HR"/>
              </w:rPr>
              <w:t>5</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435C72">
            <w:pPr>
              <w:jc w:val="center"/>
              <w:rPr>
                <w:rFonts w:eastAsia="Times New Roman"/>
                <w:color w:val="000000"/>
                <w:sz w:val="20"/>
                <w:szCs w:val="20"/>
                <w:lang w:val="hr-HR" w:eastAsia="hr-HR"/>
              </w:rPr>
            </w:pPr>
            <w:r w:rsidRPr="00435C72">
              <w:rPr>
                <w:rFonts w:eastAsia="Times New Roman"/>
                <w:color w:val="000000"/>
                <w:sz w:val="20"/>
                <w:szCs w:val="20"/>
                <w:lang w:eastAsia="hr-HR"/>
              </w:rPr>
              <w:t>91115557093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435C72">
            <w:pPr>
              <w:rPr>
                <w:rFonts w:eastAsia="Times New Roman"/>
                <w:color w:val="000000"/>
                <w:sz w:val="20"/>
                <w:szCs w:val="20"/>
                <w:lang w:val="hr-HR" w:eastAsia="hr-HR"/>
              </w:rPr>
            </w:pPr>
            <w:r>
              <w:rPr>
                <w:rFonts w:eastAsia="Times New Roman"/>
                <w:color w:val="000000"/>
                <w:sz w:val="20"/>
                <w:szCs w:val="20"/>
                <w:lang w:val="hr-HR" w:eastAsia="hr-HR"/>
              </w:rPr>
              <w:t>FEROS d.o.o</w:t>
            </w:r>
            <w:r w:rsidR="00611FF9">
              <w:rPr>
                <w:rFonts w:eastAsia="Times New Roman"/>
                <w:color w:val="000000"/>
                <w:sz w:val="20"/>
                <w:szCs w:val="20"/>
                <w:lang w:val="hr-HR" w:eastAsia="hr-HR"/>
              </w:rPr>
              <w:t>.</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435C72">
            <w:pPr>
              <w:jc w:val="right"/>
              <w:rPr>
                <w:rFonts w:eastAsia="Times New Roman"/>
                <w:color w:val="000000"/>
                <w:sz w:val="20"/>
                <w:szCs w:val="20"/>
                <w:lang w:val="hr-HR" w:eastAsia="hr-HR"/>
              </w:rPr>
            </w:pPr>
            <w:r>
              <w:rPr>
                <w:rFonts w:eastAsia="Times New Roman"/>
                <w:color w:val="000000"/>
                <w:sz w:val="20"/>
                <w:szCs w:val="20"/>
                <w:lang w:val="hr-HR" w:eastAsia="hr-HR"/>
              </w:rPr>
              <w:t>41</w:t>
            </w:r>
            <w:r w:rsidR="00611FF9">
              <w:rPr>
                <w:rFonts w:eastAsia="Times New Roman"/>
                <w:color w:val="000000"/>
                <w:sz w:val="20"/>
                <w:szCs w:val="20"/>
                <w:lang w:val="hr-HR" w:eastAsia="hr-HR"/>
              </w:rPr>
              <w:t>.</w:t>
            </w:r>
            <w:r>
              <w:rPr>
                <w:rFonts w:eastAsia="Times New Roman"/>
                <w:color w:val="000000"/>
                <w:sz w:val="20"/>
                <w:szCs w:val="20"/>
                <w:lang w:val="hr-HR" w:eastAsia="hr-HR"/>
              </w:rPr>
              <w:t>427</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32</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435C72">
            <w:pPr>
              <w:jc w:val="right"/>
              <w:rPr>
                <w:rFonts w:eastAsia="Times New Roman"/>
                <w:color w:val="000000"/>
                <w:sz w:val="20"/>
                <w:szCs w:val="20"/>
                <w:lang w:val="hr-HR" w:eastAsia="hr-HR"/>
              </w:rPr>
            </w:pPr>
            <w:r w:rsidRPr="00435C72">
              <w:rPr>
                <w:rFonts w:eastAsia="Times New Roman"/>
                <w:color w:val="000000"/>
                <w:sz w:val="20"/>
                <w:szCs w:val="20"/>
                <w:lang w:val="hr-HR" w:eastAsia="hr-HR"/>
              </w:rPr>
              <w:t>20.713,66</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435C72">
            <w:pPr>
              <w:jc w:val="right"/>
              <w:rPr>
                <w:rFonts w:eastAsia="Times New Roman"/>
                <w:color w:val="000000"/>
                <w:sz w:val="20"/>
                <w:szCs w:val="20"/>
                <w:lang w:val="hr-HR" w:eastAsia="hr-HR"/>
              </w:rPr>
            </w:pPr>
            <w:r w:rsidRPr="00435C72">
              <w:rPr>
                <w:rFonts w:eastAsia="Times New Roman"/>
                <w:color w:val="000000"/>
                <w:sz w:val="20"/>
                <w:szCs w:val="20"/>
                <w:lang w:val="hr-HR" w:eastAsia="hr-HR"/>
              </w:rPr>
              <w:t>20.713,66</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6</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D70D30" w:rsidRDefault="00435C72">
            <w:pPr>
              <w:jc w:val="center"/>
              <w:rPr>
                <w:rFonts w:eastAsia="Times New Roman"/>
                <w:color w:val="000000"/>
                <w:sz w:val="20"/>
                <w:szCs w:val="20"/>
                <w:lang w:val="hr-HR" w:eastAsia="hr-HR"/>
              </w:rPr>
            </w:pPr>
            <w:r w:rsidRPr="00435C72">
              <w:rPr>
                <w:rFonts w:eastAsia="Times New Roman"/>
                <w:color w:val="000000"/>
                <w:sz w:val="20"/>
                <w:szCs w:val="20"/>
                <w:lang w:eastAsia="hr-HR"/>
              </w:rPr>
              <w:t>48717901314</w:t>
            </w: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D70D30" w:rsidRDefault="00435C72">
            <w:pPr>
              <w:rPr>
                <w:rFonts w:eastAsia="Times New Roman"/>
                <w:color w:val="000000"/>
                <w:sz w:val="20"/>
                <w:szCs w:val="20"/>
                <w:lang w:val="hr-HR" w:eastAsia="hr-HR"/>
              </w:rPr>
            </w:pPr>
            <w:r>
              <w:rPr>
                <w:rFonts w:eastAsia="Times New Roman"/>
                <w:color w:val="000000"/>
                <w:sz w:val="20"/>
                <w:szCs w:val="20"/>
                <w:lang w:val="hr-HR" w:eastAsia="hr-HR"/>
              </w:rPr>
              <w:t>CVS MOBILE</w:t>
            </w:r>
            <w:r w:rsidR="00611FF9">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D70D30" w:rsidRDefault="00435C72">
            <w:pPr>
              <w:jc w:val="right"/>
              <w:rPr>
                <w:rFonts w:eastAsia="Times New Roman"/>
                <w:color w:val="000000"/>
                <w:sz w:val="20"/>
                <w:szCs w:val="20"/>
                <w:lang w:val="hr-HR" w:eastAsia="hr-HR"/>
              </w:rPr>
            </w:pPr>
            <w:r>
              <w:rPr>
                <w:rFonts w:eastAsia="Times New Roman"/>
                <w:color w:val="000000"/>
                <w:sz w:val="20"/>
                <w:szCs w:val="20"/>
                <w:lang w:val="hr-HR" w:eastAsia="hr-HR"/>
              </w:rPr>
              <w:t>13.232</w:t>
            </w:r>
            <w:r w:rsidR="00611FF9">
              <w:rPr>
                <w:rFonts w:eastAsia="Times New Roman"/>
                <w:color w:val="000000"/>
                <w:sz w:val="20"/>
                <w:szCs w:val="20"/>
                <w:lang w:val="hr-HR" w:eastAsia="hr-HR"/>
              </w:rPr>
              <w:t>,</w:t>
            </w:r>
            <w:r>
              <w:rPr>
                <w:rFonts w:eastAsia="Times New Roman"/>
                <w:color w:val="000000"/>
                <w:sz w:val="20"/>
                <w:szCs w:val="20"/>
                <w:lang w:val="hr-HR" w:eastAsia="hr-HR"/>
              </w:rPr>
              <w:t>93</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D70D30" w:rsidRDefault="00435C72">
            <w:pPr>
              <w:jc w:val="right"/>
              <w:rPr>
                <w:rFonts w:eastAsia="Times New Roman"/>
                <w:color w:val="000000"/>
                <w:sz w:val="20"/>
                <w:szCs w:val="20"/>
                <w:lang w:val="hr-HR" w:eastAsia="hr-HR"/>
              </w:rPr>
            </w:pPr>
            <w:r w:rsidRPr="00435C72">
              <w:rPr>
                <w:rFonts w:eastAsia="Times New Roman"/>
                <w:color w:val="000000"/>
                <w:sz w:val="20"/>
                <w:szCs w:val="20"/>
                <w:lang w:val="hr-HR" w:eastAsia="hr-HR"/>
              </w:rPr>
              <w:t>6.616,4</w:t>
            </w:r>
            <w:r>
              <w:rPr>
                <w:rFonts w:eastAsia="Times New Roman"/>
                <w:color w:val="000000"/>
                <w:sz w:val="20"/>
                <w:szCs w:val="20"/>
                <w:lang w:val="hr-HR" w:eastAsia="hr-HR"/>
              </w:rPr>
              <w:t>7</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D70D30" w:rsidRDefault="00435C72">
            <w:pPr>
              <w:jc w:val="right"/>
              <w:rPr>
                <w:rFonts w:eastAsia="Times New Roman"/>
                <w:color w:val="000000"/>
                <w:sz w:val="20"/>
                <w:szCs w:val="20"/>
                <w:lang w:val="hr-HR" w:eastAsia="hr-HR"/>
              </w:rPr>
            </w:pPr>
            <w:r w:rsidRPr="00435C72">
              <w:rPr>
                <w:rFonts w:eastAsia="Times New Roman"/>
                <w:color w:val="000000"/>
                <w:sz w:val="20"/>
                <w:szCs w:val="20"/>
                <w:lang w:val="hr-HR" w:eastAsia="hr-HR"/>
              </w:rPr>
              <w:t>6.616,4</w:t>
            </w:r>
            <w:r>
              <w:rPr>
                <w:rFonts w:eastAsia="Times New Roman"/>
                <w:color w:val="000000"/>
                <w:sz w:val="20"/>
                <w:szCs w:val="20"/>
                <w:lang w:val="hr-HR" w:eastAsia="hr-HR"/>
              </w:rPr>
              <w:t>7</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29363D"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7</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29363D" w:rsidRDefault="00435C72">
            <w:pPr>
              <w:jc w:val="center"/>
              <w:rPr>
                <w:rFonts w:eastAsia="Times New Roman"/>
                <w:color w:val="000000"/>
                <w:sz w:val="20"/>
                <w:szCs w:val="20"/>
                <w:lang w:val="hr-HR" w:eastAsia="hr-HR"/>
              </w:rPr>
            </w:pPr>
            <w:r w:rsidRPr="00435C72">
              <w:rPr>
                <w:rFonts w:eastAsia="Times New Roman"/>
                <w:color w:val="000000"/>
                <w:sz w:val="20"/>
                <w:szCs w:val="20"/>
                <w:lang w:eastAsia="hr-HR"/>
              </w:rPr>
              <w:t>27976852184</w:t>
            </w: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29363D" w:rsidRDefault="00435C72">
            <w:pPr>
              <w:rPr>
                <w:rFonts w:eastAsia="Times New Roman"/>
                <w:color w:val="000000"/>
                <w:sz w:val="20"/>
                <w:szCs w:val="20"/>
                <w:lang w:val="hr-HR" w:eastAsia="hr-HR"/>
              </w:rPr>
            </w:pPr>
            <w:r>
              <w:rPr>
                <w:rFonts w:eastAsia="Times New Roman"/>
                <w:color w:val="000000"/>
                <w:sz w:val="20"/>
                <w:szCs w:val="20"/>
                <w:lang w:eastAsia="hr-HR"/>
              </w:rPr>
              <w:t>N&amp;N PRAONICA</w:t>
            </w:r>
            <w:r w:rsidR="00611FF9">
              <w:rPr>
                <w:rFonts w:eastAsia="Times New Roman"/>
                <w:color w:val="000000"/>
                <w:sz w:val="20"/>
                <w:szCs w:val="20"/>
                <w:lang w:eastAsia="hr-HR"/>
              </w:rPr>
              <w:t xml:space="preserve"> </w:t>
            </w:r>
            <w:r>
              <w:rPr>
                <w:rFonts w:eastAsia="Times New Roman"/>
                <w:color w:val="000000"/>
                <w:sz w:val="20"/>
                <w:szCs w:val="20"/>
                <w:lang w:eastAsia="hr-HR"/>
              </w:rPr>
              <w:t>j.</w:t>
            </w:r>
            <w:r w:rsidR="00611FF9">
              <w:rPr>
                <w:rFonts w:eastAsia="Times New Roman"/>
                <w:color w:val="000000"/>
                <w:sz w:val="20"/>
                <w:szCs w:val="20"/>
                <w:lang w:eastAsia="hr-HR"/>
              </w:rPr>
              <w:t>d.o.o.</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29363D" w:rsidRDefault="00435C72">
            <w:pPr>
              <w:jc w:val="right"/>
              <w:rPr>
                <w:rFonts w:eastAsia="Times New Roman"/>
                <w:color w:val="000000"/>
                <w:sz w:val="20"/>
                <w:szCs w:val="20"/>
                <w:lang w:val="hr-HR" w:eastAsia="hr-HR"/>
              </w:rPr>
            </w:pPr>
            <w:r>
              <w:rPr>
                <w:rFonts w:eastAsia="Times New Roman"/>
                <w:color w:val="000000"/>
                <w:sz w:val="20"/>
                <w:szCs w:val="20"/>
                <w:lang w:val="hr-HR" w:eastAsia="hr-HR"/>
              </w:rPr>
              <w:t>4</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566</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82</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29363D" w:rsidRDefault="00435C72">
            <w:pPr>
              <w:jc w:val="right"/>
              <w:rPr>
                <w:rFonts w:eastAsia="Times New Roman"/>
                <w:color w:val="000000"/>
                <w:sz w:val="20"/>
                <w:szCs w:val="20"/>
                <w:lang w:val="hr-HR" w:eastAsia="hr-HR"/>
              </w:rPr>
            </w:pPr>
            <w:r w:rsidRPr="00435C72">
              <w:rPr>
                <w:rFonts w:eastAsia="Times New Roman"/>
                <w:color w:val="000000"/>
                <w:sz w:val="20"/>
                <w:szCs w:val="20"/>
                <w:lang w:val="hr-HR" w:eastAsia="hr-HR"/>
              </w:rPr>
              <w:t>2.283,41</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29363D" w:rsidRDefault="00435C72">
            <w:pPr>
              <w:jc w:val="right"/>
              <w:rPr>
                <w:rFonts w:eastAsia="Times New Roman"/>
                <w:color w:val="000000"/>
                <w:sz w:val="20"/>
                <w:szCs w:val="20"/>
                <w:lang w:val="hr-HR" w:eastAsia="hr-HR"/>
              </w:rPr>
            </w:pPr>
            <w:r w:rsidRPr="00435C72">
              <w:rPr>
                <w:rFonts w:eastAsia="Times New Roman"/>
                <w:color w:val="000000"/>
                <w:sz w:val="20"/>
                <w:szCs w:val="20"/>
                <w:lang w:val="hr-HR" w:eastAsia="hr-HR"/>
              </w:rPr>
              <w:t>2.283,41</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29363D" w:rsidRDefault="00611FF9">
            <w:pPr>
              <w:jc w:val="center"/>
              <w:rPr>
                <w:rFonts w:eastAsia="Times New Roman"/>
                <w:sz w:val="20"/>
                <w:szCs w:val="20"/>
                <w:lang w:val="hr-HR" w:eastAsia="hr-HR"/>
              </w:rPr>
            </w:pPr>
            <w:r w:rsidRPr="00E7653E">
              <w:rPr>
                <w:rFonts w:eastAsia="Times New Roman"/>
                <w:sz w:val="20"/>
                <w:szCs w:val="20"/>
                <w:lang w:val="hr-HR" w:eastAsia="hr-HR"/>
              </w:rPr>
              <w:t>8</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29363D" w:rsidRDefault="00435C72">
            <w:pPr>
              <w:jc w:val="center"/>
              <w:rPr>
                <w:rFonts w:eastAsia="Times New Roman"/>
                <w:color w:val="000000"/>
                <w:sz w:val="20"/>
                <w:szCs w:val="20"/>
                <w:lang w:val="hr-HR" w:eastAsia="hr-HR"/>
              </w:rPr>
            </w:pPr>
            <w:r w:rsidRPr="00435C72">
              <w:rPr>
                <w:rFonts w:eastAsia="Times New Roman"/>
                <w:color w:val="000000"/>
                <w:sz w:val="20"/>
                <w:szCs w:val="20"/>
                <w:lang w:eastAsia="hr-HR"/>
              </w:rPr>
              <w:t>76484300461</w:t>
            </w: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29363D" w:rsidRDefault="00435C72">
            <w:pPr>
              <w:rPr>
                <w:rFonts w:eastAsia="Times New Roman"/>
                <w:color w:val="000000"/>
                <w:sz w:val="20"/>
                <w:szCs w:val="20"/>
                <w:lang w:val="hr-HR" w:eastAsia="hr-HR"/>
              </w:rPr>
            </w:pPr>
            <w:r>
              <w:rPr>
                <w:rFonts w:eastAsia="Times New Roman"/>
                <w:color w:val="000000"/>
                <w:sz w:val="20"/>
                <w:szCs w:val="20"/>
                <w:lang w:val="hr-HR" w:eastAsia="hr-HR"/>
              </w:rPr>
              <w:t>HARAMUSTEK</w:t>
            </w:r>
            <w:r w:rsidRPr="00E7653E" w:rsidR="00611FF9">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29363D" w:rsidRDefault="00435C72">
            <w:pPr>
              <w:jc w:val="right"/>
              <w:rPr>
                <w:rFonts w:eastAsia="Times New Roman"/>
                <w:color w:val="000000"/>
                <w:sz w:val="20"/>
                <w:szCs w:val="20"/>
                <w:lang w:val="hr-HR" w:eastAsia="hr-HR"/>
              </w:rPr>
            </w:pPr>
            <w:r>
              <w:rPr>
                <w:rFonts w:eastAsia="Times New Roman"/>
                <w:color w:val="000000"/>
                <w:sz w:val="20"/>
                <w:szCs w:val="20"/>
                <w:lang w:val="hr-HR" w:eastAsia="hr-HR"/>
              </w:rPr>
              <w:t>8</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771</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45</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29363D" w:rsidRDefault="00435C72">
            <w:pPr>
              <w:jc w:val="right"/>
              <w:rPr>
                <w:rFonts w:eastAsia="Times New Roman"/>
                <w:color w:val="000000"/>
                <w:sz w:val="20"/>
                <w:szCs w:val="20"/>
                <w:lang w:val="hr-HR" w:eastAsia="hr-HR"/>
              </w:rPr>
            </w:pPr>
            <w:r w:rsidRPr="00435C72">
              <w:rPr>
                <w:rFonts w:eastAsia="Times New Roman"/>
                <w:color w:val="000000"/>
                <w:sz w:val="20"/>
                <w:szCs w:val="20"/>
                <w:lang w:val="hr-HR" w:eastAsia="hr-HR"/>
              </w:rPr>
              <w:t>4.385,7</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29363D" w:rsidRDefault="00435C72">
            <w:pPr>
              <w:jc w:val="right"/>
              <w:rPr>
                <w:rFonts w:eastAsia="Times New Roman"/>
                <w:color w:val="000000"/>
                <w:sz w:val="20"/>
                <w:szCs w:val="20"/>
                <w:lang w:val="hr-HR" w:eastAsia="hr-HR"/>
              </w:rPr>
            </w:pPr>
            <w:r w:rsidRPr="00435C72">
              <w:rPr>
                <w:rFonts w:eastAsia="Times New Roman"/>
                <w:color w:val="000000"/>
                <w:sz w:val="20"/>
                <w:szCs w:val="20"/>
                <w:lang w:val="hr-HR" w:eastAsia="hr-HR"/>
              </w:rPr>
              <w:t>4.385,7</w:t>
            </w:r>
            <w:r>
              <w:rPr>
                <w:rFonts w:eastAsia="Times New Roman"/>
                <w:color w:val="000000"/>
                <w:sz w:val="20"/>
                <w:szCs w:val="20"/>
                <w:lang w:val="hr-HR" w:eastAsia="hr-HR"/>
              </w:rPr>
              <w:t>3</w:t>
            </w:r>
          </w:p>
        </w:tc>
      </w:tr>
      <w:tr w:rsidRPr="00E7653E" w:rsidR="00F3097B"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F3097B" w:rsidP="00F3097B" w:rsidRDefault="00F3097B">
            <w:pPr>
              <w:jc w:val="center"/>
              <w:rPr>
                <w:rFonts w:eastAsia="Times New Roman"/>
                <w:color w:val="000000"/>
                <w:sz w:val="20"/>
                <w:szCs w:val="20"/>
                <w:lang w:val="hr-HR" w:eastAsia="hr-HR"/>
              </w:rPr>
            </w:pPr>
            <w:r w:rsidRPr="00E7653E">
              <w:rPr>
                <w:rFonts w:eastAsia="Times New Roman"/>
                <w:color w:val="000000"/>
                <w:sz w:val="20"/>
                <w:szCs w:val="20"/>
                <w:lang w:val="hr-HR" w:eastAsia="hr-HR"/>
              </w:rPr>
              <w:lastRenderedPageBreak/>
              <w:t>9</w:t>
            </w:r>
          </w:p>
        </w:tc>
        <w:tc>
          <w:tcPr>
            <w:tcW w:w="1325" w:type="dxa"/>
            <w:tcBorders>
              <w:top w:val="nil"/>
              <w:left w:val="nil"/>
              <w:bottom w:val="single" w:color="auto" w:sz="4" w:space="0"/>
              <w:right w:val="single" w:color="auto" w:sz="4" w:space="0"/>
            </w:tcBorders>
            <w:shd w:val="clear" w:color="000000" w:fill="FFFFFF"/>
            <w:vAlign w:val="center"/>
          </w:tcPr>
          <w:p w:rsidRPr="00E7653E" w:rsidR="00F3097B" w:rsidP="00F3097B" w:rsidRDefault="00F3097B">
            <w:pPr>
              <w:jc w:val="center"/>
              <w:rPr>
                <w:rFonts w:eastAsia="Times New Roman"/>
                <w:color w:val="000000"/>
                <w:sz w:val="20"/>
                <w:szCs w:val="20"/>
                <w:lang w:val="hr-HR" w:eastAsia="hr-HR"/>
              </w:rPr>
            </w:pPr>
            <w:r w:rsidRPr="00F21E37">
              <w:rPr>
                <w:rFonts w:eastAsia="Times New Roman"/>
                <w:color w:val="000000"/>
                <w:sz w:val="20"/>
                <w:szCs w:val="20"/>
                <w:lang w:eastAsia="hr-HR"/>
              </w:rPr>
              <w:t>75200004883</w:t>
            </w:r>
          </w:p>
        </w:tc>
        <w:tc>
          <w:tcPr>
            <w:tcW w:w="2806" w:type="dxa"/>
            <w:tcBorders>
              <w:top w:val="nil"/>
              <w:left w:val="nil"/>
              <w:bottom w:val="single" w:color="auto" w:sz="4" w:space="0"/>
              <w:right w:val="single" w:color="auto" w:sz="4" w:space="0"/>
            </w:tcBorders>
            <w:shd w:val="clear" w:color="000000" w:fill="FFFFFF"/>
            <w:vAlign w:val="center"/>
          </w:tcPr>
          <w:p w:rsidRPr="00E7653E" w:rsidR="00F3097B" w:rsidP="00F3097B" w:rsidRDefault="00F3097B">
            <w:pPr>
              <w:rPr>
                <w:rFonts w:eastAsia="Times New Roman"/>
                <w:color w:val="000000"/>
                <w:sz w:val="20"/>
                <w:szCs w:val="20"/>
                <w:lang w:val="hr-HR" w:eastAsia="hr-HR"/>
              </w:rPr>
            </w:pPr>
            <w:r>
              <w:rPr>
                <w:rFonts w:eastAsia="Times New Roman"/>
                <w:color w:val="000000"/>
                <w:sz w:val="20"/>
                <w:szCs w:val="20"/>
                <w:lang w:val="hr-HR" w:eastAsia="hr-HR"/>
              </w:rPr>
              <w:t>TVINKI USLUGE d.o.o.</w:t>
            </w:r>
          </w:p>
        </w:tc>
        <w:tc>
          <w:tcPr>
            <w:tcW w:w="1266" w:type="dxa"/>
            <w:tcBorders>
              <w:top w:val="nil"/>
              <w:left w:val="nil"/>
              <w:bottom w:val="single" w:color="auto" w:sz="4" w:space="0"/>
              <w:right w:val="single" w:color="auto" w:sz="4" w:space="0"/>
            </w:tcBorders>
            <w:shd w:val="clear" w:color="000000" w:fill="FFFFFF"/>
            <w:vAlign w:val="center"/>
          </w:tcPr>
          <w:p w:rsidRPr="00E7653E" w:rsidR="00F3097B" w:rsidP="00F3097B" w:rsidRDefault="00F3097B">
            <w:pPr>
              <w:jc w:val="right"/>
              <w:rPr>
                <w:rFonts w:eastAsia="Times New Roman"/>
                <w:color w:val="000000"/>
                <w:sz w:val="20"/>
                <w:szCs w:val="20"/>
                <w:lang w:val="hr-HR" w:eastAsia="hr-HR"/>
              </w:rPr>
            </w:pPr>
            <w:r>
              <w:rPr>
                <w:rFonts w:eastAsia="Times New Roman"/>
                <w:color w:val="000000"/>
                <w:sz w:val="20"/>
                <w:szCs w:val="20"/>
                <w:lang w:val="hr-HR" w:eastAsia="hr-HR"/>
              </w:rPr>
              <w:t>7</w:t>
            </w:r>
            <w:r w:rsidRPr="00E7653E">
              <w:rPr>
                <w:rFonts w:eastAsia="Times New Roman"/>
                <w:color w:val="000000"/>
                <w:sz w:val="20"/>
                <w:szCs w:val="20"/>
                <w:lang w:val="hr-HR" w:eastAsia="hr-HR"/>
              </w:rPr>
              <w:t>.</w:t>
            </w:r>
            <w:r>
              <w:rPr>
                <w:rFonts w:eastAsia="Times New Roman"/>
                <w:color w:val="000000"/>
                <w:sz w:val="20"/>
                <w:szCs w:val="20"/>
                <w:lang w:val="hr-HR" w:eastAsia="hr-HR"/>
              </w:rPr>
              <w:t>112</w:t>
            </w:r>
            <w:r w:rsidRPr="00E7653E">
              <w:rPr>
                <w:rFonts w:eastAsia="Times New Roman"/>
                <w:color w:val="000000"/>
                <w:sz w:val="20"/>
                <w:szCs w:val="20"/>
                <w:lang w:val="hr-HR" w:eastAsia="hr-HR"/>
              </w:rPr>
              <w:t>,</w:t>
            </w:r>
            <w:r>
              <w:rPr>
                <w:rFonts w:eastAsia="Times New Roman"/>
                <w:color w:val="000000"/>
                <w:sz w:val="20"/>
                <w:szCs w:val="20"/>
                <w:lang w:val="hr-HR" w:eastAsia="hr-HR"/>
              </w:rPr>
              <w:t>50</w:t>
            </w:r>
          </w:p>
        </w:tc>
        <w:tc>
          <w:tcPr>
            <w:tcW w:w="1195" w:type="dxa"/>
            <w:tcBorders>
              <w:top w:val="nil"/>
              <w:left w:val="nil"/>
              <w:bottom w:val="single" w:color="auto" w:sz="4" w:space="0"/>
              <w:right w:val="single" w:color="auto" w:sz="4" w:space="0"/>
            </w:tcBorders>
            <w:shd w:val="clear" w:color="000000" w:fill="FFFFFF"/>
            <w:vAlign w:val="center"/>
          </w:tcPr>
          <w:p w:rsidRPr="00E7653E" w:rsidR="00F3097B" w:rsidP="00F3097B" w:rsidRDefault="00F3097B">
            <w:pPr>
              <w:jc w:val="right"/>
              <w:rPr>
                <w:rFonts w:eastAsia="Times New Roman"/>
                <w:color w:val="000000"/>
                <w:sz w:val="20"/>
                <w:szCs w:val="20"/>
                <w:lang w:val="hr-HR" w:eastAsia="hr-HR"/>
              </w:rPr>
            </w:pPr>
            <w:r w:rsidRPr="00E97E8C">
              <w:rPr>
                <w:rFonts w:eastAsia="Times New Roman"/>
                <w:color w:val="000000"/>
                <w:sz w:val="20"/>
                <w:szCs w:val="20"/>
                <w:lang w:val="hr-HR" w:eastAsia="hr-HR"/>
              </w:rPr>
              <w:t>3.556,25</w:t>
            </w:r>
            <w:r w:rsidRPr="00E97E8C">
              <w:rPr>
                <w:rFonts w:eastAsia="Times New Roman"/>
                <w:color w:val="000000"/>
                <w:sz w:val="20"/>
                <w:szCs w:val="20"/>
                <w:lang w:val="hr-HR" w:eastAsia="hr-HR"/>
              </w:rPr>
              <w:t>‬</w:t>
            </w:r>
          </w:p>
        </w:tc>
        <w:tc>
          <w:tcPr>
            <w:tcW w:w="1450" w:type="dxa"/>
            <w:tcBorders>
              <w:top w:val="nil"/>
              <w:left w:val="nil"/>
              <w:bottom w:val="single" w:color="auto" w:sz="4" w:space="0"/>
              <w:right w:val="single" w:color="auto" w:sz="4" w:space="0"/>
            </w:tcBorders>
            <w:shd w:val="clear" w:color="000000" w:fill="FFFFFF"/>
            <w:vAlign w:val="center"/>
          </w:tcPr>
          <w:p w:rsidRPr="00E7653E" w:rsidR="00F3097B" w:rsidP="00F3097B" w:rsidRDefault="00F3097B">
            <w:pPr>
              <w:jc w:val="right"/>
              <w:rPr>
                <w:rFonts w:eastAsia="Times New Roman"/>
                <w:color w:val="000000"/>
                <w:sz w:val="20"/>
                <w:szCs w:val="20"/>
                <w:lang w:val="hr-HR" w:eastAsia="hr-HR"/>
              </w:rPr>
            </w:pPr>
            <w:r w:rsidRPr="00E97E8C">
              <w:rPr>
                <w:rFonts w:eastAsia="Times New Roman"/>
                <w:color w:val="000000"/>
                <w:sz w:val="20"/>
                <w:szCs w:val="20"/>
                <w:lang w:val="hr-HR" w:eastAsia="hr-HR"/>
              </w:rPr>
              <w:t>3.556,25</w:t>
            </w:r>
            <w:r w:rsidRPr="00E97E8C">
              <w:rPr>
                <w:rFonts w:eastAsia="Times New Roman"/>
                <w:color w:val="000000"/>
                <w:sz w:val="20"/>
                <w:szCs w:val="20"/>
                <w:lang w:val="hr-HR" w:eastAsia="hr-HR"/>
              </w:rPr>
              <w:t>‬</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29363D"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10</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29363D" w:rsidRDefault="00611FF9">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29363D" w:rsidRDefault="0001797F">
            <w:pPr>
              <w:rPr>
                <w:rFonts w:eastAsia="Times New Roman"/>
                <w:color w:val="000000"/>
                <w:sz w:val="20"/>
                <w:szCs w:val="20"/>
                <w:lang w:val="hr-HR" w:eastAsia="hr-HR"/>
              </w:rPr>
            </w:pPr>
            <w:r>
              <w:rPr>
                <w:rFonts w:eastAsia="Times New Roman"/>
                <w:color w:val="000000"/>
                <w:sz w:val="20"/>
                <w:szCs w:val="20"/>
                <w:lang w:val="hr-HR" w:eastAsia="hr-HR"/>
              </w:rPr>
              <w:t>VULKANIZER ŠČRBIĆ</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29363D" w:rsidRDefault="0001797F">
            <w:pPr>
              <w:jc w:val="right"/>
              <w:rPr>
                <w:rFonts w:eastAsia="Times New Roman"/>
                <w:color w:val="000000"/>
                <w:sz w:val="20"/>
                <w:szCs w:val="20"/>
                <w:lang w:val="hr-HR" w:eastAsia="hr-HR"/>
              </w:rPr>
            </w:pPr>
            <w:r>
              <w:rPr>
                <w:rFonts w:eastAsia="Times New Roman"/>
                <w:color w:val="000000"/>
                <w:sz w:val="20"/>
                <w:szCs w:val="20"/>
                <w:lang w:val="hr-HR" w:eastAsia="hr-HR"/>
              </w:rPr>
              <w:t>81</w:t>
            </w:r>
            <w:r w:rsidR="00611FF9">
              <w:rPr>
                <w:rFonts w:eastAsia="Times New Roman"/>
                <w:color w:val="000000"/>
                <w:sz w:val="20"/>
                <w:szCs w:val="20"/>
                <w:lang w:val="hr-HR" w:eastAsia="hr-HR"/>
              </w:rPr>
              <w:t>.</w:t>
            </w:r>
            <w:r>
              <w:rPr>
                <w:rFonts w:eastAsia="Times New Roman"/>
                <w:color w:val="000000"/>
                <w:sz w:val="20"/>
                <w:szCs w:val="20"/>
                <w:lang w:val="hr-HR" w:eastAsia="hr-HR"/>
              </w:rPr>
              <w:t>532</w:t>
            </w:r>
            <w:r w:rsidR="00611FF9">
              <w:rPr>
                <w:rFonts w:eastAsia="Times New Roman"/>
                <w:color w:val="000000"/>
                <w:sz w:val="20"/>
                <w:szCs w:val="20"/>
                <w:lang w:val="hr-HR" w:eastAsia="hr-HR"/>
              </w:rPr>
              <w:t>,</w:t>
            </w:r>
            <w:r>
              <w:rPr>
                <w:rFonts w:eastAsia="Times New Roman"/>
                <w:color w:val="000000"/>
                <w:sz w:val="20"/>
                <w:szCs w:val="20"/>
                <w:lang w:val="hr-HR" w:eastAsia="hr-HR"/>
              </w:rPr>
              <w:t>50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29363D" w:rsidRDefault="0001797F">
            <w:pPr>
              <w:jc w:val="right"/>
              <w:rPr>
                <w:rFonts w:eastAsia="Times New Roman"/>
                <w:color w:val="000000"/>
                <w:sz w:val="20"/>
                <w:szCs w:val="20"/>
                <w:lang w:val="hr-HR" w:eastAsia="hr-HR"/>
              </w:rPr>
            </w:pPr>
            <w:r w:rsidRPr="0001797F">
              <w:rPr>
                <w:rFonts w:eastAsia="Times New Roman"/>
                <w:color w:val="000000"/>
                <w:sz w:val="20"/>
                <w:szCs w:val="20"/>
                <w:lang w:val="hr-HR" w:eastAsia="hr-HR"/>
              </w:rPr>
              <w:t>40.766,25</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29363D" w:rsidRDefault="0001797F">
            <w:pPr>
              <w:jc w:val="right"/>
              <w:rPr>
                <w:rFonts w:eastAsia="Times New Roman"/>
                <w:color w:val="000000"/>
                <w:sz w:val="20"/>
                <w:szCs w:val="20"/>
                <w:lang w:val="hr-HR" w:eastAsia="hr-HR"/>
              </w:rPr>
            </w:pPr>
            <w:r w:rsidRPr="0001797F">
              <w:rPr>
                <w:rFonts w:eastAsia="Times New Roman"/>
                <w:color w:val="000000"/>
                <w:sz w:val="20"/>
                <w:szCs w:val="20"/>
                <w:lang w:val="hr-HR" w:eastAsia="hr-HR"/>
              </w:rPr>
              <w:t>40.766,25</w:t>
            </w:r>
          </w:p>
        </w:tc>
      </w:tr>
      <w:tr w:rsidRPr="00E7653E" w:rsidR="008756DE"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56DE" w:rsidP="008756DE" w:rsidRDefault="008756DE">
            <w:pPr>
              <w:jc w:val="center"/>
              <w:rPr>
                <w:rFonts w:eastAsia="Times New Roman"/>
                <w:sz w:val="20"/>
                <w:szCs w:val="20"/>
                <w:lang w:val="hr-HR" w:eastAsia="hr-HR"/>
              </w:rPr>
            </w:pPr>
            <w:r w:rsidRPr="00E7653E">
              <w:rPr>
                <w:rFonts w:eastAsia="Times New Roman"/>
                <w:sz w:val="20"/>
                <w:szCs w:val="20"/>
                <w:lang w:val="hr-HR" w:eastAsia="hr-HR"/>
              </w:rPr>
              <w:t>11</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56DE" w:rsidP="008756DE" w:rsidRDefault="008756DE">
            <w:pPr>
              <w:jc w:val="center"/>
              <w:rPr>
                <w:rFonts w:eastAsia="Times New Roman"/>
                <w:color w:val="000000"/>
                <w:sz w:val="20"/>
                <w:szCs w:val="20"/>
                <w:lang w:val="hr-HR" w:eastAsia="hr-HR"/>
              </w:rPr>
            </w:pPr>
            <w:r w:rsidRPr="00246BD7">
              <w:rPr>
                <w:rFonts w:eastAsia="Times New Roman"/>
                <w:color w:val="000000"/>
                <w:sz w:val="20"/>
                <w:szCs w:val="20"/>
                <w:lang w:eastAsia="hr-HR"/>
              </w:rPr>
              <w:t>59497733318</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56DE" w:rsidP="008756DE" w:rsidRDefault="008756DE">
            <w:pPr>
              <w:rPr>
                <w:rFonts w:eastAsia="Times New Roman"/>
                <w:color w:val="000000"/>
                <w:sz w:val="20"/>
                <w:szCs w:val="20"/>
                <w:lang w:val="hr-HR" w:eastAsia="hr-HR"/>
              </w:rPr>
            </w:pPr>
            <w:r>
              <w:rPr>
                <w:rFonts w:eastAsia="Times New Roman"/>
                <w:color w:val="000000"/>
                <w:sz w:val="20"/>
                <w:szCs w:val="20"/>
                <w:lang w:val="hr-HR" w:eastAsia="hr-HR"/>
              </w:rPr>
              <w:t>SCANIA HRVATSKA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56DE" w:rsidP="008756DE" w:rsidRDefault="008756DE">
            <w:pPr>
              <w:jc w:val="right"/>
              <w:rPr>
                <w:rFonts w:eastAsia="Times New Roman"/>
                <w:color w:val="000000"/>
                <w:sz w:val="20"/>
                <w:szCs w:val="20"/>
                <w:lang w:val="hr-HR" w:eastAsia="hr-HR"/>
              </w:rPr>
            </w:pPr>
            <w:r>
              <w:rPr>
                <w:rFonts w:eastAsia="Times New Roman"/>
                <w:color w:val="000000"/>
                <w:sz w:val="20"/>
                <w:szCs w:val="20"/>
                <w:lang w:val="hr-HR" w:eastAsia="hr-HR"/>
              </w:rPr>
              <w:t>11.227,09</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56DE" w:rsidP="008756DE" w:rsidRDefault="008756DE">
            <w:pPr>
              <w:jc w:val="right"/>
              <w:rPr>
                <w:rFonts w:eastAsia="Times New Roman"/>
                <w:color w:val="000000"/>
                <w:sz w:val="20"/>
                <w:szCs w:val="20"/>
                <w:lang w:val="hr-HR" w:eastAsia="hr-HR"/>
              </w:rPr>
            </w:pPr>
            <w:r w:rsidRPr="008756DE">
              <w:rPr>
                <w:rFonts w:eastAsia="Times New Roman"/>
                <w:color w:val="000000"/>
                <w:sz w:val="20"/>
                <w:szCs w:val="20"/>
                <w:lang w:val="hr-HR" w:eastAsia="hr-HR"/>
              </w:rPr>
              <w:t>5.613,5</w:t>
            </w:r>
            <w:r>
              <w:rPr>
                <w:rFonts w:eastAsia="Times New Roman"/>
                <w:color w:val="000000"/>
                <w:sz w:val="20"/>
                <w:szCs w:val="20"/>
                <w:lang w:val="hr-HR" w:eastAsia="hr-HR"/>
              </w:rPr>
              <w:t>5</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56DE" w:rsidP="008756DE" w:rsidRDefault="008756DE">
            <w:pPr>
              <w:jc w:val="right"/>
              <w:rPr>
                <w:rFonts w:eastAsia="Times New Roman"/>
                <w:color w:val="000000"/>
                <w:sz w:val="20"/>
                <w:szCs w:val="20"/>
                <w:lang w:val="hr-HR" w:eastAsia="hr-HR"/>
              </w:rPr>
            </w:pPr>
            <w:r w:rsidRPr="008756DE">
              <w:rPr>
                <w:rFonts w:eastAsia="Times New Roman"/>
                <w:color w:val="000000"/>
                <w:sz w:val="20"/>
                <w:szCs w:val="20"/>
                <w:lang w:val="hr-HR" w:eastAsia="hr-HR"/>
              </w:rPr>
              <w:t>5.613,5</w:t>
            </w:r>
            <w:r>
              <w:rPr>
                <w:rFonts w:eastAsia="Times New Roman"/>
                <w:color w:val="000000"/>
                <w:sz w:val="20"/>
                <w:szCs w:val="20"/>
                <w:lang w:val="hr-HR" w:eastAsia="hr-HR"/>
              </w:rPr>
              <w:t>5</w:t>
            </w:r>
          </w:p>
        </w:tc>
      </w:tr>
      <w:tr w:rsidRPr="00E7653E" w:rsidR="001F7A2B"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1F7A2B" w:rsidP="001F7A2B" w:rsidRDefault="001F7A2B">
            <w:pPr>
              <w:jc w:val="center"/>
              <w:rPr>
                <w:rFonts w:eastAsia="Times New Roman"/>
                <w:color w:val="000000"/>
                <w:sz w:val="20"/>
                <w:szCs w:val="20"/>
                <w:lang w:val="hr-HR" w:eastAsia="hr-HR"/>
              </w:rPr>
            </w:pPr>
            <w:r w:rsidRPr="00E7653E">
              <w:rPr>
                <w:rFonts w:eastAsia="Times New Roman"/>
                <w:color w:val="000000"/>
                <w:sz w:val="20"/>
                <w:szCs w:val="20"/>
                <w:lang w:val="hr-HR" w:eastAsia="hr-HR"/>
              </w:rPr>
              <w:t>12</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jc w:val="center"/>
              <w:rPr>
                <w:rFonts w:eastAsia="Times New Roman"/>
                <w:color w:val="000000"/>
                <w:sz w:val="20"/>
                <w:szCs w:val="20"/>
                <w:lang w:val="hr-HR" w:eastAsia="hr-HR"/>
              </w:rPr>
            </w:pPr>
            <w:r w:rsidRPr="000B0991">
              <w:rPr>
                <w:rFonts w:eastAsia="Times New Roman"/>
                <w:color w:val="000000"/>
                <w:sz w:val="20"/>
                <w:szCs w:val="20"/>
                <w:lang w:eastAsia="hr-HR"/>
              </w:rPr>
              <w:t>77607495225</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rPr>
                <w:rFonts w:eastAsia="Times New Roman"/>
                <w:color w:val="000000"/>
                <w:sz w:val="20"/>
                <w:szCs w:val="20"/>
                <w:lang w:val="hr-HR" w:eastAsia="hr-HR"/>
              </w:rPr>
            </w:pPr>
            <w:r>
              <w:rPr>
                <w:rFonts w:eastAsia="Times New Roman"/>
                <w:color w:val="000000"/>
                <w:sz w:val="20"/>
                <w:szCs w:val="20"/>
                <w:lang w:val="hr-HR" w:eastAsia="hr-HR"/>
              </w:rPr>
              <w:t>TIFON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jc w:val="right"/>
              <w:rPr>
                <w:rFonts w:eastAsia="Times New Roman"/>
                <w:color w:val="000000"/>
                <w:sz w:val="20"/>
                <w:szCs w:val="20"/>
                <w:lang w:val="hr-HR" w:eastAsia="hr-HR"/>
              </w:rPr>
            </w:pPr>
            <w:r>
              <w:rPr>
                <w:rFonts w:eastAsia="Times New Roman"/>
                <w:color w:val="000000"/>
                <w:sz w:val="20"/>
                <w:szCs w:val="20"/>
                <w:lang w:val="hr-HR" w:eastAsia="hr-HR"/>
              </w:rPr>
              <w:t>22.982,76</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jc w:val="right"/>
              <w:rPr>
                <w:rFonts w:eastAsia="Times New Roman"/>
                <w:color w:val="000000"/>
                <w:sz w:val="20"/>
                <w:szCs w:val="20"/>
                <w:lang w:val="hr-HR" w:eastAsia="hr-HR"/>
              </w:rPr>
            </w:pPr>
            <w:r w:rsidRPr="001F7A2B">
              <w:rPr>
                <w:rFonts w:eastAsia="Times New Roman"/>
                <w:color w:val="000000"/>
                <w:sz w:val="20"/>
                <w:szCs w:val="20"/>
                <w:lang w:val="hr-HR" w:eastAsia="hr-HR"/>
              </w:rPr>
              <w:t>11.491,38</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jc w:val="right"/>
              <w:rPr>
                <w:rFonts w:eastAsia="Times New Roman"/>
                <w:color w:val="000000"/>
                <w:sz w:val="20"/>
                <w:szCs w:val="20"/>
                <w:lang w:val="hr-HR" w:eastAsia="hr-HR"/>
              </w:rPr>
            </w:pPr>
            <w:r w:rsidRPr="001F7A2B">
              <w:rPr>
                <w:rFonts w:eastAsia="Times New Roman"/>
                <w:color w:val="000000"/>
                <w:sz w:val="20"/>
                <w:szCs w:val="20"/>
                <w:lang w:val="hr-HR" w:eastAsia="hr-HR"/>
              </w:rPr>
              <w:t>11.491,38</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F14638"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13</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F14638" w:rsidRDefault="001F7A2B">
            <w:pPr>
              <w:jc w:val="center"/>
              <w:rPr>
                <w:rFonts w:eastAsia="Times New Roman"/>
                <w:color w:val="000000"/>
                <w:sz w:val="20"/>
                <w:szCs w:val="20"/>
                <w:lang w:val="hr-HR" w:eastAsia="hr-HR"/>
              </w:rPr>
            </w:pPr>
            <w:r w:rsidRPr="001F7A2B">
              <w:rPr>
                <w:rFonts w:eastAsia="Times New Roman"/>
                <w:color w:val="000000"/>
                <w:sz w:val="20"/>
                <w:szCs w:val="20"/>
                <w:lang w:eastAsia="hr-HR"/>
              </w:rPr>
              <w:t>56290033854</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F14638" w:rsidRDefault="001F7A2B">
            <w:pPr>
              <w:rPr>
                <w:rFonts w:eastAsia="Times New Roman"/>
                <w:color w:val="000000"/>
                <w:sz w:val="20"/>
                <w:szCs w:val="20"/>
                <w:lang w:val="hr-HR" w:eastAsia="hr-HR"/>
              </w:rPr>
            </w:pPr>
            <w:r>
              <w:rPr>
                <w:rFonts w:eastAsia="Times New Roman"/>
                <w:color w:val="000000"/>
                <w:sz w:val="20"/>
                <w:szCs w:val="20"/>
                <w:lang w:val="hr-HR" w:eastAsia="hr-HR"/>
              </w:rPr>
              <w:t>Digitalni Tahograf</w:t>
            </w:r>
            <w:r w:rsidR="00611FF9">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F14638" w:rsidRDefault="00611FF9">
            <w:pPr>
              <w:jc w:val="right"/>
              <w:rPr>
                <w:rFonts w:eastAsia="Times New Roman"/>
                <w:color w:val="000000"/>
                <w:sz w:val="20"/>
                <w:szCs w:val="20"/>
                <w:lang w:val="hr-HR" w:eastAsia="hr-HR"/>
              </w:rPr>
            </w:pPr>
            <w:r>
              <w:rPr>
                <w:rFonts w:eastAsia="Times New Roman"/>
                <w:color w:val="000000"/>
                <w:sz w:val="20"/>
                <w:szCs w:val="20"/>
                <w:lang w:val="hr-HR" w:eastAsia="hr-HR"/>
              </w:rPr>
              <w:t>2</w:t>
            </w:r>
            <w:r w:rsidRPr="00E7653E">
              <w:rPr>
                <w:rFonts w:eastAsia="Times New Roman"/>
                <w:color w:val="000000"/>
                <w:sz w:val="20"/>
                <w:szCs w:val="20"/>
                <w:lang w:val="hr-HR" w:eastAsia="hr-HR"/>
              </w:rPr>
              <w:t>.</w:t>
            </w:r>
            <w:r w:rsidR="001F7A2B">
              <w:rPr>
                <w:rFonts w:eastAsia="Times New Roman"/>
                <w:color w:val="000000"/>
                <w:sz w:val="20"/>
                <w:szCs w:val="20"/>
                <w:lang w:val="hr-HR" w:eastAsia="hr-HR"/>
              </w:rPr>
              <w:t>175</w:t>
            </w:r>
            <w:r w:rsidRPr="00E7653E">
              <w:rPr>
                <w:rFonts w:eastAsia="Times New Roman"/>
                <w:color w:val="000000"/>
                <w:sz w:val="20"/>
                <w:szCs w:val="20"/>
                <w:lang w:val="hr-HR" w:eastAsia="hr-HR"/>
              </w:rPr>
              <w:t>,</w:t>
            </w:r>
            <w:r w:rsidR="001F7A2B">
              <w:rPr>
                <w:rFonts w:eastAsia="Times New Roman"/>
                <w:color w:val="000000"/>
                <w:sz w:val="20"/>
                <w:szCs w:val="20"/>
                <w:lang w:val="hr-HR" w:eastAsia="hr-HR"/>
              </w:rPr>
              <w:t>0</w:t>
            </w:r>
            <w:r>
              <w:rPr>
                <w:rFonts w:eastAsia="Times New Roman"/>
                <w:color w:val="000000"/>
                <w:sz w:val="20"/>
                <w:szCs w:val="20"/>
                <w:lang w:val="hr-HR" w:eastAsia="hr-HR"/>
              </w:rPr>
              <w:t>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F14638" w:rsidRDefault="001F7A2B">
            <w:pPr>
              <w:jc w:val="right"/>
              <w:rPr>
                <w:rFonts w:eastAsia="Times New Roman"/>
                <w:color w:val="000000"/>
                <w:sz w:val="20"/>
                <w:szCs w:val="20"/>
                <w:lang w:val="hr-HR" w:eastAsia="hr-HR"/>
              </w:rPr>
            </w:pPr>
            <w:r w:rsidRPr="001F7A2B">
              <w:rPr>
                <w:rFonts w:eastAsia="Times New Roman"/>
                <w:color w:val="000000"/>
                <w:sz w:val="20"/>
                <w:szCs w:val="20"/>
                <w:lang w:val="hr-HR" w:eastAsia="hr-HR"/>
              </w:rPr>
              <w:t>1.087,5</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F14638" w:rsidRDefault="001F7A2B">
            <w:pPr>
              <w:jc w:val="right"/>
              <w:rPr>
                <w:rFonts w:eastAsia="Times New Roman"/>
                <w:color w:val="000000"/>
                <w:sz w:val="20"/>
                <w:szCs w:val="20"/>
                <w:lang w:val="hr-HR" w:eastAsia="hr-HR"/>
              </w:rPr>
            </w:pPr>
            <w:r w:rsidRPr="001F7A2B">
              <w:rPr>
                <w:rFonts w:eastAsia="Times New Roman"/>
                <w:color w:val="000000"/>
                <w:sz w:val="20"/>
                <w:szCs w:val="20"/>
                <w:lang w:val="hr-HR" w:eastAsia="hr-HR"/>
              </w:rPr>
              <w:t>1.087,5</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sz w:val="20"/>
                <w:szCs w:val="20"/>
                <w:lang w:val="hr-HR" w:eastAsia="hr-HR"/>
              </w:rPr>
            </w:pPr>
            <w:r w:rsidRPr="00E7653E">
              <w:rPr>
                <w:rFonts w:eastAsia="Times New Roman"/>
                <w:sz w:val="20"/>
                <w:szCs w:val="20"/>
                <w:lang w:val="hr-HR" w:eastAsia="hr-HR"/>
              </w:rPr>
              <w:t>14</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rPr>
                <w:rFonts w:eastAsia="Times New Roman"/>
                <w:color w:val="000000"/>
                <w:sz w:val="20"/>
                <w:szCs w:val="20"/>
                <w:lang w:val="hr-HR" w:eastAsia="hr-HR"/>
              </w:rPr>
            </w:pPr>
            <w:r>
              <w:rPr>
                <w:rFonts w:eastAsia="Times New Roman"/>
                <w:color w:val="000000"/>
                <w:sz w:val="20"/>
                <w:szCs w:val="20"/>
                <w:lang w:val="hr-HR" w:eastAsia="hr-HR"/>
              </w:rPr>
              <w:t>AUTOELEKTRIKA CARGO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jc w:val="right"/>
              <w:rPr>
                <w:rFonts w:eastAsia="Times New Roman"/>
                <w:color w:val="000000"/>
                <w:sz w:val="20"/>
                <w:szCs w:val="20"/>
                <w:lang w:val="hr-HR" w:eastAsia="hr-HR"/>
              </w:rPr>
            </w:pPr>
            <w:r>
              <w:rPr>
                <w:rFonts w:eastAsia="Times New Roman"/>
                <w:color w:val="000000"/>
                <w:sz w:val="20"/>
                <w:szCs w:val="20"/>
                <w:lang w:val="hr-HR" w:eastAsia="hr-HR"/>
              </w:rPr>
              <w:t>270,63</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jc w:val="right"/>
              <w:rPr>
                <w:rFonts w:eastAsia="Times New Roman"/>
                <w:color w:val="000000"/>
                <w:sz w:val="20"/>
                <w:szCs w:val="20"/>
                <w:lang w:val="hr-HR" w:eastAsia="hr-HR"/>
              </w:rPr>
            </w:pPr>
            <w:r>
              <w:rPr>
                <w:rFonts w:eastAsia="Times New Roman"/>
                <w:color w:val="000000"/>
                <w:sz w:val="20"/>
                <w:szCs w:val="20"/>
                <w:lang w:val="hr-HR" w:eastAsia="hr-HR"/>
              </w:rPr>
              <w:t>135.32</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jc w:val="right"/>
              <w:rPr>
                <w:rFonts w:eastAsia="Times New Roman"/>
                <w:color w:val="000000"/>
                <w:sz w:val="20"/>
                <w:szCs w:val="20"/>
                <w:lang w:val="hr-HR" w:eastAsia="hr-HR"/>
              </w:rPr>
            </w:pPr>
            <w:r>
              <w:rPr>
                <w:rFonts w:eastAsia="Times New Roman"/>
                <w:color w:val="000000"/>
                <w:sz w:val="20"/>
                <w:szCs w:val="20"/>
                <w:lang w:val="hr-HR" w:eastAsia="hr-HR"/>
              </w:rPr>
              <w:t>135,32</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15</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jc w:val="center"/>
              <w:rPr>
                <w:rFonts w:eastAsia="Times New Roman"/>
                <w:color w:val="000000"/>
                <w:sz w:val="20"/>
                <w:szCs w:val="20"/>
                <w:lang w:val="hr-HR" w:eastAsia="hr-HR"/>
              </w:rPr>
            </w:pPr>
            <w:r w:rsidRPr="001F7A2B">
              <w:rPr>
                <w:rFonts w:eastAsia="Times New Roman"/>
                <w:color w:val="000000"/>
                <w:sz w:val="20"/>
                <w:szCs w:val="20"/>
                <w:lang w:eastAsia="hr-HR"/>
              </w:rPr>
              <w:t>15249783605</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rPr>
                <w:rFonts w:eastAsia="Times New Roman"/>
                <w:color w:val="000000"/>
                <w:sz w:val="20"/>
                <w:szCs w:val="20"/>
                <w:lang w:val="hr-HR" w:eastAsia="hr-HR"/>
              </w:rPr>
            </w:pPr>
            <w:r>
              <w:rPr>
                <w:rFonts w:eastAsia="Times New Roman"/>
                <w:color w:val="000000"/>
                <w:sz w:val="20"/>
                <w:szCs w:val="20"/>
                <w:lang w:val="hr-HR" w:eastAsia="hr-HR"/>
              </w:rPr>
              <w:t>IRAGRAD</w:t>
            </w:r>
            <w:r w:rsidRPr="00E7653E" w:rsidR="00611FF9">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jc w:val="right"/>
              <w:rPr>
                <w:rFonts w:eastAsia="Times New Roman"/>
                <w:color w:val="000000"/>
                <w:sz w:val="20"/>
                <w:szCs w:val="20"/>
                <w:lang w:val="hr-HR" w:eastAsia="hr-HR"/>
              </w:rPr>
            </w:pPr>
            <w:r>
              <w:rPr>
                <w:rFonts w:eastAsia="Times New Roman"/>
                <w:color w:val="000000"/>
                <w:sz w:val="20"/>
                <w:szCs w:val="20"/>
                <w:lang w:val="hr-HR" w:eastAsia="hr-HR"/>
              </w:rPr>
              <w:t>618,92</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jc w:val="right"/>
              <w:rPr>
                <w:rFonts w:eastAsia="Times New Roman"/>
                <w:color w:val="000000"/>
                <w:sz w:val="20"/>
                <w:szCs w:val="20"/>
                <w:lang w:val="hr-HR" w:eastAsia="hr-HR"/>
              </w:rPr>
            </w:pPr>
            <w:r>
              <w:rPr>
                <w:rFonts w:eastAsia="Times New Roman"/>
                <w:color w:val="000000"/>
                <w:sz w:val="20"/>
                <w:szCs w:val="20"/>
                <w:lang w:val="hr-HR" w:eastAsia="hr-HR"/>
              </w:rPr>
              <w:t>309,46</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jc w:val="right"/>
              <w:rPr>
                <w:rFonts w:eastAsia="Times New Roman"/>
                <w:color w:val="000000"/>
                <w:sz w:val="20"/>
                <w:szCs w:val="20"/>
                <w:lang w:val="hr-HR" w:eastAsia="hr-HR"/>
              </w:rPr>
            </w:pPr>
            <w:r>
              <w:rPr>
                <w:rFonts w:eastAsia="Times New Roman"/>
                <w:color w:val="000000"/>
                <w:sz w:val="20"/>
                <w:szCs w:val="20"/>
                <w:lang w:val="hr-HR" w:eastAsia="hr-HR"/>
              </w:rPr>
              <w:t>309,46</w:t>
            </w:r>
          </w:p>
        </w:tc>
      </w:tr>
      <w:tr w:rsidRPr="00E7653E" w:rsidR="001F7A2B"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1F7A2B" w:rsidP="001F7A2B" w:rsidRDefault="001F7A2B">
            <w:pPr>
              <w:jc w:val="center"/>
              <w:rPr>
                <w:rFonts w:eastAsia="Times New Roman"/>
                <w:color w:val="000000"/>
                <w:sz w:val="20"/>
                <w:szCs w:val="20"/>
                <w:lang w:val="hr-HR" w:eastAsia="hr-HR"/>
              </w:rPr>
            </w:pPr>
            <w:r w:rsidRPr="00E7653E">
              <w:rPr>
                <w:rFonts w:eastAsia="Times New Roman"/>
                <w:color w:val="000000"/>
                <w:sz w:val="20"/>
                <w:szCs w:val="20"/>
                <w:lang w:val="hr-HR" w:eastAsia="hr-HR"/>
              </w:rPr>
              <w:t>16</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jc w:val="center"/>
              <w:rPr>
                <w:rFonts w:eastAsia="Times New Roman"/>
                <w:color w:val="000000"/>
                <w:sz w:val="20"/>
                <w:szCs w:val="20"/>
                <w:lang w:val="hr-HR" w:eastAsia="hr-HR"/>
              </w:rPr>
            </w:pPr>
            <w:r w:rsidRPr="009D3C3F">
              <w:rPr>
                <w:rFonts w:eastAsia="Times New Roman"/>
                <w:color w:val="000000"/>
                <w:sz w:val="20"/>
                <w:szCs w:val="20"/>
                <w:lang w:eastAsia="hr-HR"/>
              </w:rPr>
              <w:t>27759560625</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rPr>
                <w:rFonts w:eastAsia="Times New Roman"/>
                <w:color w:val="000000"/>
                <w:sz w:val="20"/>
                <w:szCs w:val="20"/>
                <w:lang w:val="hr-HR" w:eastAsia="hr-HR"/>
              </w:rPr>
            </w:pPr>
            <w:r>
              <w:rPr>
                <w:rFonts w:eastAsia="Times New Roman"/>
                <w:color w:val="000000"/>
                <w:sz w:val="20"/>
                <w:szCs w:val="20"/>
                <w:lang w:val="hr-HR" w:eastAsia="hr-HR"/>
              </w:rPr>
              <w:t>INA</w:t>
            </w:r>
            <w:r w:rsidRPr="00E7653E">
              <w:rPr>
                <w:rFonts w:eastAsia="Times New Roman"/>
                <w:color w:val="000000"/>
                <w:sz w:val="20"/>
                <w:szCs w:val="20"/>
                <w:lang w:val="hr-HR" w:eastAsia="hr-HR"/>
              </w:rPr>
              <w:t xml:space="preserve"> d.</w:t>
            </w:r>
            <w:r>
              <w:rPr>
                <w:rFonts w:eastAsia="Times New Roman"/>
                <w:color w:val="000000"/>
                <w:sz w:val="20"/>
                <w:szCs w:val="20"/>
                <w:lang w:val="hr-HR" w:eastAsia="hr-HR"/>
              </w:rPr>
              <w:t>d</w:t>
            </w:r>
            <w:r w:rsidRPr="00E7653E">
              <w:rPr>
                <w:rFonts w:eastAsia="Times New Roman"/>
                <w:color w:val="000000"/>
                <w:sz w:val="20"/>
                <w:szCs w:val="20"/>
                <w:lang w:val="hr-HR" w:eastAsia="hr-HR"/>
              </w:rPr>
              <w:t>.</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jc w:val="right"/>
              <w:rPr>
                <w:rFonts w:eastAsia="Times New Roman"/>
                <w:color w:val="000000"/>
                <w:sz w:val="20"/>
                <w:szCs w:val="20"/>
                <w:lang w:val="hr-HR" w:eastAsia="hr-HR"/>
              </w:rPr>
            </w:pPr>
            <w:r>
              <w:rPr>
                <w:rFonts w:eastAsia="Times New Roman"/>
                <w:color w:val="000000"/>
                <w:sz w:val="20"/>
                <w:szCs w:val="20"/>
                <w:lang w:val="hr-HR" w:eastAsia="hr-HR"/>
              </w:rPr>
              <w:t>227</w:t>
            </w:r>
            <w:r w:rsidRPr="00E7653E">
              <w:rPr>
                <w:rFonts w:eastAsia="Times New Roman"/>
                <w:color w:val="000000"/>
                <w:sz w:val="20"/>
                <w:szCs w:val="20"/>
                <w:lang w:val="hr-HR" w:eastAsia="hr-HR"/>
              </w:rPr>
              <w:t>.</w:t>
            </w:r>
            <w:r>
              <w:rPr>
                <w:rFonts w:eastAsia="Times New Roman"/>
                <w:color w:val="000000"/>
                <w:sz w:val="20"/>
                <w:szCs w:val="20"/>
                <w:lang w:val="hr-HR" w:eastAsia="hr-HR"/>
              </w:rPr>
              <w:t>715</w:t>
            </w:r>
            <w:r w:rsidRPr="00E7653E">
              <w:rPr>
                <w:rFonts w:eastAsia="Times New Roman"/>
                <w:color w:val="000000"/>
                <w:sz w:val="20"/>
                <w:szCs w:val="20"/>
                <w:lang w:val="hr-HR" w:eastAsia="hr-HR"/>
              </w:rPr>
              <w:t>,</w:t>
            </w:r>
            <w:r>
              <w:rPr>
                <w:rFonts w:eastAsia="Times New Roman"/>
                <w:color w:val="000000"/>
                <w:sz w:val="20"/>
                <w:szCs w:val="20"/>
                <w:lang w:val="hr-HR" w:eastAsia="hr-HR"/>
              </w:rPr>
              <w:t>83</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jc w:val="right"/>
              <w:rPr>
                <w:rFonts w:eastAsia="Times New Roman"/>
                <w:color w:val="000000"/>
                <w:sz w:val="20"/>
                <w:szCs w:val="20"/>
                <w:lang w:val="hr-HR" w:eastAsia="hr-HR"/>
              </w:rPr>
            </w:pPr>
            <w:r w:rsidRPr="001F7A2B">
              <w:rPr>
                <w:rFonts w:eastAsia="Times New Roman"/>
                <w:color w:val="000000"/>
                <w:sz w:val="20"/>
                <w:szCs w:val="20"/>
                <w:lang w:val="hr-HR" w:eastAsia="hr-HR"/>
              </w:rPr>
              <w:t>113.857,9</w:t>
            </w:r>
            <w:r>
              <w:rPr>
                <w:rFonts w:eastAsia="Times New Roman"/>
                <w:color w:val="000000"/>
                <w:sz w:val="20"/>
                <w:szCs w:val="20"/>
                <w:lang w:val="hr-HR" w:eastAsia="hr-HR"/>
              </w:rPr>
              <w:t>2</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jc w:val="right"/>
              <w:rPr>
                <w:rFonts w:eastAsia="Times New Roman"/>
                <w:color w:val="000000"/>
                <w:sz w:val="20"/>
                <w:szCs w:val="20"/>
                <w:lang w:val="hr-HR" w:eastAsia="hr-HR"/>
              </w:rPr>
            </w:pPr>
            <w:r w:rsidRPr="001F7A2B">
              <w:rPr>
                <w:rFonts w:eastAsia="Times New Roman"/>
                <w:color w:val="000000"/>
                <w:sz w:val="20"/>
                <w:szCs w:val="20"/>
                <w:lang w:val="hr-HR" w:eastAsia="hr-HR"/>
              </w:rPr>
              <w:t>113.857,9</w:t>
            </w:r>
            <w:r>
              <w:rPr>
                <w:rFonts w:eastAsia="Times New Roman"/>
                <w:color w:val="000000"/>
                <w:sz w:val="20"/>
                <w:szCs w:val="20"/>
                <w:lang w:val="hr-HR" w:eastAsia="hr-HR"/>
              </w:rPr>
              <w:t>2</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sz w:val="20"/>
                <w:szCs w:val="20"/>
                <w:lang w:val="hr-HR" w:eastAsia="hr-HR"/>
              </w:rPr>
            </w:pPr>
            <w:r w:rsidRPr="00E7653E">
              <w:rPr>
                <w:rFonts w:eastAsia="Times New Roman"/>
                <w:sz w:val="20"/>
                <w:szCs w:val="20"/>
                <w:lang w:val="hr-HR" w:eastAsia="hr-HR"/>
              </w:rPr>
              <w:t>17</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9D3C3F">
              <w:rPr>
                <w:rFonts w:eastAsia="Times New Roman"/>
                <w:color w:val="000000"/>
                <w:sz w:val="20"/>
                <w:szCs w:val="20"/>
                <w:lang w:eastAsia="hr-HR"/>
              </w:rPr>
              <w:t>99998327173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611FF9">
            <w:pPr>
              <w:rPr>
                <w:rFonts w:eastAsia="Times New Roman"/>
                <w:color w:val="000000"/>
                <w:sz w:val="20"/>
                <w:szCs w:val="20"/>
                <w:lang w:val="hr-HR" w:eastAsia="hr-HR"/>
              </w:rPr>
            </w:pPr>
            <w:r>
              <w:rPr>
                <w:rFonts w:eastAsia="Times New Roman"/>
                <w:color w:val="000000"/>
                <w:sz w:val="20"/>
                <w:szCs w:val="20"/>
                <w:lang w:val="hr-HR" w:eastAsia="hr-HR"/>
              </w:rPr>
              <w:t>H2ODMHAH</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611FF9">
            <w:pPr>
              <w:jc w:val="right"/>
              <w:rPr>
                <w:rFonts w:eastAsia="Times New Roman"/>
                <w:color w:val="000000"/>
                <w:sz w:val="20"/>
                <w:szCs w:val="20"/>
                <w:lang w:val="hr-HR" w:eastAsia="hr-HR"/>
              </w:rPr>
            </w:pPr>
            <w:r>
              <w:rPr>
                <w:rFonts w:eastAsia="Times New Roman"/>
                <w:color w:val="000000"/>
                <w:sz w:val="20"/>
                <w:szCs w:val="20"/>
                <w:lang w:val="hr-HR" w:eastAsia="hr-HR"/>
              </w:rPr>
              <w:t>225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611FF9">
            <w:pPr>
              <w:jc w:val="right"/>
              <w:rPr>
                <w:rFonts w:eastAsia="Times New Roman"/>
                <w:color w:val="000000"/>
                <w:sz w:val="20"/>
                <w:szCs w:val="20"/>
                <w:lang w:val="hr-HR" w:eastAsia="hr-HR"/>
              </w:rPr>
            </w:pPr>
            <w:r>
              <w:rPr>
                <w:rFonts w:eastAsia="Times New Roman"/>
                <w:color w:val="000000"/>
                <w:sz w:val="20"/>
                <w:szCs w:val="20"/>
                <w:lang w:val="hr-HR" w:eastAsia="hr-HR"/>
              </w:rPr>
              <w:t>112</w:t>
            </w:r>
            <w:r w:rsidRPr="00E7653E">
              <w:rPr>
                <w:rFonts w:eastAsia="Times New Roman"/>
                <w:color w:val="000000"/>
                <w:sz w:val="20"/>
                <w:szCs w:val="20"/>
                <w:lang w:val="hr-HR" w:eastAsia="hr-HR"/>
              </w:rPr>
              <w:t>,</w:t>
            </w:r>
            <w:r>
              <w:rPr>
                <w:rFonts w:eastAsia="Times New Roman"/>
                <w:color w:val="000000"/>
                <w:sz w:val="20"/>
                <w:szCs w:val="20"/>
                <w:lang w:val="hr-HR" w:eastAsia="hr-HR"/>
              </w:rPr>
              <w:t>50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611FF9">
            <w:pPr>
              <w:jc w:val="right"/>
              <w:rPr>
                <w:rFonts w:eastAsia="Times New Roman"/>
                <w:color w:val="000000"/>
                <w:sz w:val="20"/>
                <w:szCs w:val="20"/>
                <w:lang w:val="hr-HR" w:eastAsia="hr-HR"/>
              </w:rPr>
            </w:pPr>
            <w:r>
              <w:rPr>
                <w:rFonts w:eastAsia="Times New Roman"/>
                <w:color w:val="000000"/>
                <w:sz w:val="20"/>
                <w:szCs w:val="20"/>
                <w:lang w:val="hr-HR" w:eastAsia="hr-HR"/>
              </w:rPr>
              <w:t>112</w:t>
            </w:r>
            <w:r w:rsidRPr="00E7653E">
              <w:rPr>
                <w:rFonts w:eastAsia="Times New Roman"/>
                <w:color w:val="000000"/>
                <w:sz w:val="20"/>
                <w:szCs w:val="20"/>
                <w:lang w:val="hr-HR" w:eastAsia="hr-HR"/>
              </w:rPr>
              <w:t>,</w:t>
            </w:r>
            <w:r>
              <w:rPr>
                <w:rFonts w:eastAsia="Times New Roman"/>
                <w:color w:val="000000"/>
                <w:sz w:val="20"/>
                <w:szCs w:val="20"/>
                <w:lang w:val="hr-HR" w:eastAsia="hr-HR"/>
              </w:rPr>
              <w:t>50</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18</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9D3C3F">
              <w:rPr>
                <w:rFonts w:eastAsia="Times New Roman"/>
                <w:color w:val="000000"/>
                <w:sz w:val="20"/>
                <w:szCs w:val="20"/>
                <w:lang w:eastAsia="hr-HR"/>
              </w:rPr>
              <w:t>52606894456</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rPr>
                <w:rFonts w:eastAsia="Times New Roman"/>
                <w:color w:val="000000"/>
                <w:sz w:val="20"/>
                <w:szCs w:val="20"/>
                <w:lang w:val="hr-HR" w:eastAsia="hr-HR"/>
              </w:rPr>
            </w:pPr>
            <w:r>
              <w:rPr>
                <w:rFonts w:eastAsia="Times New Roman"/>
                <w:color w:val="000000"/>
                <w:sz w:val="20"/>
                <w:szCs w:val="20"/>
                <w:lang w:val="hr-HR" w:eastAsia="hr-HR"/>
              </w:rPr>
              <w:t>DB OBRT ZA PRIJEVOZ</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jc w:val="right"/>
              <w:rPr>
                <w:rFonts w:eastAsia="Times New Roman"/>
                <w:color w:val="000000"/>
                <w:sz w:val="20"/>
                <w:szCs w:val="20"/>
                <w:lang w:val="hr-HR" w:eastAsia="hr-HR"/>
              </w:rPr>
            </w:pPr>
            <w:r>
              <w:rPr>
                <w:rFonts w:eastAsia="Times New Roman"/>
                <w:color w:val="000000"/>
                <w:sz w:val="20"/>
                <w:szCs w:val="20"/>
                <w:lang w:val="hr-HR" w:eastAsia="hr-HR"/>
              </w:rPr>
              <w:t>2</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786</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25</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jc w:val="right"/>
              <w:rPr>
                <w:rFonts w:eastAsia="Times New Roman"/>
                <w:color w:val="000000"/>
                <w:sz w:val="20"/>
                <w:szCs w:val="20"/>
                <w:lang w:val="hr-HR" w:eastAsia="hr-HR"/>
              </w:rPr>
            </w:pPr>
            <w:r w:rsidRPr="001F7A2B">
              <w:rPr>
                <w:rFonts w:eastAsia="Times New Roman"/>
                <w:color w:val="000000"/>
                <w:sz w:val="20"/>
                <w:szCs w:val="20"/>
                <w:lang w:val="hr-HR" w:eastAsia="hr-HR"/>
              </w:rPr>
              <w:t>1.393,1</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jc w:val="right"/>
              <w:rPr>
                <w:rFonts w:eastAsia="Times New Roman"/>
                <w:color w:val="000000"/>
                <w:sz w:val="20"/>
                <w:szCs w:val="20"/>
                <w:lang w:val="hr-HR" w:eastAsia="hr-HR"/>
              </w:rPr>
            </w:pPr>
            <w:r w:rsidRPr="001F7A2B">
              <w:rPr>
                <w:rFonts w:eastAsia="Times New Roman"/>
                <w:color w:val="000000"/>
                <w:sz w:val="20"/>
                <w:szCs w:val="20"/>
                <w:lang w:val="hr-HR" w:eastAsia="hr-HR"/>
              </w:rPr>
              <w:t>1.393,1</w:t>
            </w:r>
            <w:r>
              <w:rPr>
                <w:rFonts w:eastAsia="Times New Roman"/>
                <w:color w:val="000000"/>
                <w:sz w:val="20"/>
                <w:szCs w:val="20"/>
                <w:lang w:val="hr-HR" w:eastAsia="hr-HR"/>
              </w:rPr>
              <w:t>3</w:t>
            </w:r>
          </w:p>
        </w:tc>
      </w:tr>
      <w:tr w:rsidRPr="00E7653E" w:rsidR="001F7A2B"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1F7A2B" w:rsidP="001F7A2B" w:rsidRDefault="001F7A2B">
            <w:pPr>
              <w:jc w:val="center"/>
              <w:rPr>
                <w:rFonts w:eastAsia="Times New Roman"/>
                <w:color w:val="000000"/>
                <w:sz w:val="20"/>
                <w:szCs w:val="20"/>
                <w:lang w:val="hr-HR" w:eastAsia="hr-HR"/>
              </w:rPr>
            </w:pPr>
            <w:r w:rsidRPr="00E7653E">
              <w:rPr>
                <w:rFonts w:eastAsia="Times New Roman"/>
                <w:color w:val="000000"/>
                <w:sz w:val="20"/>
                <w:szCs w:val="20"/>
                <w:lang w:val="hr-HR" w:eastAsia="hr-HR"/>
              </w:rPr>
              <w:t>19</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jc w:val="center"/>
              <w:rPr>
                <w:rFonts w:eastAsia="Times New Roman"/>
                <w:color w:val="000000"/>
                <w:sz w:val="20"/>
                <w:szCs w:val="20"/>
                <w:lang w:val="hr-HR" w:eastAsia="hr-HR"/>
              </w:rPr>
            </w:pPr>
            <w:r w:rsidRPr="00F21E37">
              <w:rPr>
                <w:rFonts w:eastAsia="Times New Roman"/>
                <w:color w:val="000000"/>
                <w:sz w:val="20"/>
                <w:szCs w:val="20"/>
                <w:lang w:eastAsia="hr-HR"/>
              </w:rPr>
              <w:t>26004523816</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rPr>
                <w:rFonts w:eastAsia="Times New Roman"/>
                <w:color w:val="000000"/>
                <w:sz w:val="20"/>
                <w:szCs w:val="20"/>
                <w:lang w:val="hr-HR" w:eastAsia="hr-HR"/>
              </w:rPr>
            </w:pPr>
            <w:r>
              <w:rPr>
                <w:rFonts w:eastAsia="Times New Roman"/>
                <w:color w:val="000000"/>
                <w:sz w:val="20"/>
                <w:szCs w:val="20"/>
                <w:lang w:val="hr-HR" w:eastAsia="hr-HR"/>
              </w:rPr>
              <w:t>TRGOMETAL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jc w:val="right"/>
              <w:rPr>
                <w:rFonts w:eastAsia="Times New Roman"/>
                <w:color w:val="000000"/>
                <w:sz w:val="20"/>
                <w:szCs w:val="20"/>
                <w:lang w:val="hr-HR" w:eastAsia="hr-HR"/>
              </w:rPr>
            </w:pPr>
            <w:r>
              <w:rPr>
                <w:rFonts w:eastAsia="Times New Roman"/>
                <w:color w:val="000000"/>
                <w:sz w:val="20"/>
                <w:szCs w:val="20"/>
                <w:lang w:val="hr-HR" w:eastAsia="hr-HR"/>
              </w:rPr>
              <w:t>27.005,36</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jc w:val="right"/>
              <w:rPr>
                <w:rFonts w:eastAsia="Times New Roman"/>
                <w:color w:val="000000"/>
                <w:sz w:val="20"/>
                <w:szCs w:val="20"/>
                <w:lang w:val="hr-HR" w:eastAsia="hr-HR"/>
              </w:rPr>
            </w:pPr>
            <w:r w:rsidRPr="001F7A2B">
              <w:rPr>
                <w:rFonts w:eastAsia="Times New Roman"/>
                <w:color w:val="000000"/>
                <w:sz w:val="20"/>
                <w:szCs w:val="20"/>
                <w:lang w:val="hr-HR" w:eastAsia="hr-HR"/>
              </w:rPr>
              <w:t>13.502,68</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1F7A2B" w:rsidP="001F7A2B" w:rsidRDefault="001F7A2B">
            <w:pPr>
              <w:jc w:val="right"/>
              <w:rPr>
                <w:rFonts w:eastAsia="Times New Roman"/>
                <w:color w:val="000000"/>
                <w:sz w:val="20"/>
                <w:szCs w:val="20"/>
                <w:lang w:val="hr-HR" w:eastAsia="hr-HR"/>
              </w:rPr>
            </w:pPr>
            <w:r w:rsidRPr="001F7A2B">
              <w:rPr>
                <w:rFonts w:eastAsia="Times New Roman"/>
                <w:color w:val="000000"/>
                <w:sz w:val="20"/>
                <w:szCs w:val="20"/>
                <w:lang w:val="hr-HR" w:eastAsia="hr-HR"/>
              </w:rPr>
              <w:t>13.502,68</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sz w:val="20"/>
                <w:szCs w:val="20"/>
                <w:lang w:val="hr-HR" w:eastAsia="hr-HR"/>
              </w:rPr>
            </w:pPr>
            <w:r w:rsidRPr="00E7653E">
              <w:rPr>
                <w:rFonts w:eastAsia="Times New Roman"/>
                <w:sz w:val="20"/>
                <w:szCs w:val="20"/>
                <w:lang w:val="hr-HR" w:eastAsia="hr-HR"/>
              </w:rPr>
              <w:t>20</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rPr>
                <w:rFonts w:eastAsia="Times New Roman"/>
                <w:color w:val="000000"/>
                <w:sz w:val="20"/>
                <w:szCs w:val="20"/>
                <w:lang w:val="hr-HR" w:eastAsia="hr-HR"/>
              </w:rPr>
            </w:pPr>
            <w:r>
              <w:rPr>
                <w:rFonts w:eastAsia="Times New Roman"/>
                <w:color w:val="000000"/>
                <w:sz w:val="20"/>
                <w:szCs w:val="20"/>
                <w:lang w:val="hr-HR" w:eastAsia="hr-HR"/>
              </w:rPr>
              <w:t>DU-PLAST</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jc w:val="right"/>
              <w:rPr>
                <w:rFonts w:eastAsia="Times New Roman"/>
                <w:color w:val="000000"/>
                <w:sz w:val="20"/>
                <w:szCs w:val="20"/>
                <w:lang w:val="hr-HR" w:eastAsia="hr-HR"/>
              </w:rPr>
            </w:pPr>
            <w:r>
              <w:rPr>
                <w:rFonts w:eastAsia="Times New Roman"/>
                <w:color w:val="000000"/>
                <w:sz w:val="20"/>
                <w:szCs w:val="20"/>
                <w:lang w:val="hr-HR" w:eastAsia="hr-HR"/>
              </w:rPr>
              <w:t>400</w:t>
            </w:r>
            <w:r w:rsidRPr="00E7653E" w:rsidR="00611FF9">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jc w:val="right"/>
              <w:rPr>
                <w:rFonts w:eastAsia="Times New Roman"/>
                <w:color w:val="000000"/>
                <w:sz w:val="20"/>
                <w:szCs w:val="20"/>
                <w:lang w:val="hr-HR" w:eastAsia="hr-HR"/>
              </w:rPr>
            </w:pPr>
            <w:r>
              <w:rPr>
                <w:rFonts w:eastAsia="Times New Roman"/>
                <w:color w:val="000000"/>
                <w:sz w:val="20"/>
                <w:szCs w:val="20"/>
                <w:lang w:val="hr-HR" w:eastAsia="hr-HR"/>
              </w:rPr>
              <w:t>200</w:t>
            </w:r>
            <w:r w:rsidRPr="00E7653E" w:rsidR="00611FF9">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F7A2B">
            <w:pPr>
              <w:jc w:val="right"/>
              <w:rPr>
                <w:rFonts w:eastAsia="Times New Roman"/>
                <w:color w:val="000000"/>
                <w:sz w:val="20"/>
                <w:szCs w:val="20"/>
                <w:lang w:val="hr-HR" w:eastAsia="hr-HR"/>
              </w:rPr>
            </w:pPr>
            <w:r>
              <w:rPr>
                <w:rFonts w:eastAsia="Times New Roman"/>
                <w:color w:val="000000"/>
                <w:sz w:val="20"/>
                <w:szCs w:val="20"/>
                <w:lang w:val="hr-HR" w:eastAsia="hr-HR"/>
              </w:rPr>
              <w:t>200</w:t>
            </w:r>
            <w:r w:rsidRPr="00E7653E" w:rsidR="00611FF9">
              <w:rPr>
                <w:rFonts w:eastAsia="Times New Roman"/>
                <w:color w:val="000000"/>
                <w:sz w:val="20"/>
                <w:szCs w:val="20"/>
                <w:lang w:val="hr-HR" w:eastAsia="hr-HR"/>
              </w:rPr>
              <w:t>,00</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21</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D70D30" w:rsidRDefault="001759E8">
            <w:pPr>
              <w:jc w:val="center"/>
              <w:rPr>
                <w:rFonts w:eastAsia="Times New Roman"/>
                <w:color w:val="000000"/>
                <w:sz w:val="20"/>
                <w:szCs w:val="20"/>
                <w:lang w:val="hr-HR" w:eastAsia="hr-HR"/>
              </w:rPr>
            </w:pPr>
            <w:r w:rsidRPr="001759E8">
              <w:rPr>
                <w:rFonts w:eastAsia="Times New Roman"/>
                <w:color w:val="000000"/>
                <w:sz w:val="20"/>
                <w:szCs w:val="20"/>
                <w:lang w:eastAsia="hr-HR"/>
              </w:rPr>
              <w:t>00064568560</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rPr>
                <w:rFonts w:eastAsia="Times New Roman"/>
                <w:color w:val="000000"/>
                <w:sz w:val="20"/>
                <w:szCs w:val="20"/>
                <w:lang w:val="hr-HR" w:eastAsia="hr-HR"/>
              </w:rPr>
            </w:pPr>
            <w:r>
              <w:rPr>
                <w:rFonts w:eastAsia="Times New Roman"/>
                <w:color w:val="000000"/>
                <w:sz w:val="20"/>
                <w:szCs w:val="20"/>
                <w:lang w:val="hr-HR" w:eastAsia="hr-HR"/>
              </w:rPr>
              <w:t>Auto Moto Marko j.d.o.o.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Pr>
                <w:rFonts w:eastAsia="Times New Roman"/>
                <w:color w:val="000000"/>
                <w:sz w:val="20"/>
                <w:szCs w:val="20"/>
                <w:lang w:val="hr-HR" w:eastAsia="hr-HR"/>
              </w:rPr>
              <w:t>2</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500</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611FF9">
            <w:pPr>
              <w:jc w:val="right"/>
              <w:rPr>
                <w:rFonts w:eastAsia="Times New Roman"/>
                <w:color w:val="000000"/>
                <w:sz w:val="20"/>
                <w:szCs w:val="20"/>
                <w:lang w:val="hr-HR" w:eastAsia="hr-HR"/>
              </w:rPr>
            </w:pPr>
            <w:r>
              <w:rPr>
                <w:rFonts w:eastAsia="Times New Roman"/>
                <w:color w:val="000000"/>
                <w:sz w:val="20"/>
                <w:szCs w:val="20"/>
                <w:lang w:val="hr-HR" w:eastAsia="hr-HR"/>
              </w:rPr>
              <w:t>1.</w:t>
            </w:r>
            <w:r w:rsidR="001759E8">
              <w:rPr>
                <w:rFonts w:eastAsia="Times New Roman"/>
                <w:color w:val="000000"/>
                <w:sz w:val="20"/>
                <w:szCs w:val="20"/>
                <w:lang w:val="hr-HR" w:eastAsia="hr-HR"/>
              </w:rPr>
              <w:t>250</w:t>
            </w:r>
            <w:r w:rsidRPr="00E7653E">
              <w:rPr>
                <w:rFonts w:eastAsia="Times New Roman"/>
                <w:color w:val="000000"/>
                <w:sz w:val="20"/>
                <w:szCs w:val="20"/>
                <w:lang w:val="hr-HR" w:eastAsia="hr-HR"/>
              </w:rPr>
              <w:t>,</w:t>
            </w:r>
            <w:r w:rsidR="001759E8">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Pr>
                <w:rFonts w:eastAsia="Times New Roman"/>
                <w:color w:val="000000"/>
                <w:sz w:val="20"/>
                <w:szCs w:val="20"/>
                <w:lang w:val="hr-HR" w:eastAsia="hr-HR"/>
              </w:rPr>
              <w:t>1.250,00</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22</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center"/>
              <w:rPr>
                <w:rFonts w:eastAsia="Times New Roman"/>
                <w:color w:val="000000"/>
                <w:sz w:val="20"/>
                <w:szCs w:val="20"/>
                <w:lang w:val="hr-HR" w:eastAsia="hr-HR"/>
              </w:rPr>
            </w:pPr>
            <w:r w:rsidRPr="001759E8">
              <w:rPr>
                <w:rFonts w:eastAsia="Times New Roman"/>
                <w:color w:val="000000"/>
                <w:sz w:val="20"/>
                <w:szCs w:val="20"/>
                <w:lang w:eastAsia="hr-HR"/>
              </w:rPr>
              <w:t>88664987127</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rPr>
                <w:rFonts w:eastAsia="Times New Roman"/>
                <w:color w:val="000000"/>
                <w:sz w:val="20"/>
                <w:szCs w:val="20"/>
                <w:lang w:val="hr-HR" w:eastAsia="hr-HR"/>
              </w:rPr>
            </w:pPr>
            <w:r>
              <w:rPr>
                <w:rFonts w:eastAsia="Times New Roman"/>
                <w:color w:val="000000"/>
                <w:sz w:val="20"/>
                <w:szCs w:val="20"/>
                <w:lang w:val="hr-HR" w:eastAsia="hr-HR"/>
              </w:rPr>
              <w:t>TES frigo</w:t>
            </w:r>
            <w:r w:rsidR="00611FF9">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Pr>
                <w:rFonts w:eastAsia="Times New Roman"/>
                <w:color w:val="000000"/>
                <w:sz w:val="20"/>
                <w:szCs w:val="20"/>
                <w:lang w:val="hr-HR" w:eastAsia="hr-HR"/>
              </w:rPr>
              <w:t>15.058,05</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sidRPr="001759E8">
              <w:rPr>
                <w:rFonts w:eastAsia="Times New Roman"/>
                <w:color w:val="000000"/>
                <w:sz w:val="20"/>
                <w:szCs w:val="20"/>
                <w:lang w:val="hr-HR" w:eastAsia="hr-HR"/>
              </w:rPr>
              <w:t>7.529,0</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sidRPr="001759E8">
              <w:rPr>
                <w:rFonts w:eastAsia="Times New Roman"/>
                <w:color w:val="000000"/>
                <w:sz w:val="20"/>
                <w:szCs w:val="20"/>
                <w:lang w:val="hr-HR" w:eastAsia="hr-HR"/>
              </w:rPr>
              <w:t>7.529,0</w:t>
            </w:r>
            <w:r>
              <w:rPr>
                <w:rFonts w:eastAsia="Times New Roman"/>
                <w:color w:val="000000"/>
                <w:sz w:val="20"/>
                <w:szCs w:val="20"/>
                <w:lang w:val="hr-HR" w:eastAsia="hr-HR"/>
              </w:rPr>
              <w:t>3</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sz w:val="20"/>
                <w:szCs w:val="20"/>
                <w:lang w:val="hr-HR" w:eastAsia="hr-HR"/>
              </w:rPr>
            </w:pPr>
            <w:r w:rsidRPr="00E7653E">
              <w:rPr>
                <w:rFonts w:eastAsia="Times New Roman"/>
                <w:sz w:val="20"/>
                <w:szCs w:val="20"/>
                <w:lang w:val="hr-HR" w:eastAsia="hr-HR"/>
              </w:rPr>
              <w:t>23</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center"/>
              <w:rPr>
                <w:rFonts w:eastAsia="Times New Roman"/>
                <w:color w:val="000000"/>
                <w:sz w:val="20"/>
                <w:szCs w:val="20"/>
                <w:lang w:val="hr-HR" w:eastAsia="hr-HR"/>
              </w:rPr>
            </w:pPr>
            <w:r w:rsidRPr="001759E8">
              <w:rPr>
                <w:rFonts w:eastAsia="Times New Roman"/>
                <w:color w:val="000000"/>
                <w:sz w:val="20"/>
                <w:szCs w:val="20"/>
                <w:lang w:eastAsia="hr-HR"/>
              </w:rPr>
              <w:t>96262119913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rPr>
                <w:rFonts w:eastAsia="Times New Roman"/>
                <w:color w:val="000000"/>
                <w:sz w:val="20"/>
                <w:szCs w:val="20"/>
                <w:lang w:val="hr-HR" w:eastAsia="hr-HR"/>
              </w:rPr>
            </w:pPr>
            <w:r>
              <w:rPr>
                <w:rFonts w:eastAsia="Times New Roman"/>
                <w:color w:val="000000"/>
                <w:sz w:val="20"/>
                <w:szCs w:val="20"/>
                <w:lang w:val="hr-HR" w:eastAsia="hr-HR"/>
              </w:rPr>
              <w:t>AUTO BENUSSI</w:t>
            </w:r>
            <w:r w:rsidR="00611FF9">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Pr>
                <w:rFonts w:eastAsia="Times New Roman"/>
                <w:color w:val="000000"/>
                <w:sz w:val="20"/>
                <w:szCs w:val="20"/>
                <w:lang w:val="hr-HR" w:eastAsia="hr-HR"/>
              </w:rPr>
              <w:t>1</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708</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01</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sidRPr="001759E8">
              <w:rPr>
                <w:rFonts w:eastAsia="Times New Roman"/>
                <w:color w:val="000000"/>
                <w:sz w:val="20"/>
                <w:szCs w:val="20"/>
                <w:lang w:val="hr-HR" w:eastAsia="hr-HR"/>
              </w:rPr>
              <w:t>854,0</w:t>
            </w:r>
            <w:r>
              <w:rPr>
                <w:rFonts w:eastAsia="Times New Roman"/>
                <w:color w:val="000000"/>
                <w:sz w:val="20"/>
                <w:szCs w:val="20"/>
                <w:lang w:val="hr-HR" w:eastAsia="hr-HR"/>
              </w:rPr>
              <w:t>1</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sidRPr="001759E8">
              <w:rPr>
                <w:rFonts w:eastAsia="Times New Roman"/>
                <w:color w:val="000000"/>
                <w:sz w:val="20"/>
                <w:szCs w:val="20"/>
                <w:lang w:val="hr-HR" w:eastAsia="hr-HR"/>
              </w:rPr>
              <w:t>854,0</w:t>
            </w:r>
            <w:r>
              <w:rPr>
                <w:rFonts w:eastAsia="Times New Roman"/>
                <w:color w:val="000000"/>
                <w:sz w:val="20"/>
                <w:szCs w:val="20"/>
                <w:lang w:val="hr-HR" w:eastAsia="hr-HR"/>
              </w:rPr>
              <w:t>1</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24</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rPr>
                <w:rFonts w:eastAsia="Times New Roman"/>
                <w:color w:val="000000"/>
                <w:sz w:val="20"/>
                <w:szCs w:val="20"/>
                <w:lang w:val="hr-HR" w:eastAsia="hr-HR"/>
              </w:rPr>
            </w:pPr>
            <w:r>
              <w:rPr>
                <w:rFonts w:eastAsia="Times New Roman"/>
                <w:color w:val="000000"/>
                <w:sz w:val="20"/>
                <w:szCs w:val="20"/>
                <w:lang w:val="hr-HR" w:eastAsia="hr-HR"/>
              </w:rPr>
              <w:t>HED obrt</w:t>
            </w:r>
            <w:r w:rsidRPr="00E7653E" w:rsidR="00611FF9">
              <w:rPr>
                <w:rFonts w:eastAsia="Times New Roman"/>
                <w:color w:val="000000"/>
                <w:sz w:val="20"/>
                <w:szCs w:val="20"/>
                <w:lang w:val="hr-HR" w:eastAsia="hr-HR"/>
              </w:rPr>
              <w:t xml:space="preserve"> </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Pr>
                <w:rFonts w:eastAsia="Times New Roman"/>
                <w:color w:val="000000"/>
                <w:sz w:val="20"/>
                <w:szCs w:val="20"/>
                <w:lang w:val="hr-HR" w:eastAsia="hr-HR"/>
              </w:rPr>
              <w:t>4</w:t>
            </w:r>
            <w:r w:rsidR="00611FF9">
              <w:rPr>
                <w:rFonts w:eastAsia="Times New Roman"/>
                <w:color w:val="000000"/>
                <w:sz w:val="20"/>
                <w:szCs w:val="20"/>
                <w:lang w:val="hr-HR" w:eastAsia="hr-HR"/>
              </w:rPr>
              <w:t>.</w:t>
            </w:r>
            <w:r>
              <w:rPr>
                <w:rFonts w:eastAsia="Times New Roman"/>
                <w:color w:val="000000"/>
                <w:sz w:val="20"/>
                <w:szCs w:val="20"/>
                <w:lang w:val="hr-HR" w:eastAsia="hr-HR"/>
              </w:rPr>
              <w:t>412</w:t>
            </w:r>
            <w:r w:rsidR="00611FF9">
              <w:rPr>
                <w:rFonts w:eastAsia="Times New Roman"/>
                <w:color w:val="000000"/>
                <w:sz w:val="20"/>
                <w:szCs w:val="20"/>
                <w:lang w:val="hr-HR" w:eastAsia="hr-HR"/>
              </w:rPr>
              <w:t>,</w:t>
            </w:r>
            <w:r>
              <w:rPr>
                <w:rFonts w:eastAsia="Times New Roman"/>
                <w:color w:val="000000"/>
                <w:sz w:val="20"/>
                <w:szCs w:val="20"/>
                <w:lang w:val="hr-HR" w:eastAsia="hr-HR"/>
              </w:rPr>
              <w:t>20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sidRPr="001759E8">
              <w:rPr>
                <w:rFonts w:eastAsia="Times New Roman"/>
                <w:color w:val="000000"/>
                <w:sz w:val="20"/>
                <w:szCs w:val="20"/>
                <w:lang w:val="hr-HR" w:eastAsia="hr-HR"/>
              </w:rPr>
              <w:t>2.206,1</w:t>
            </w:r>
            <w:r>
              <w:rPr>
                <w:rFonts w:eastAsia="Times New Roman"/>
                <w:color w:val="000000"/>
                <w:sz w:val="20"/>
                <w:szCs w:val="20"/>
                <w:lang w:val="hr-HR" w:eastAsia="hr-HR"/>
              </w:rPr>
              <w:t>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sidRPr="001759E8">
              <w:rPr>
                <w:rFonts w:eastAsia="Times New Roman"/>
                <w:color w:val="000000"/>
                <w:sz w:val="20"/>
                <w:szCs w:val="20"/>
                <w:lang w:val="hr-HR" w:eastAsia="hr-HR"/>
              </w:rPr>
              <w:t>2.206,1</w:t>
            </w:r>
            <w:r>
              <w:rPr>
                <w:rFonts w:eastAsia="Times New Roman"/>
                <w:color w:val="000000"/>
                <w:sz w:val="20"/>
                <w:szCs w:val="20"/>
                <w:lang w:val="hr-HR" w:eastAsia="hr-HR"/>
              </w:rPr>
              <w:t>0</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25</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rPr>
                <w:rFonts w:eastAsia="Times New Roman"/>
                <w:color w:val="000000"/>
                <w:sz w:val="20"/>
                <w:szCs w:val="20"/>
                <w:lang w:val="hr-HR" w:eastAsia="hr-HR"/>
              </w:rPr>
            </w:pPr>
            <w:r>
              <w:rPr>
                <w:rFonts w:eastAsia="Times New Roman"/>
                <w:color w:val="000000"/>
                <w:sz w:val="20"/>
                <w:szCs w:val="20"/>
                <w:lang w:val="hr-HR" w:eastAsia="hr-HR"/>
              </w:rPr>
              <w:t>CERADE BOTIĆ</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Pr>
                <w:rFonts w:eastAsia="Times New Roman"/>
                <w:color w:val="000000"/>
                <w:sz w:val="20"/>
                <w:szCs w:val="20"/>
                <w:lang w:val="hr-HR" w:eastAsia="hr-HR"/>
              </w:rPr>
              <w:t>16</w:t>
            </w:r>
            <w:r w:rsidR="00611FF9">
              <w:rPr>
                <w:rFonts w:eastAsia="Times New Roman"/>
                <w:color w:val="000000"/>
                <w:sz w:val="20"/>
                <w:szCs w:val="20"/>
                <w:lang w:val="hr-HR" w:eastAsia="hr-HR"/>
              </w:rPr>
              <w:t>.</w:t>
            </w:r>
            <w:r>
              <w:rPr>
                <w:rFonts w:eastAsia="Times New Roman"/>
                <w:color w:val="000000"/>
                <w:sz w:val="20"/>
                <w:szCs w:val="20"/>
                <w:lang w:val="hr-HR" w:eastAsia="hr-HR"/>
              </w:rPr>
              <w:t>750</w:t>
            </w:r>
            <w:r w:rsidR="00611FF9">
              <w:rPr>
                <w:rFonts w:eastAsia="Times New Roman"/>
                <w:color w:val="000000"/>
                <w:sz w:val="20"/>
                <w:szCs w:val="20"/>
                <w:lang w:val="hr-HR" w:eastAsia="hr-HR"/>
              </w:rPr>
              <w:t>,</w:t>
            </w:r>
            <w:r>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Pr>
                <w:rFonts w:eastAsia="Times New Roman"/>
                <w:color w:val="000000"/>
                <w:sz w:val="20"/>
                <w:szCs w:val="20"/>
                <w:lang w:val="hr-HR" w:eastAsia="hr-HR"/>
              </w:rPr>
              <w:t>8</w:t>
            </w:r>
            <w:r w:rsidR="00611FF9">
              <w:rPr>
                <w:rFonts w:eastAsia="Times New Roman"/>
                <w:color w:val="000000"/>
                <w:sz w:val="20"/>
                <w:szCs w:val="20"/>
                <w:lang w:val="hr-HR" w:eastAsia="hr-HR"/>
              </w:rPr>
              <w:t>.</w:t>
            </w:r>
            <w:r>
              <w:rPr>
                <w:rFonts w:eastAsia="Times New Roman"/>
                <w:color w:val="000000"/>
                <w:sz w:val="20"/>
                <w:szCs w:val="20"/>
                <w:lang w:val="hr-HR" w:eastAsia="hr-HR"/>
              </w:rPr>
              <w:t>375</w:t>
            </w:r>
            <w:r w:rsidR="00611FF9">
              <w:rPr>
                <w:rFonts w:eastAsia="Times New Roman"/>
                <w:color w:val="000000"/>
                <w:sz w:val="20"/>
                <w:szCs w:val="20"/>
                <w:lang w:val="hr-HR" w:eastAsia="hr-HR"/>
              </w:rPr>
              <w:t>,</w:t>
            </w:r>
            <w:r>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Pr>
                <w:rFonts w:eastAsia="Times New Roman"/>
                <w:color w:val="000000"/>
                <w:sz w:val="20"/>
                <w:szCs w:val="20"/>
                <w:lang w:val="hr-HR" w:eastAsia="hr-HR"/>
              </w:rPr>
              <w:t>8.375,00</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sz w:val="20"/>
                <w:szCs w:val="20"/>
                <w:lang w:val="hr-HR" w:eastAsia="hr-HR"/>
              </w:rPr>
            </w:pPr>
            <w:r w:rsidRPr="00E7653E">
              <w:rPr>
                <w:rFonts w:eastAsia="Times New Roman"/>
                <w:sz w:val="20"/>
                <w:szCs w:val="20"/>
                <w:lang w:val="hr-HR" w:eastAsia="hr-HR"/>
              </w:rPr>
              <w:t>26</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D70D30" w:rsidRDefault="001759E8">
            <w:pPr>
              <w:jc w:val="center"/>
              <w:rPr>
                <w:rFonts w:eastAsia="Times New Roman"/>
                <w:color w:val="000000"/>
                <w:sz w:val="20"/>
                <w:szCs w:val="20"/>
                <w:lang w:val="hr-HR" w:eastAsia="hr-HR"/>
              </w:rPr>
            </w:pPr>
            <w:r w:rsidRPr="001759E8">
              <w:rPr>
                <w:rFonts w:eastAsia="Times New Roman"/>
                <w:color w:val="000000"/>
                <w:sz w:val="20"/>
                <w:szCs w:val="20"/>
                <w:lang w:eastAsia="hr-HR"/>
              </w:rPr>
              <w:t>35786870922</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rPr>
                <w:rFonts w:eastAsia="Times New Roman"/>
                <w:color w:val="000000"/>
                <w:sz w:val="20"/>
                <w:szCs w:val="20"/>
                <w:lang w:val="hr-HR" w:eastAsia="hr-HR"/>
              </w:rPr>
            </w:pPr>
            <w:r>
              <w:rPr>
                <w:rFonts w:eastAsia="Times New Roman"/>
                <w:color w:val="000000"/>
                <w:sz w:val="20"/>
                <w:szCs w:val="20"/>
                <w:lang w:val="hr-HR" w:eastAsia="hr-HR"/>
              </w:rPr>
              <w:t>Signal mont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Pr>
                <w:rFonts w:eastAsia="Times New Roman"/>
                <w:color w:val="000000"/>
                <w:sz w:val="20"/>
                <w:szCs w:val="20"/>
                <w:lang w:val="hr-HR" w:eastAsia="hr-HR"/>
              </w:rPr>
              <w:t>6</w:t>
            </w:r>
            <w:r w:rsidR="00611FF9">
              <w:rPr>
                <w:rFonts w:eastAsia="Times New Roman"/>
                <w:color w:val="000000"/>
                <w:sz w:val="20"/>
                <w:szCs w:val="20"/>
                <w:lang w:val="hr-HR" w:eastAsia="hr-HR"/>
              </w:rPr>
              <w:t>.</w:t>
            </w:r>
            <w:r>
              <w:rPr>
                <w:rFonts w:eastAsia="Times New Roman"/>
                <w:color w:val="000000"/>
                <w:sz w:val="20"/>
                <w:szCs w:val="20"/>
                <w:lang w:val="hr-HR" w:eastAsia="hr-HR"/>
              </w:rPr>
              <w:t>250</w:t>
            </w:r>
            <w:r w:rsidR="00611FF9">
              <w:rPr>
                <w:rFonts w:eastAsia="Times New Roman"/>
                <w:color w:val="000000"/>
                <w:sz w:val="20"/>
                <w:szCs w:val="20"/>
                <w:lang w:val="hr-HR" w:eastAsia="hr-HR"/>
              </w:rPr>
              <w:t>,</w:t>
            </w:r>
            <w:r>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Pr>
                <w:rFonts w:eastAsia="Times New Roman"/>
                <w:color w:val="000000"/>
                <w:sz w:val="20"/>
                <w:szCs w:val="20"/>
                <w:lang w:val="hr-HR" w:eastAsia="hr-HR"/>
              </w:rPr>
              <w:t>3</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125</w:t>
            </w:r>
            <w:r w:rsidRPr="00E7653E" w:rsidR="00611FF9">
              <w:rPr>
                <w:rFonts w:eastAsia="Times New Roman"/>
                <w:color w:val="000000"/>
                <w:sz w:val="20"/>
                <w:szCs w:val="20"/>
                <w:lang w:val="hr-HR" w:eastAsia="hr-HR"/>
              </w:rPr>
              <w:t>,</w:t>
            </w:r>
            <w:r>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jc w:val="right"/>
              <w:rPr>
                <w:rFonts w:eastAsia="Times New Roman"/>
                <w:color w:val="000000"/>
                <w:sz w:val="20"/>
                <w:szCs w:val="20"/>
                <w:lang w:val="hr-HR" w:eastAsia="hr-HR"/>
              </w:rPr>
            </w:pPr>
            <w:r>
              <w:rPr>
                <w:rFonts w:eastAsia="Times New Roman"/>
                <w:color w:val="000000"/>
                <w:sz w:val="20"/>
                <w:szCs w:val="20"/>
                <w:lang w:val="hr-HR" w:eastAsia="hr-HR"/>
              </w:rPr>
              <w:t>3</w:t>
            </w:r>
            <w:r w:rsidRPr="00E7653E">
              <w:rPr>
                <w:rFonts w:eastAsia="Times New Roman"/>
                <w:color w:val="000000"/>
                <w:sz w:val="20"/>
                <w:szCs w:val="20"/>
                <w:lang w:val="hr-HR" w:eastAsia="hr-HR"/>
              </w:rPr>
              <w:t>.</w:t>
            </w:r>
            <w:r>
              <w:rPr>
                <w:rFonts w:eastAsia="Times New Roman"/>
                <w:color w:val="000000"/>
                <w:sz w:val="20"/>
                <w:szCs w:val="20"/>
                <w:lang w:val="hr-HR" w:eastAsia="hr-HR"/>
              </w:rPr>
              <w:t>125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27</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center"/>
              <w:rPr>
                <w:rFonts w:eastAsia="Times New Roman"/>
                <w:color w:val="000000"/>
                <w:sz w:val="20"/>
                <w:szCs w:val="20"/>
                <w:lang w:val="hr-HR" w:eastAsia="hr-HR"/>
              </w:rPr>
            </w:pPr>
            <w:r w:rsidRPr="00196AA7">
              <w:rPr>
                <w:rFonts w:eastAsia="Times New Roman"/>
                <w:color w:val="000000"/>
                <w:sz w:val="20"/>
                <w:szCs w:val="20"/>
                <w:lang w:eastAsia="hr-HR"/>
              </w:rPr>
              <w:t>22694857747</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759E8">
            <w:pPr>
              <w:rPr>
                <w:rFonts w:eastAsia="Times New Roman"/>
                <w:color w:val="000000"/>
                <w:sz w:val="20"/>
                <w:szCs w:val="20"/>
                <w:lang w:val="hr-HR" w:eastAsia="hr-HR"/>
              </w:rPr>
            </w:pPr>
            <w:r>
              <w:rPr>
                <w:rFonts w:eastAsia="Times New Roman"/>
                <w:color w:val="000000"/>
                <w:sz w:val="20"/>
                <w:szCs w:val="20"/>
                <w:lang w:val="hr-HR" w:eastAsia="hr-HR"/>
              </w:rPr>
              <w:t>EUROHERC d.</w:t>
            </w:r>
            <w:r w:rsidR="00196AA7">
              <w:rPr>
                <w:rFonts w:eastAsia="Times New Roman"/>
                <w:color w:val="000000"/>
                <w:sz w:val="20"/>
                <w:szCs w:val="20"/>
                <w:lang w:val="hr-HR" w:eastAsia="hr-HR"/>
              </w:rPr>
              <w:t>d</w:t>
            </w:r>
            <w:r>
              <w:rPr>
                <w:rFonts w:eastAsia="Times New Roman"/>
                <w:color w:val="000000"/>
                <w:sz w:val="20"/>
                <w:szCs w:val="20"/>
                <w:lang w:val="hr-HR" w:eastAsia="hr-HR"/>
              </w:rPr>
              <w:t>.</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7</w:t>
            </w:r>
            <w:r w:rsidR="00611FF9">
              <w:rPr>
                <w:rFonts w:eastAsia="Times New Roman"/>
                <w:color w:val="000000"/>
                <w:sz w:val="20"/>
                <w:szCs w:val="20"/>
                <w:lang w:val="hr-HR" w:eastAsia="hr-HR"/>
              </w:rPr>
              <w:t>.</w:t>
            </w:r>
            <w:r>
              <w:rPr>
                <w:rFonts w:eastAsia="Times New Roman"/>
                <w:color w:val="000000"/>
                <w:sz w:val="20"/>
                <w:szCs w:val="20"/>
                <w:lang w:val="hr-HR" w:eastAsia="hr-HR"/>
              </w:rPr>
              <w:t>852</w:t>
            </w:r>
            <w:r w:rsidR="00611FF9">
              <w:rPr>
                <w:rFonts w:eastAsia="Times New Roman"/>
                <w:color w:val="000000"/>
                <w:sz w:val="20"/>
                <w:szCs w:val="20"/>
                <w:lang w:val="hr-HR" w:eastAsia="hr-HR"/>
              </w:rPr>
              <w:t>,</w:t>
            </w:r>
            <w:r>
              <w:rPr>
                <w:rFonts w:eastAsia="Times New Roman"/>
                <w:color w:val="000000"/>
                <w:sz w:val="20"/>
                <w:szCs w:val="20"/>
                <w:lang w:val="hr-HR" w:eastAsia="hr-HR"/>
              </w:rPr>
              <w:t>55</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sidRPr="00196AA7">
              <w:rPr>
                <w:rFonts w:eastAsia="Times New Roman"/>
                <w:color w:val="000000"/>
                <w:sz w:val="20"/>
                <w:szCs w:val="20"/>
                <w:lang w:val="hr-HR" w:eastAsia="hr-HR"/>
              </w:rPr>
              <w:t>3.926,2</w:t>
            </w:r>
            <w:r>
              <w:rPr>
                <w:rFonts w:eastAsia="Times New Roman"/>
                <w:color w:val="000000"/>
                <w:sz w:val="20"/>
                <w:szCs w:val="20"/>
                <w:lang w:val="hr-HR" w:eastAsia="hr-HR"/>
              </w:rPr>
              <w:t>8</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sidRPr="00196AA7">
              <w:rPr>
                <w:rFonts w:eastAsia="Times New Roman"/>
                <w:color w:val="000000"/>
                <w:sz w:val="20"/>
                <w:szCs w:val="20"/>
                <w:lang w:val="hr-HR" w:eastAsia="hr-HR"/>
              </w:rPr>
              <w:t>3.926,2</w:t>
            </w:r>
            <w:r>
              <w:rPr>
                <w:rFonts w:eastAsia="Times New Roman"/>
                <w:color w:val="000000"/>
                <w:sz w:val="20"/>
                <w:szCs w:val="20"/>
                <w:lang w:val="hr-HR" w:eastAsia="hr-HR"/>
              </w:rPr>
              <w:t>8</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28</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center"/>
              <w:rPr>
                <w:rFonts w:eastAsia="Times New Roman"/>
                <w:color w:val="000000"/>
                <w:sz w:val="20"/>
                <w:szCs w:val="20"/>
                <w:lang w:val="hr-HR" w:eastAsia="hr-HR"/>
              </w:rPr>
            </w:pPr>
            <w:r w:rsidRPr="00196AA7">
              <w:rPr>
                <w:rFonts w:eastAsia="Times New Roman"/>
                <w:color w:val="000000"/>
                <w:sz w:val="20"/>
                <w:szCs w:val="20"/>
                <w:lang w:eastAsia="hr-HR"/>
              </w:rPr>
              <w:t>94472454976</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rPr>
                <w:rFonts w:eastAsia="Times New Roman"/>
                <w:color w:val="000000"/>
                <w:sz w:val="20"/>
                <w:szCs w:val="20"/>
                <w:lang w:val="hr-HR" w:eastAsia="hr-HR"/>
              </w:rPr>
            </w:pPr>
            <w:r>
              <w:rPr>
                <w:rFonts w:eastAsia="Times New Roman"/>
                <w:color w:val="000000"/>
                <w:sz w:val="20"/>
                <w:szCs w:val="20"/>
                <w:lang w:val="hr-HR" w:eastAsia="hr-HR"/>
              </w:rPr>
              <w:t>ADRIATIC OSIGURANJE d.d.</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149</w:t>
            </w:r>
            <w:r w:rsidR="00611FF9">
              <w:rPr>
                <w:rFonts w:eastAsia="Times New Roman"/>
                <w:color w:val="000000"/>
                <w:sz w:val="20"/>
                <w:szCs w:val="20"/>
                <w:lang w:val="hr-HR" w:eastAsia="hr-HR"/>
              </w:rPr>
              <w:t>,</w:t>
            </w:r>
            <w:r>
              <w:rPr>
                <w:rFonts w:eastAsia="Times New Roman"/>
                <w:color w:val="000000"/>
                <w:sz w:val="20"/>
                <w:szCs w:val="20"/>
                <w:lang w:val="hr-HR" w:eastAsia="hr-HR"/>
              </w:rPr>
              <w:t>17</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sidRPr="00196AA7">
              <w:rPr>
                <w:rFonts w:eastAsia="Times New Roman"/>
                <w:color w:val="000000"/>
                <w:sz w:val="20"/>
                <w:szCs w:val="20"/>
                <w:lang w:val="hr-HR" w:eastAsia="hr-HR"/>
              </w:rPr>
              <w:t>74,5</w:t>
            </w:r>
            <w:r>
              <w:rPr>
                <w:rFonts w:eastAsia="Times New Roman"/>
                <w:color w:val="000000"/>
                <w:sz w:val="20"/>
                <w:szCs w:val="20"/>
                <w:lang w:val="hr-HR" w:eastAsia="hr-HR"/>
              </w:rPr>
              <w:t>9</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sidRPr="00196AA7">
              <w:rPr>
                <w:rFonts w:eastAsia="Times New Roman"/>
                <w:color w:val="000000"/>
                <w:sz w:val="20"/>
                <w:szCs w:val="20"/>
                <w:lang w:val="hr-HR" w:eastAsia="hr-HR"/>
              </w:rPr>
              <w:t>74,5</w:t>
            </w:r>
            <w:r>
              <w:rPr>
                <w:rFonts w:eastAsia="Times New Roman"/>
                <w:color w:val="000000"/>
                <w:sz w:val="20"/>
                <w:szCs w:val="20"/>
                <w:lang w:val="hr-HR" w:eastAsia="hr-HR"/>
              </w:rPr>
              <w:t>9</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sz w:val="20"/>
                <w:szCs w:val="20"/>
                <w:lang w:val="hr-HR" w:eastAsia="hr-HR"/>
              </w:rPr>
            </w:pPr>
            <w:r w:rsidRPr="00E7653E">
              <w:rPr>
                <w:rFonts w:eastAsia="Times New Roman"/>
                <w:sz w:val="20"/>
                <w:szCs w:val="20"/>
                <w:lang w:val="hr-HR" w:eastAsia="hr-HR"/>
              </w:rPr>
              <w:t>29</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center"/>
              <w:rPr>
                <w:rFonts w:eastAsia="Times New Roman"/>
                <w:color w:val="000000"/>
                <w:sz w:val="20"/>
                <w:szCs w:val="20"/>
                <w:lang w:val="hr-HR" w:eastAsia="hr-HR"/>
              </w:rPr>
            </w:pPr>
            <w:r w:rsidRPr="00196AA7">
              <w:rPr>
                <w:rFonts w:eastAsia="Times New Roman"/>
                <w:color w:val="000000"/>
                <w:sz w:val="20"/>
                <w:szCs w:val="20"/>
                <w:lang w:eastAsia="hr-HR"/>
              </w:rPr>
              <w:t>46564276045</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rPr>
                <w:rFonts w:eastAsia="Times New Roman"/>
                <w:color w:val="000000"/>
                <w:sz w:val="20"/>
                <w:szCs w:val="20"/>
                <w:lang w:val="hr-HR" w:eastAsia="hr-HR"/>
              </w:rPr>
            </w:pPr>
            <w:r>
              <w:rPr>
                <w:rFonts w:eastAsia="Times New Roman"/>
                <w:color w:val="000000"/>
                <w:sz w:val="20"/>
                <w:szCs w:val="20"/>
                <w:lang w:val="hr-HR" w:eastAsia="hr-HR"/>
              </w:rPr>
              <w:t>INTER CARS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61,90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30</w:t>
            </w:r>
            <w:r w:rsidR="00611FF9">
              <w:rPr>
                <w:rFonts w:eastAsia="Times New Roman"/>
                <w:color w:val="000000"/>
                <w:sz w:val="20"/>
                <w:szCs w:val="20"/>
                <w:lang w:val="hr-HR" w:eastAsia="hr-HR"/>
              </w:rPr>
              <w:t>,</w:t>
            </w:r>
            <w:r>
              <w:rPr>
                <w:rFonts w:eastAsia="Times New Roman"/>
                <w:color w:val="000000"/>
                <w:sz w:val="20"/>
                <w:szCs w:val="20"/>
                <w:lang w:val="hr-HR" w:eastAsia="hr-HR"/>
              </w:rPr>
              <w:t>95</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30</w:t>
            </w:r>
            <w:r w:rsidR="00611FF9">
              <w:rPr>
                <w:rFonts w:eastAsia="Times New Roman"/>
                <w:color w:val="000000"/>
                <w:sz w:val="20"/>
                <w:szCs w:val="20"/>
                <w:lang w:val="hr-HR" w:eastAsia="hr-HR"/>
              </w:rPr>
              <w:t>,</w:t>
            </w:r>
            <w:r>
              <w:rPr>
                <w:rFonts w:eastAsia="Times New Roman"/>
                <w:color w:val="000000"/>
                <w:sz w:val="20"/>
                <w:szCs w:val="20"/>
                <w:lang w:val="hr-HR" w:eastAsia="hr-HR"/>
              </w:rPr>
              <w:t>95</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30</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center"/>
              <w:rPr>
                <w:rFonts w:eastAsia="Times New Roman"/>
                <w:color w:val="000000"/>
                <w:sz w:val="20"/>
                <w:szCs w:val="20"/>
                <w:lang w:val="hr-HR" w:eastAsia="hr-HR"/>
              </w:rPr>
            </w:pPr>
            <w:r w:rsidRPr="00196AA7">
              <w:rPr>
                <w:rFonts w:eastAsia="Times New Roman"/>
                <w:color w:val="000000"/>
                <w:sz w:val="20"/>
                <w:szCs w:val="20"/>
                <w:lang w:eastAsia="hr-HR"/>
              </w:rPr>
              <w:t>73660371074</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rPr>
                <w:rFonts w:eastAsia="Times New Roman"/>
                <w:color w:val="000000"/>
                <w:sz w:val="20"/>
                <w:szCs w:val="20"/>
                <w:lang w:val="hr-HR" w:eastAsia="hr-HR"/>
              </w:rPr>
            </w:pPr>
            <w:r>
              <w:rPr>
                <w:rFonts w:eastAsia="Times New Roman"/>
                <w:color w:val="000000"/>
                <w:sz w:val="20"/>
                <w:szCs w:val="20"/>
                <w:lang w:val="hr-HR" w:eastAsia="hr-HR"/>
              </w:rPr>
              <w:t>PEVEC d.</w:t>
            </w:r>
            <w:r w:rsidR="00611FF9">
              <w:rPr>
                <w:rFonts w:eastAsia="Times New Roman"/>
                <w:color w:val="000000"/>
                <w:sz w:val="20"/>
                <w:szCs w:val="20"/>
                <w:lang w:val="hr-HR" w:eastAsia="hr-HR"/>
              </w:rPr>
              <w:t>d.</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0</w:t>
            </w:r>
            <w:r w:rsidRPr="00E7653E" w:rsidR="00611FF9">
              <w:rPr>
                <w:rFonts w:eastAsia="Times New Roman"/>
                <w:color w:val="000000"/>
                <w:sz w:val="20"/>
                <w:szCs w:val="20"/>
                <w:lang w:val="hr-HR" w:eastAsia="hr-HR"/>
              </w:rPr>
              <w:t>,</w:t>
            </w:r>
            <w:r w:rsidR="00611FF9">
              <w:rPr>
                <w:rFonts w:eastAsia="Times New Roman"/>
                <w:color w:val="000000"/>
                <w:sz w:val="20"/>
                <w:szCs w:val="20"/>
                <w:lang w:val="hr-HR" w:eastAsia="hr-HR"/>
              </w:rPr>
              <w:t>0</w:t>
            </w:r>
            <w:r>
              <w:rPr>
                <w:rFonts w:eastAsia="Times New Roman"/>
                <w:color w:val="000000"/>
                <w:sz w:val="20"/>
                <w:szCs w:val="20"/>
                <w:lang w:val="hr-HR" w:eastAsia="hr-HR"/>
              </w:rPr>
              <w:t>1</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0</w:t>
            </w:r>
            <w:r w:rsidRPr="00E7653E" w:rsidR="00611FF9">
              <w:rPr>
                <w:rFonts w:eastAsia="Times New Roman"/>
                <w:color w:val="000000"/>
                <w:sz w:val="20"/>
                <w:szCs w:val="20"/>
                <w:lang w:val="hr-HR" w:eastAsia="hr-HR"/>
              </w:rPr>
              <w:t>,</w:t>
            </w:r>
            <w:r w:rsidR="00611FF9">
              <w:rPr>
                <w:rFonts w:eastAsia="Times New Roman"/>
                <w:color w:val="000000"/>
                <w:sz w:val="20"/>
                <w:szCs w:val="20"/>
                <w:lang w:val="hr-HR" w:eastAsia="hr-HR"/>
              </w:rPr>
              <w:t>0</w:t>
            </w:r>
            <w:r>
              <w:rPr>
                <w:rFonts w:eastAsia="Times New Roman"/>
                <w:color w:val="000000"/>
                <w:sz w:val="20"/>
                <w:szCs w:val="20"/>
                <w:lang w:val="hr-HR" w:eastAsia="hr-HR"/>
              </w:rPr>
              <w:t>1</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0</w:t>
            </w:r>
            <w:r w:rsidRPr="00E7653E" w:rsidR="00611FF9">
              <w:rPr>
                <w:rFonts w:eastAsia="Times New Roman"/>
                <w:color w:val="000000"/>
                <w:sz w:val="20"/>
                <w:szCs w:val="20"/>
                <w:lang w:val="hr-HR" w:eastAsia="hr-HR"/>
              </w:rPr>
              <w:t>,</w:t>
            </w:r>
            <w:r w:rsidR="00611FF9">
              <w:rPr>
                <w:rFonts w:eastAsia="Times New Roman"/>
                <w:color w:val="000000"/>
                <w:sz w:val="20"/>
                <w:szCs w:val="20"/>
                <w:lang w:val="hr-HR" w:eastAsia="hr-HR"/>
              </w:rPr>
              <w:t>0</w:t>
            </w:r>
            <w:r>
              <w:rPr>
                <w:rFonts w:eastAsia="Times New Roman"/>
                <w:color w:val="000000"/>
                <w:sz w:val="20"/>
                <w:szCs w:val="20"/>
                <w:lang w:val="hr-HR" w:eastAsia="hr-HR"/>
              </w:rPr>
              <w:t>1</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31</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center"/>
              <w:rPr>
                <w:rFonts w:eastAsia="Times New Roman"/>
                <w:color w:val="000000"/>
                <w:sz w:val="20"/>
                <w:szCs w:val="20"/>
                <w:lang w:val="hr-HR" w:eastAsia="hr-HR"/>
              </w:rPr>
            </w:pPr>
            <w:r w:rsidRPr="00196AA7">
              <w:rPr>
                <w:rFonts w:eastAsia="Times New Roman"/>
                <w:color w:val="000000"/>
                <w:sz w:val="20"/>
                <w:szCs w:val="20"/>
                <w:lang w:eastAsia="hr-HR"/>
              </w:rPr>
              <w:t>28860137688</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rPr>
                <w:rFonts w:eastAsia="Times New Roman"/>
                <w:color w:val="000000"/>
                <w:sz w:val="20"/>
                <w:szCs w:val="20"/>
                <w:lang w:val="hr-HR" w:eastAsia="hr-HR"/>
              </w:rPr>
            </w:pPr>
            <w:r>
              <w:rPr>
                <w:rFonts w:eastAsia="Times New Roman"/>
                <w:color w:val="000000"/>
                <w:sz w:val="20"/>
                <w:szCs w:val="20"/>
                <w:lang w:val="hr-HR" w:eastAsia="hr-HR"/>
              </w:rPr>
              <w:t>KV LOGISTIKA</w:t>
            </w:r>
            <w:r w:rsidRPr="00E7653E" w:rsidR="00611FF9">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7</w:t>
            </w:r>
            <w:r w:rsidR="00611FF9">
              <w:rPr>
                <w:rFonts w:eastAsia="Times New Roman"/>
                <w:color w:val="000000"/>
                <w:sz w:val="20"/>
                <w:szCs w:val="20"/>
                <w:lang w:val="hr-HR" w:eastAsia="hr-HR"/>
              </w:rPr>
              <w:t>.</w:t>
            </w:r>
            <w:r>
              <w:rPr>
                <w:rFonts w:eastAsia="Times New Roman"/>
                <w:color w:val="000000"/>
                <w:sz w:val="20"/>
                <w:szCs w:val="20"/>
                <w:lang w:val="hr-HR" w:eastAsia="hr-HR"/>
              </w:rPr>
              <w:t>500</w:t>
            </w:r>
            <w:r w:rsidR="00611FF9">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3.750</w:t>
            </w:r>
            <w:r w:rsidRPr="00E7653E" w:rsidR="00611FF9">
              <w:rPr>
                <w:rFonts w:eastAsia="Times New Roman"/>
                <w:color w:val="000000"/>
                <w:sz w:val="20"/>
                <w:szCs w:val="20"/>
                <w:lang w:val="hr-HR" w:eastAsia="hr-HR"/>
              </w:rPr>
              <w:t>,</w:t>
            </w:r>
            <w:r w:rsidR="00611FF9">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3.750</w:t>
            </w:r>
            <w:r w:rsidRPr="00E7653E" w:rsidR="00611FF9">
              <w:rPr>
                <w:rFonts w:eastAsia="Times New Roman"/>
                <w:color w:val="000000"/>
                <w:sz w:val="20"/>
                <w:szCs w:val="20"/>
                <w:lang w:val="hr-HR" w:eastAsia="hr-HR"/>
              </w:rPr>
              <w:t>,</w:t>
            </w:r>
            <w:r w:rsidR="00611FF9">
              <w:rPr>
                <w:rFonts w:eastAsia="Times New Roman"/>
                <w:color w:val="000000"/>
                <w:sz w:val="20"/>
                <w:szCs w:val="20"/>
                <w:lang w:val="hr-HR" w:eastAsia="hr-HR"/>
              </w:rPr>
              <w:t>00</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sz w:val="20"/>
                <w:szCs w:val="20"/>
                <w:lang w:val="hr-HR" w:eastAsia="hr-HR"/>
              </w:rPr>
            </w:pPr>
            <w:r w:rsidRPr="00E7653E">
              <w:rPr>
                <w:rFonts w:eastAsia="Times New Roman"/>
                <w:sz w:val="20"/>
                <w:szCs w:val="20"/>
                <w:lang w:val="hr-HR" w:eastAsia="hr-HR"/>
              </w:rPr>
              <w:t>32</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center"/>
              <w:rPr>
                <w:rFonts w:eastAsia="Times New Roman"/>
                <w:color w:val="000000"/>
                <w:sz w:val="20"/>
                <w:szCs w:val="20"/>
                <w:lang w:val="hr-HR" w:eastAsia="hr-HR"/>
              </w:rPr>
            </w:pPr>
            <w:r w:rsidRPr="00196AA7">
              <w:rPr>
                <w:rFonts w:eastAsia="Times New Roman"/>
                <w:color w:val="000000"/>
                <w:sz w:val="20"/>
                <w:szCs w:val="20"/>
                <w:lang w:eastAsia="hr-HR"/>
              </w:rPr>
              <w:t>12114193167</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rPr>
                <w:rFonts w:eastAsia="Times New Roman"/>
                <w:color w:val="000000"/>
                <w:sz w:val="20"/>
                <w:szCs w:val="20"/>
                <w:lang w:val="hr-HR" w:eastAsia="hr-HR"/>
              </w:rPr>
            </w:pPr>
            <w:r>
              <w:rPr>
                <w:rFonts w:eastAsia="Times New Roman"/>
                <w:color w:val="000000"/>
                <w:sz w:val="20"/>
                <w:szCs w:val="20"/>
                <w:lang w:val="hr-HR" w:eastAsia="hr-HR"/>
              </w:rPr>
              <w:t>LOGNET</w:t>
            </w:r>
            <w:r w:rsidR="00611FF9">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750</w:t>
            </w:r>
            <w:r w:rsidR="00611FF9">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375</w:t>
            </w:r>
            <w:r w:rsidR="00611FF9">
              <w:rPr>
                <w:rFonts w:eastAsia="Times New Roman"/>
                <w:color w:val="000000"/>
                <w:sz w:val="20"/>
                <w:szCs w:val="20"/>
                <w:lang w:val="hr-HR" w:eastAsia="hr-HR"/>
              </w:rPr>
              <w:t>,</w:t>
            </w:r>
            <w:r>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375</w:t>
            </w:r>
            <w:r w:rsidR="00611FF9">
              <w:rPr>
                <w:rFonts w:eastAsia="Times New Roman"/>
                <w:color w:val="000000"/>
                <w:sz w:val="20"/>
                <w:szCs w:val="20"/>
                <w:lang w:val="hr-HR" w:eastAsia="hr-HR"/>
              </w:rPr>
              <w:t>,</w:t>
            </w:r>
            <w:r>
              <w:rPr>
                <w:rFonts w:eastAsia="Times New Roman"/>
                <w:color w:val="000000"/>
                <w:sz w:val="20"/>
                <w:szCs w:val="20"/>
                <w:lang w:val="hr-HR" w:eastAsia="hr-HR"/>
              </w:rPr>
              <w:t>00</w:t>
            </w:r>
          </w:p>
        </w:tc>
      </w:tr>
      <w:tr w:rsidRPr="001A1129"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33</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D70D30" w:rsidRDefault="00611FF9">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D70D30" w:rsidRDefault="00196AA7">
            <w:pPr>
              <w:rPr>
                <w:rFonts w:eastAsia="Times New Roman"/>
                <w:color w:val="000000"/>
                <w:sz w:val="20"/>
                <w:szCs w:val="20"/>
                <w:lang w:val="hr-HR" w:eastAsia="hr-HR"/>
              </w:rPr>
            </w:pPr>
            <w:r>
              <w:rPr>
                <w:rFonts w:eastAsia="Times New Roman"/>
                <w:color w:val="000000"/>
                <w:sz w:val="20"/>
                <w:szCs w:val="20"/>
                <w:lang w:val="hr-HR" w:eastAsia="hr-HR"/>
              </w:rPr>
              <w:t>Specijal zavarivanja</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1</w:t>
            </w:r>
            <w:r w:rsidR="00611FF9">
              <w:rPr>
                <w:rFonts w:eastAsia="Times New Roman"/>
                <w:color w:val="000000"/>
                <w:sz w:val="20"/>
                <w:szCs w:val="20"/>
                <w:lang w:val="hr-HR" w:eastAsia="hr-HR"/>
              </w:rPr>
              <w:t>.</w:t>
            </w:r>
            <w:r>
              <w:rPr>
                <w:rFonts w:eastAsia="Times New Roman"/>
                <w:color w:val="000000"/>
                <w:sz w:val="20"/>
                <w:szCs w:val="20"/>
                <w:lang w:val="hr-HR" w:eastAsia="hr-HR"/>
              </w:rPr>
              <w:t>250</w:t>
            </w:r>
            <w:r w:rsidR="00611FF9">
              <w:rPr>
                <w:rFonts w:eastAsia="Times New Roman"/>
                <w:color w:val="000000"/>
                <w:sz w:val="20"/>
                <w:szCs w:val="20"/>
                <w:lang w:val="hr-HR" w:eastAsia="hr-HR"/>
              </w:rPr>
              <w:t>,</w:t>
            </w:r>
            <w:r>
              <w:rPr>
                <w:rFonts w:eastAsia="Times New Roman"/>
                <w:color w:val="000000"/>
                <w:sz w:val="20"/>
                <w:szCs w:val="20"/>
                <w:lang w:val="hr-HR" w:eastAsia="hr-HR"/>
              </w:rPr>
              <w:t>0</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625</w:t>
            </w:r>
            <w:r w:rsidR="00611FF9">
              <w:rPr>
                <w:rFonts w:eastAsia="Times New Roman"/>
                <w:color w:val="000000"/>
                <w:sz w:val="20"/>
                <w:szCs w:val="20"/>
                <w:lang w:val="hr-HR" w:eastAsia="hr-HR"/>
              </w:rPr>
              <w:t>,</w:t>
            </w:r>
            <w:r>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D70D30" w:rsidRDefault="00196AA7">
            <w:pPr>
              <w:jc w:val="right"/>
              <w:rPr>
                <w:rFonts w:eastAsia="Times New Roman"/>
                <w:color w:val="000000"/>
                <w:sz w:val="20"/>
                <w:szCs w:val="20"/>
                <w:lang w:val="hr-HR" w:eastAsia="hr-HR"/>
              </w:rPr>
            </w:pPr>
            <w:r>
              <w:rPr>
                <w:rFonts w:eastAsia="Times New Roman"/>
                <w:color w:val="000000"/>
                <w:sz w:val="20"/>
                <w:szCs w:val="20"/>
                <w:lang w:val="hr-HR" w:eastAsia="hr-HR"/>
              </w:rPr>
              <w:t>625</w:t>
            </w:r>
            <w:r w:rsidR="00611FF9">
              <w:rPr>
                <w:rFonts w:eastAsia="Times New Roman"/>
                <w:color w:val="000000"/>
                <w:sz w:val="20"/>
                <w:szCs w:val="20"/>
                <w:lang w:val="hr-HR" w:eastAsia="hr-HR"/>
              </w:rPr>
              <w:t>,</w:t>
            </w:r>
            <w:r>
              <w:rPr>
                <w:rFonts w:eastAsia="Times New Roman"/>
                <w:color w:val="000000"/>
                <w:sz w:val="20"/>
                <w:szCs w:val="20"/>
                <w:lang w:val="hr-HR" w:eastAsia="hr-HR"/>
              </w:rPr>
              <w:t>00</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D70D30"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34</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D70D30" w:rsidRDefault="00DF462F">
            <w:pPr>
              <w:jc w:val="center"/>
              <w:rPr>
                <w:rFonts w:eastAsia="Times New Roman"/>
                <w:color w:val="000000"/>
                <w:sz w:val="20"/>
                <w:szCs w:val="20"/>
                <w:lang w:val="hr-HR" w:eastAsia="hr-HR"/>
              </w:rPr>
            </w:pPr>
            <w:r w:rsidRPr="00DF462F">
              <w:rPr>
                <w:rFonts w:eastAsia="Times New Roman"/>
                <w:color w:val="000000"/>
                <w:sz w:val="20"/>
                <w:szCs w:val="20"/>
                <w:lang w:eastAsia="hr-HR"/>
              </w:rPr>
              <w:t>38077166049</w:t>
            </w: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D70D30" w:rsidRDefault="00DF462F">
            <w:pPr>
              <w:rPr>
                <w:rFonts w:eastAsia="Times New Roman"/>
                <w:color w:val="000000"/>
                <w:sz w:val="20"/>
                <w:szCs w:val="20"/>
                <w:lang w:val="hr-HR" w:eastAsia="hr-HR"/>
              </w:rPr>
            </w:pPr>
            <w:r>
              <w:rPr>
                <w:rFonts w:eastAsia="Times New Roman"/>
                <w:color w:val="000000"/>
                <w:sz w:val="20"/>
                <w:szCs w:val="20"/>
                <w:lang w:val="hr-HR" w:eastAsia="hr-HR"/>
              </w:rPr>
              <w:t>INTERSERVIS-PROMET d.o.o.</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D70D30" w:rsidRDefault="00DF462F">
            <w:pPr>
              <w:jc w:val="right"/>
              <w:rPr>
                <w:rFonts w:eastAsia="Times New Roman"/>
                <w:color w:val="000000"/>
                <w:sz w:val="20"/>
                <w:szCs w:val="20"/>
                <w:lang w:val="hr-HR" w:eastAsia="hr-HR"/>
              </w:rPr>
            </w:pPr>
            <w:r>
              <w:rPr>
                <w:rFonts w:eastAsia="Times New Roman"/>
                <w:color w:val="000000"/>
                <w:sz w:val="20"/>
                <w:szCs w:val="20"/>
                <w:lang w:val="hr-HR" w:eastAsia="hr-HR"/>
              </w:rPr>
              <w:t>1.316,25</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D70D30" w:rsidRDefault="00DF462F">
            <w:pPr>
              <w:jc w:val="right"/>
              <w:rPr>
                <w:rFonts w:eastAsia="Times New Roman"/>
                <w:color w:val="000000"/>
                <w:sz w:val="20"/>
                <w:szCs w:val="20"/>
                <w:lang w:val="hr-HR" w:eastAsia="hr-HR"/>
              </w:rPr>
            </w:pPr>
            <w:r w:rsidRPr="00DF462F">
              <w:rPr>
                <w:rFonts w:eastAsia="Times New Roman"/>
                <w:color w:val="000000"/>
                <w:sz w:val="20"/>
                <w:szCs w:val="20"/>
                <w:lang w:val="hr-HR" w:eastAsia="hr-HR"/>
              </w:rPr>
              <w:t>658,1</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D70D30" w:rsidRDefault="00DF462F">
            <w:pPr>
              <w:jc w:val="right"/>
              <w:rPr>
                <w:rFonts w:eastAsia="Times New Roman"/>
                <w:color w:val="000000"/>
                <w:sz w:val="20"/>
                <w:szCs w:val="20"/>
                <w:lang w:val="hr-HR" w:eastAsia="hr-HR"/>
              </w:rPr>
            </w:pPr>
            <w:r w:rsidRPr="00DF462F">
              <w:rPr>
                <w:rFonts w:eastAsia="Times New Roman"/>
                <w:color w:val="000000"/>
                <w:sz w:val="20"/>
                <w:szCs w:val="20"/>
                <w:lang w:val="hr-HR" w:eastAsia="hr-HR"/>
              </w:rPr>
              <w:t>658,1</w:t>
            </w:r>
            <w:r>
              <w:rPr>
                <w:rFonts w:eastAsia="Times New Roman"/>
                <w:color w:val="000000"/>
                <w:sz w:val="20"/>
                <w:szCs w:val="20"/>
                <w:lang w:val="hr-HR" w:eastAsia="hr-HR"/>
              </w:rPr>
              <w:t>3</w:t>
            </w:r>
          </w:p>
        </w:tc>
      </w:tr>
      <w:tr w:rsidRPr="00E7653E" w:rsidR="00DF462F" w:rsidTr="00DF462F">
        <w:trPr>
          <w:trHeight w:val="360"/>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DF462F" w:rsidP="00DF462F" w:rsidRDefault="00DF462F">
            <w:pPr>
              <w:jc w:val="center"/>
              <w:rPr>
                <w:rFonts w:eastAsia="Times New Roman"/>
                <w:sz w:val="20"/>
                <w:szCs w:val="20"/>
                <w:lang w:val="hr-HR" w:eastAsia="hr-HR"/>
              </w:rPr>
            </w:pPr>
            <w:r w:rsidRPr="00E7653E">
              <w:rPr>
                <w:rFonts w:eastAsia="Times New Roman"/>
                <w:sz w:val="20"/>
                <w:szCs w:val="20"/>
                <w:lang w:val="hr-HR" w:eastAsia="hr-HR"/>
              </w:rPr>
              <w:t>35</w:t>
            </w:r>
          </w:p>
        </w:tc>
        <w:tc>
          <w:tcPr>
            <w:tcW w:w="1325" w:type="dxa"/>
            <w:tcBorders>
              <w:top w:val="nil"/>
              <w:left w:val="nil"/>
              <w:bottom w:val="single" w:color="auto" w:sz="4" w:space="0"/>
              <w:right w:val="single" w:color="auto" w:sz="4" w:space="0"/>
            </w:tcBorders>
            <w:shd w:val="clear" w:color="000000" w:fill="FFFFFF"/>
            <w:vAlign w:val="center"/>
          </w:tcPr>
          <w:p w:rsidRPr="00E7653E" w:rsidR="00DF462F" w:rsidP="00DF462F" w:rsidRDefault="00DF462F">
            <w:pPr>
              <w:jc w:val="center"/>
              <w:rPr>
                <w:rFonts w:eastAsia="Times New Roman"/>
                <w:color w:val="000000"/>
                <w:sz w:val="20"/>
                <w:szCs w:val="20"/>
                <w:lang w:val="hr-HR" w:eastAsia="hr-HR"/>
              </w:rPr>
            </w:pPr>
            <w:r w:rsidRPr="00DF462F">
              <w:rPr>
                <w:rFonts w:eastAsia="Times New Roman"/>
                <w:color w:val="000000"/>
                <w:sz w:val="20"/>
                <w:szCs w:val="20"/>
                <w:lang w:eastAsia="hr-HR"/>
              </w:rPr>
              <w:t>09055957940</w:t>
            </w:r>
          </w:p>
        </w:tc>
        <w:tc>
          <w:tcPr>
            <w:tcW w:w="2806" w:type="dxa"/>
            <w:tcBorders>
              <w:top w:val="nil"/>
              <w:left w:val="nil"/>
              <w:bottom w:val="single" w:color="auto" w:sz="4" w:space="0"/>
              <w:right w:val="single" w:color="auto" w:sz="4" w:space="0"/>
            </w:tcBorders>
            <w:shd w:val="clear" w:color="000000" w:fill="FFFFFF"/>
            <w:vAlign w:val="center"/>
          </w:tcPr>
          <w:p w:rsidRPr="00E7653E" w:rsidR="00DF462F" w:rsidP="00DF462F" w:rsidRDefault="00DF462F">
            <w:pPr>
              <w:rPr>
                <w:rFonts w:eastAsia="Times New Roman"/>
                <w:color w:val="000000"/>
                <w:sz w:val="20"/>
                <w:szCs w:val="20"/>
                <w:lang w:val="hr-HR" w:eastAsia="hr-HR"/>
              </w:rPr>
            </w:pPr>
            <w:r>
              <w:rPr>
                <w:rFonts w:eastAsia="Times New Roman"/>
                <w:color w:val="000000"/>
                <w:sz w:val="20"/>
                <w:szCs w:val="20"/>
                <w:lang w:val="hr-HR" w:eastAsia="hr-HR"/>
              </w:rPr>
              <w:t>MAX ŠPORT d.o.o.</w:t>
            </w:r>
          </w:p>
        </w:tc>
        <w:tc>
          <w:tcPr>
            <w:tcW w:w="1266" w:type="dxa"/>
            <w:tcBorders>
              <w:top w:val="nil"/>
              <w:left w:val="nil"/>
              <w:bottom w:val="single" w:color="auto" w:sz="4" w:space="0"/>
              <w:right w:val="single" w:color="auto" w:sz="4" w:space="0"/>
            </w:tcBorders>
            <w:shd w:val="clear" w:color="000000" w:fill="FFFFFF"/>
            <w:vAlign w:val="center"/>
          </w:tcPr>
          <w:p w:rsidRPr="00E7653E" w:rsidR="00DF462F" w:rsidP="00DF462F" w:rsidRDefault="00DF462F">
            <w:pPr>
              <w:jc w:val="right"/>
              <w:rPr>
                <w:rFonts w:eastAsia="Times New Roman"/>
                <w:color w:val="000000"/>
                <w:sz w:val="20"/>
                <w:szCs w:val="20"/>
                <w:lang w:val="hr-HR" w:eastAsia="hr-HR"/>
              </w:rPr>
            </w:pPr>
            <w:r>
              <w:rPr>
                <w:rFonts w:eastAsia="Times New Roman"/>
                <w:color w:val="000000"/>
                <w:sz w:val="20"/>
                <w:szCs w:val="20"/>
                <w:lang w:val="hr-HR" w:eastAsia="hr-HR"/>
              </w:rPr>
              <w:t>750,00</w:t>
            </w:r>
          </w:p>
        </w:tc>
        <w:tc>
          <w:tcPr>
            <w:tcW w:w="1195" w:type="dxa"/>
            <w:tcBorders>
              <w:top w:val="nil"/>
              <w:left w:val="nil"/>
              <w:bottom w:val="single" w:color="auto" w:sz="4" w:space="0"/>
              <w:right w:val="single" w:color="auto" w:sz="4" w:space="0"/>
            </w:tcBorders>
            <w:shd w:val="clear" w:color="000000" w:fill="FFFFFF"/>
            <w:vAlign w:val="center"/>
          </w:tcPr>
          <w:p w:rsidRPr="00E7653E" w:rsidR="00DF462F" w:rsidP="00DF462F" w:rsidRDefault="00DF462F">
            <w:pPr>
              <w:jc w:val="right"/>
              <w:rPr>
                <w:rFonts w:eastAsia="Times New Roman"/>
                <w:color w:val="000000"/>
                <w:sz w:val="20"/>
                <w:szCs w:val="20"/>
                <w:lang w:val="hr-HR" w:eastAsia="hr-HR"/>
              </w:rPr>
            </w:pPr>
            <w:r>
              <w:rPr>
                <w:rFonts w:eastAsia="Times New Roman"/>
                <w:color w:val="000000"/>
                <w:sz w:val="20"/>
                <w:szCs w:val="20"/>
                <w:lang w:val="hr-HR" w:eastAsia="hr-HR"/>
              </w:rPr>
              <w:t>375,00</w:t>
            </w:r>
          </w:p>
        </w:tc>
        <w:tc>
          <w:tcPr>
            <w:tcW w:w="1450" w:type="dxa"/>
            <w:tcBorders>
              <w:top w:val="nil"/>
              <w:left w:val="nil"/>
              <w:bottom w:val="single" w:color="auto" w:sz="4" w:space="0"/>
              <w:right w:val="single" w:color="auto" w:sz="4" w:space="0"/>
            </w:tcBorders>
            <w:shd w:val="clear" w:color="000000" w:fill="FFFFFF"/>
            <w:vAlign w:val="center"/>
          </w:tcPr>
          <w:p w:rsidRPr="00E7653E" w:rsidR="00DF462F" w:rsidP="00DF462F" w:rsidRDefault="00DF462F">
            <w:pPr>
              <w:jc w:val="right"/>
              <w:rPr>
                <w:rFonts w:eastAsia="Times New Roman"/>
                <w:color w:val="000000"/>
                <w:sz w:val="20"/>
                <w:szCs w:val="20"/>
                <w:lang w:val="hr-HR" w:eastAsia="hr-HR"/>
              </w:rPr>
            </w:pPr>
            <w:r>
              <w:rPr>
                <w:rFonts w:eastAsia="Times New Roman"/>
                <w:color w:val="000000"/>
                <w:sz w:val="20"/>
                <w:szCs w:val="20"/>
                <w:lang w:val="hr-HR" w:eastAsia="hr-HR"/>
              </w:rPr>
              <w:t>375,00</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0B0991"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36</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0B0991" w:rsidRDefault="00DF462F">
            <w:pPr>
              <w:jc w:val="center"/>
              <w:rPr>
                <w:rFonts w:eastAsia="Times New Roman"/>
                <w:color w:val="000000"/>
                <w:sz w:val="20"/>
                <w:szCs w:val="20"/>
                <w:lang w:val="hr-HR" w:eastAsia="hr-HR"/>
              </w:rPr>
            </w:pPr>
            <w:r w:rsidRPr="00DF462F">
              <w:rPr>
                <w:rFonts w:eastAsia="Times New Roman"/>
                <w:color w:val="000000"/>
                <w:sz w:val="20"/>
                <w:szCs w:val="20"/>
                <w:lang w:eastAsia="hr-HR"/>
              </w:rPr>
              <w:t>94718723416</w:t>
            </w: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0B0991" w:rsidRDefault="00DF462F">
            <w:pPr>
              <w:rPr>
                <w:rFonts w:eastAsia="Times New Roman"/>
                <w:color w:val="000000"/>
                <w:sz w:val="20"/>
                <w:szCs w:val="20"/>
                <w:lang w:val="hr-HR" w:eastAsia="hr-HR"/>
              </w:rPr>
            </w:pPr>
            <w:r>
              <w:rPr>
                <w:rFonts w:eastAsia="Times New Roman"/>
                <w:color w:val="000000"/>
                <w:sz w:val="20"/>
                <w:szCs w:val="20"/>
                <w:lang w:val="hr-HR" w:eastAsia="hr-HR"/>
              </w:rPr>
              <w:t>NJUŠKALO</w:t>
            </w:r>
            <w:r w:rsidR="00611FF9">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0B0991" w:rsidRDefault="00DF462F">
            <w:pPr>
              <w:jc w:val="right"/>
              <w:rPr>
                <w:rFonts w:eastAsia="Times New Roman"/>
                <w:color w:val="000000"/>
                <w:sz w:val="20"/>
                <w:szCs w:val="20"/>
                <w:lang w:val="hr-HR" w:eastAsia="hr-HR"/>
              </w:rPr>
            </w:pPr>
            <w:r>
              <w:rPr>
                <w:rFonts w:eastAsia="Times New Roman"/>
                <w:color w:val="000000"/>
                <w:sz w:val="20"/>
                <w:szCs w:val="20"/>
                <w:lang w:val="hr-HR" w:eastAsia="hr-HR"/>
              </w:rPr>
              <w:t>293,75</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0B0991" w:rsidRDefault="00DF462F">
            <w:pPr>
              <w:jc w:val="right"/>
              <w:rPr>
                <w:rFonts w:eastAsia="Times New Roman"/>
                <w:color w:val="000000"/>
                <w:sz w:val="20"/>
                <w:szCs w:val="20"/>
                <w:lang w:val="hr-HR" w:eastAsia="hr-HR"/>
              </w:rPr>
            </w:pPr>
            <w:r w:rsidRPr="00DF462F">
              <w:rPr>
                <w:rFonts w:eastAsia="Times New Roman"/>
                <w:color w:val="000000"/>
                <w:sz w:val="20"/>
                <w:szCs w:val="20"/>
                <w:lang w:val="hr-HR" w:eastAsia="hr-HR"/>
              </w:rPr>
              <w:t>146,8</w:t>
            </w:r>
            <w:r>
              <w:rPr>
                <w:rFonts w:eastAsia="Times New Roman"/>
                <w:color w:val="000000"/>
                <w:sz w:val="20"/>
                <w:szCs w:val="20"/>
                <w:lang w:val="hr-HR" w:eastAsia="hr-HR"/>
              </w:rPr>
              <w:t>8</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0B0991" w:rsidRDefault="00DF462F">
            <w:pPr>
              <w:jc w:val="right"/>
              <w:rPr>
                <w:rFonts w:eastAsia="Times New Roman"/>
                <w:color w:val="000000"/>
                <w:sz w:val="20"/>
                <w:szCs w:val="20"/>
                <w:lang w:val="hr-HR" w:eastAsia="hr-HR"/>
              </w:rPr>
            </w:pPr>
            <w:r w:rsidRPr="00DF462F">
              <w:rPr>
                <w:rFonts w:eastAsia="Times New Roman"/>
                <w:color w:val="000000"/>
                <w:sz w:val="20"/>
                <w:szCs w:val="20"/>
                <w:lang w:val="hr-HR" w:eastAsia="hr-HR"/>
              </w:rPr>
              <w:t>146,8</w:t>
            </w:r>
            <w:r w:rsidR="00611FF9">
              <w:rPr>
                <w:rFonts w:eastAsia="Times New Roman"/>
                <w:color w:val="000000"/>
                <w:sz w:val="20"/>
                <w:szCs w:val="20"/>
                <w:lang w:val="hr-HR" w:eastAsia="hr-HR"/>
              </w:rPr>
              <w:t>8</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0B0991"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37</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0B0991" w:rsidRDefault="00611FF9">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373711" w:rsidR="00611FF9" w:rsidP="000B0991" w:rsidRDefault="00DF462F">
            <w:pPr>
              <w:rPr>
                <w:rFonts w:eastAsia="Times New Roman"/>
                <w:color w:val="000000"/>
                <w:sz w:val="20"/>
                <w:szCs w:val="20"/>
                <w:lang w:val="hr-HR" w:eastAsia="hr-HR"/>
              </w:rPr>
            </w:pPr>
            <w:r w:rsidRPr="00373711">
              <w:rPr>
                <w:rFonts w:eastAsia="Times New Roman"/>
                <w:color w:val="000000"/>
                <w:sz w:val="20"/>
                <w:szCs w:val="20"/>
                <w:lang w:val="hr-HR" w:eastAsia="hr-HR"/>
              </w:rPr>
              <w:t>AUTOPRIJEVOZ MIHALIN</w:t>
            </w:r>
          </w:p>
        </w:tc>
        <w:tc>
          <w:tcPr>
            <w:tcW w:w="1266" w:type="dxa"/>
            <w:tcBorders>
              <w:top w:val="nil"/>
              <w:left w:val="nil"/>
              <w:bottom w:val="single" w:color="auto" w:sz="4" w:space="0"/>
              <w:right w:val="single" w:color="auto" w:sz="4" w:space="0"/>
            </w:tcBorders>
            <w:shd w:val="clear" w:color="000000" w:fill="FFFFFF"/>
            <w:vAlign w:val="center"/>
          </w:tcPr>
          <w:p w:rsidRPr="00373711" w:rsidR="00611FF9" w:rsidP="000B0991" w:rsidRDefault="00DF462F">
            <w:pPr>
              <w:jc w:val="right"/>
              <w:rPr>
                <w:rFonts w:eastAsia="Times New Roman"/>
                <w:color w:val="000000"/>
                <w:sz w:val="20"/>
                <w:szCs w:val="20"/>
                <w:lang w:val="hr-HR" w:eastAsia="hr-HR"/>
              </w:rPr>
            </w:pPr>
            <w:r w:rsidRPr="00373711">
              <w:rPr>
                <w:rFonts w:eastAsia="Times New Roman"/>
                <w:color w:val="000000"/>
                <w:sz w:val="20"/>
                <w:szCs w:val="20"/>
                <w:lang w:val="hr-HR" w:eastAsia="hr-HR"/>
              </w:rPr>
              <w:t>2</w:t>
            </w:r>
            <w:r w:rsidRPr="00373711" w:rsidR="00611FF9">
              <w:rPr>
                <w:rFonts w:eastAsia="Times New Roman"/>
                <w:color w:val="000000"/>
                <w:sz w:val="20"/>
                <w:szCs w:val="20"/>
                <w:lang w:val="hr-HR" w:eastAsia="hr-HR"/>
              </w:rPr>
              <w:t>.</w:t>
            </w:r>
            <w:r w:rsidRPr="00373711">
              <w:rPr>
                <w:rFonts w:eastAsia="Times New Roman"/>
                <w:color w:val="000000"/>
                <w:sz w:val="20"/>
                <w:szCs w:val="20"/>
                <w:lang w:val="hr-HR" w:eastAsia="hr-HR"/>
              </w:rPr>
              <w:t>312</w:t>
            </w:r>
            <w:r w:rsidRPr="00373711" w:rsidR="00611FF9">
              <w:rPr>
                <w:rFonts w:eastAsia="Times New Roman"/>
                <w:color w:val="000000"/>
                <w:sz w:val="20"/>
                <w:szCs w:val="20"/>
                <w:lang w:val="hr-HR" w:eastAsia="hr-HR"/>
              </w:rPr>
              <w:t>,</w:t>
            </w:r>
            <w:r w:rsidRPr="00373711">
              <w:rPr>
                <w:rFonts w:eastAsia="Times New Roman"/>
                <w:color w:val="000000"/>
                <w:sz w:val="20"/>
                <w:szCs w:val="20"/>
                <w:lang w:val="hr-HR" w:eastAsia="hr-HR"/>
              </w:rPr>
              <w:t>5</w:t>
            </w:r>
            <w:r w:rsidRPr="00373711" w:rsidR="00611FF9">
              <w:rPr>
                <w:rFonts w:eastAsia="Times New Roman"/>
                <w:color w:val="000000"/>
                <w:sz w:val="20"/>
                <w:szCs w:val="20"/>
                <w:lang w:val="hr-HR" w:eastAsia="hr-HR"/>
              </w:rPr>
              <w:t>0</w:t>
            </w:r>
          </w:p>
        </w:tc>
        <w:tc>
          <w:tcPr>
            <w:tcW w:w="1195" w:type="dxa"/>
            <w:tcBorders>
              <w:top w:val="nil"/>
              <w:left w:val="nil"/>
              <w:bottom w:val="single" w:color="auto" w:sz="4" w:space="0"/>
              <w:right w:val="single" w:color="auto" w:sz="4" w:space="0"/>
            </w:tcBorders>
            <w:shd w:val="clear" w:color="000000" w:fill="FFFFFF"/>
            <w:vAlign w:val="center"/>
          </w:tcPr>
          <w:p w:rsidRPr="00373711" w:rsidR="00611FF9" w:rsidP="000B0991" w:rsidRDefault="00DF462F">
            <w:pPr>
              <w:jc w:val="right"/>
              <w:rPr>
                <w:rFonts w:eastAsia="Times New Roman"/>
                <w:color w:val="000000"/>
                <w:sz w:val="20"/>
                <w:szCs w:val="20"/>
                <w:lang w:val="hr-HR" w:eastAsia="hr-HR"/>
              </w:rPr>
            </w:pPr>
            <w:r w:rsidRPr="00373711">
              <w:rPr>
                <w:rFonts w:eastAsia="Times New Roman"/>
                <w:color w:val="000000"/>
                <w:sz w:val="20"/>
                <w:szCs w:val="20"/>
                <w:lang w:val="hr-HR" w:eastAsia="hr-HR"/>
              </w:rPr>
              <w:t>1.156,25</w:t>
            </w:r>
          </w:p>
        </w:tc>
        <w:tc>
          <w:tcPr>
            <w:tcW w:w="1450" w:type="dxa"/>
            <w:tcBorders>
              <w:top w:val="nil"/>
              <w:left w:val="nil"/>
              <w:bottom w:val="single" w:color="auto" w:sz="4" w:space="0"/>
              <w:right w:val="single" w:color="auto" w:sz="4" w:space="0"/>
            </w:tcBorders>
            <w:shd w:val="clear" w:color="000000" w:fill="FFFFFF"/>
            <w:vAlign w:val="center"/>
          </w:tcPr>
          <w:p w:rsidRPr="00373711" w:rsidR="00611FF9" w:rsidP="000B0991" w:rsidRDefault="00DF462F">
            <w:pPr>
              <w:jc w:val="right"/>
              <w:rPr>
                <w:rFonts w:eastAsia="Times New Roman"/>
                <w:color w:val="000000"/>
                <w:sz w:val="20"/>
                <w:szCs w:val="20"/>
                <w:lang w:val="hr-HR" w:eastAsia="hr-HR"/>
              </w:rPr>
            </w:pPr>
            <w:r w:rsidRPr="00373711">
              <w:rPr>
                <w:rFonts w:eastAsia="Times New Roman"/>
                <w:color w:val="000000"/>
                <w:sz w:val="20"/>
                <w:szCs w:val="20"/>
                <w:lang w:val="hr-HR" w:eastAsia="hr-HR"/>
              </w:rPr>
              <w:t>1.156,25</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0B0991" w:rsidRDefault="00611FF9">
            <w:pPr>
              <w:jc w:val="center"/>
              <w:rPr>
                <w:rFonts w:eastAsia="Times New Roman"/>
                <w:sz w:val="20"/>
                <w:szCs w:val="20"/>
                <w:lang w:val="hr-HR" w:eastAsia="hr-HR"/>
              </w:rPr>
            </w:pPr>
            <w:r w:rsidRPr="00E7653E">
              <w:rPr>
                <w:rFonts w:eastAsia="Times New Roman"/>
                <w:sz w:val="20"/>
                <w:szCs w:val="20"/>
                <w:lang w:val="hr-HR" w:eastAsia="hr-HR"/>
              </w:rPr>
              <w:t>38</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center"/>
              <w:rPr>
                <w:rFonts w:eastAsia="Times New Roman"/>
                <w:color w:val="000000"/>
                <w:sz w:val="20"/>
                <w:szCs w:val="20"/>
                <w:lang w:val="hr-HR" w:eastAsia="hr-HR"/>
              </w:rPr>
            </w:pPr>
            <w:r w:rsidRPr="00373711">
              <w:rPr>
                <w:rFonts w:eastAsia="Times New Roman"/>
                <w:color w:val="000000"/>
                <w:sz w:val="20"/>
                <w:szCs w:val="20"/>
                <w:lang w:eastAsia="hr-HR"/>
              </w:rPr>
              <w:t>95325472047</w:t>
            </w: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rPr>
                <w:rFonts w:eastAsia="Times New Roman"/>
                <w:color w:val="000000"/>
                <w:sz w:val="20"/>
                <w:szCs w:val="20"/>
                <w:lang w:val="hr-HR" w:eastAsia="hr-HR"/>
              </w:rPr>
            </w:pPr>
            <w:r>
              <w:rPr>
                <w:rFonts w:eastAsia="Times New Roman"/>
                <w:color w:val="000000"/>
                <w:sz w:val="20"/>
                <w:szCs w:val="20"/>
                <w:lang w:val="hr-HR" w:eastAsia="hr-HR"/>
              </w:rPr>
              <w:t>DD SERVIS d.o.o.</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Pr>
                <w:rFonts w:eastAsia="Times New Roman"/>
                <w:color w:val="000000"/>
                <w:sz w:val="20"/>
                <w:szCs w:val="20"/>
                <w:lang w:val="hr-HR" w:eastAsia="hr-HR"/>
              </w:rPr>
              <w:t>195,75</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sidRPr="00373711">
              <w:rPr>
                <w:rFonts w:eastAsia="Times New Roman"/>
                <w:color w:val="000000"/>
                <w:sz w:val="20"/>
                <w:szCs w:val="20"/>
                <w:lang w:val="hr-HR" w:eastAsia="hr-HR"/>
              </w:rPr>
              <w:t>97,8</w:t>
            </w:r>
            <w:r>
              <w:rPr>
                <w:rFonts w:eastAsia="Times New Roman"/>
                <w:color w:val="000000"/>
                <w:sz w:val="20"/>
                <w:szCs w:val="20"/>
                <w:lang w:val="hr-HR" w:eastAsia="hr-HR"/>
              </w:rPr>
              <w:t>8</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sidRPr="00373711">
              <w:rPr>
                <w:rFonts w:eastAsia="Times New Roman"/>
                <w:color w:val="000000"/>
                <w:sz w:val="20"/>
                <w:szCs w:val="20"/>
                <w:lang w:val="hr-HR" w:eastAsia="hr-HR"/>
              </w:rPr>
              <w:t>97,8</w:t>
            </w:r>
            <w:r>
              <w:rPr>
                <w:rFonts w:eastAsia="Times New Roman"/>
                <w:color w:val="000000"/>
                <w:sz w:val="20"/>
                <w:szCs w:val="20"/>
                <w:lang w:val="hr-HR" w:eastAsia="hr-HR"/>
              </w:rPr>
              <w:t>8</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0B0991"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39</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center"/>
              <w:rPr>
                <w:rFonts w:eastAsia="Times New Roman"/>
                <w:color w:val="000000"/>
                <w:sz w:val="20"/>
                <w:szCs w:val="20"/>
                <w:lang w:val="hr-HR" w:eastAsia="hr-HR"/>
              </w:rPr>
            </w:pPr>
            <w:r w:rsidRPr="00373711">
              <w:rPr>
                <w:rFonts w:eastAsia="Times New Roman"/>
                <w:color w:val="000000"/>
                <w:sz w:val="20"/>
                <w:szCs w:val="20"/>
                <w:lang w:eastAsia="hr-HR"/>
              </w:rPr>
              <w:t>79195380731</w:t>
            </w: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rPr>
                <w:rFonts w:eastAsia="Times New Roman"/>
                <w:color w:val="000000"/>
                <w:sz w:val="20"/>
                <w:szCs w:val="20"/>
                <w:lang w:val="hr-HR" w:eastAsia="hr-HR"/>
              </w:rPr>
            </w:pPr>
            <w:r>
              <w:rPr>
                <w:rFonts w:eastAsia="Times New Roman"/>
                <w:color w:val="000000"/>
                <w:sz w:val="20"/>
                <w:szCs w:val="20"/>
                <w:lang w:val="hr-HR" w:eastAsia="hr-HR"/>
              </w:rPr>
              <w:t>CAT ZAGREB</w:t>
            </w:r>
            <w:r w:rsidR="00611FF9">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Pr>
                <w:rFonts w:eastAsia="Times New Roman"/>
                <w:color w:val="000000"/>
                <w:sz w:val="20"/>
                <w:szCs w:val="20"/>
                <w:lang w:val="hr-HR" w:eastAsia="hr-HR"/>
              </w:rPr>
              <w:t>6</w:t>
            </w:r>
            <w:r w:rsidR="00611FF9">
              <w:rPr>
                <w:rFonts w:eastAsia="Times New Roman"/>
                <w:color w:val="000000"/>
                <w:sz w:val="20"/>
                <w:szCs w:val="20"/>
                <w:lang w:val="hr-HR" w:eastAsia="hr-HR"/>
              </w:rPr>
              <w:t>.</w:t>
            </w:r>
            <w:r>
              <w:rPr>
                <w:rFonts w:eastAsia="Times New Roman"/>
                <w:color w:val="000000"/>
                <w:sz w:val="20"/>
                <w:szCs w:val="20"/>
                <w:lang w:val="hr-HR" w:eastAsia="hr-HR"/>
              </w:rPr>
              <w:t>931</w:t>
            </w:r>
            <w:r w:rsidR="00611FF9">
              <w:rPr>
                <w:rFonts w:eastAsia="Times New Roman"/>
                <w:color w:val="000000"/>
                <w:sz w:val="20"/>
                <w:szCs w:val="20"/>
                <w:lang w:val="hr-HR" w:eastAsia="hr-HR"/>
              </w:rPr>
              <w:t>,</w:t>
            </w:r>
            <w:r>
              <w:rPr>
                <w:rFonts w:eastAsia="Times New Roman"/>
                <w:color w:val="000000"/>
                <w:sz w:val="20"/>
                <w:szCs w:val="20"/>
                <w:lang w:val="hr-HR" w:eastAsia="hr-HR"/>
              </w:rPr>
              <w:t>15</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sidRPr="00373711">
              <w:rPr>
                <w:rFonts w:eastAsia="Times New Roman"/>
                <w:color w:val="000000"/>
                <w:sz w:val="20"/>
                <w:szCs w:val="20"/>
                <w:lang w:val="hr-HR" w:eastAsia="hr-HR"/>
              </w:rPr>
              <w:t>3.465,5</w:t>
            </w:r>
            <w:r>
              <w:rPr>
                <w:rFonts w:eastAsia="Times New Roman"/>
                <w:color w:val="000000"/>
                <w:sz w:val="20"/>
                <w:szCs w:val="20"/>
                <w:lang w:val="hr-HR" w:eastAsia="hr-HR"/>
              </w:rPr>
              <w:t>8</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sidRPr="00373711">
              <w:rPr>
                <w:rFonts w:eastAsia="Times New Roman"/>
                <w:color w:val="000000"/>
                <w:sz w:val="20"/>
                <w:szCs w:val="20"/>
                <w:lang w:val="hr-HR" w:eastAsia="hr-HR"/>
              </w:rPr>
              <w:t>3.465,5</w:t>
            </w:r>
            <w:r>
              <w:rPr>
                <w:rFonts w:eastAsia="Times New Roman"/>
                <w:color w:val="000000"/>
                <w:sz w:val="20"/>
                <w:szCs w:val="20"/>
                <w:lang w:val="hr-HR" w:eastAsia="hr-HR"/>
              </w:rPr>
              <w:t>8</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0B0991"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40</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center"/>
              <w:rPr>
                <w:rFonts w:eastAsia="Times New Roman"/>
                <w:color w:val="000000"/>
                <w:sz w:val="20"/>
                <w:szCs w:val="20"/>
                <w:lang w:val="hr-HR" w:eastAsia="hr-HR"/>
              </w:rPr>
            </w:pPr>
            <w:r w:rsidRPr="00373711">
              <w:rPr>
                <w:rFonts w:eastAsia="Times New Roman"/>
                <w:color w:val="000000"/>
                <w:sz w:val="20"/>
                <w:szCs w:val="20"/>
                <w:lang w:eastAsia="hr-HR"/>
              </w:rPr>
              <w:t>31707617036</w:t>
            </w: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rPr>
                <w:rFonts w:eastAsia="Times New Roman"/>
                <w:color w:val="000000"/>
                <w:sz w:val="20"/>
                <w:szCs w:val="20"/>
                <w:lang w:val="hr-HR" w:eastAsia="hr-HR"/>
              </w:rPr>
            </w:pPr>
            <w:r>
              <w:rPr>
                <w:rFonts w:eastAsia="Times New Roman"/>
                <w:color w:val="000000"/>
                <w:sz w:val="20"/>
                <w:szCs w:val="20"/>
                <w:lang w:val="hr-HR" w:eastAsia="hr-HR"/>
              </w:rPr>
              <w:t xml:space="preserve">KEDO </w:t>
            </w:r>
            <w:r w:rsidR="00611FF9">
              <w:rPr>
                <w:rFonts w:eastAsia="Times New Roman"/>
                <w:color w:val="000000"/>
                <w:sz w:val="20"/>
                <w:szCs w:val="20"/>
                <w:lang w:val="hr-HR" w:eastAsia="hr-HR"/>
              </w:rPr>
              <w:t>d.o.o.</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Pr>
                <w:rFonts w:eastAsia="Times New Roman"/>
                <w:color w:val="000000"/>
                <w:sz w:val="20"/>
                <w:szCs w:val="20"/>
                <w:lang w:val="hr-HR" w:eastAsia="hr-HR"/>
              </w:rPr>
              <w:t>1.635</w:t>
            </w:r>
            <w:r w:rsidR="00611FF9">
              <w:rPr>
                <w:rFonts w:eastAsia="Times New Roman"/>
                <w:color w:val="000000"/>
                <w:sz w:val="20"/>
                <w:szCs w:val="20"/>
                <w:lang w:val="hr-HR" w:eastAsia="hr-HR"/>
              </w:rPr>
              <w:t>,</w:t>
            </w:r>
            <w:r>
              <w:rPr>
                <w:rFonts w:eastAsia="Times New Roman"/>
                <w:color w:val="000000"/>
                <w:sz w:val="20"/>
                <w:szCs w:val="20"/>
                <w:lang w:val="hr-HR" w:eastAsia="hr-HR"/>
              </w:rPr>
              <w:t>65</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sidRPr="00373711">
              <w:rPr>
                <w:rFonts w:eastAsia="Times New Roman"/>
                <w:color w:val="000000"/>
                <w:sz w:val="20"/>
                <w:szCs w:val="20"/>
                <w:lang w:val="hr-HR" w:eastAsia="hr-HR"/>
              </w:rPr>
              <w:t>817,8</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sidRPr="00373711">
              <w:rPr>
                <w:rFonts w:eastAsia="Times New Roman"/>
                <w:color w:val="000000"/>
                <w:sz w:val="20"/>
                <w:szCs w:val="20"/>
                <w:lang w:val="hr-HR" w:eastAsia="hr-HR"/>
              </w:rPr>
              <w:t>817,8</w:t>
            </w:r>
            <w:r>
              <w:rPr>
                <w:rFonts w:eastAsia="Times New Roman"/>
                <w:color w:val="000000"/>
                <w:sz w:val="20"/>
                <w:szCs w:val="20"/>
                <w:lang w:val="hr-HR" w:eastAsia="hr-HR"/>
              </w:rPr>
              <w:t>3</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0B0991" w:rsidRDefault="00611FF9">
            <w:pPr>
              <w:jc w:val="center"/>
              <w:rPr>
                <w:rFonts w:eastAsia="Times New Roman"/>
                <w:sz w:val="20"/>
                <w:szCs w:val="20"/>
                <w:lang w:val="hr-HR" w:eastAsia="hr-HR"/>
              </w:rPr>
            </w:pPr>
            <w:r w:rsidRPr="00E7653E">
              <w:rPr>
                <w:rFonts w:eastAsia="Times New Roman"/>
                <w:sz w:val="20"/>
                <w:szCs w:val="20"/>
                <w:lang w:val="hr-HR" w:eastAsia="hr-HR"/>
              </w:rPr>
              <w:t>41</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center"/>
              <w:rPr>
                <w:rFonts w:eastAsia="Times New Roman"/>
                <w:color w:val="000000"/>
                <w:sz w:val="20"/>
                <w:szCs w:val="20"/>
                <w:lang w:val="hr-HR" w:eastAsia="hr-HR"/>
              </w:rPr>
            </w:pPr>
            <w:r w:rsidRPr="00373711">
              <w:rPr>
                <w:rFonts w:eastAsia="Times New Roman"/>
                <w:color w:val="000000"/>
                <w:sz w:val="20"/>
                <w:szCs w:val="20"/>
                <w:lang w:eastAsia="hr-HR"/>
              </w:rPr>
              <w:t>71642207963</w:t>
            </w: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rPr>
                <w:rFonts w:eastAsia="Times New Roman"/>
                <w:color w:val="000000"/>
                <w:sz w:val="20"/>
                <w:szCs w:val="20"/>
                <w:lang w:val="hr-HR" w:eastAsia="hr-HR"/>
              </w:rPr>
            </w:pPr>
            <w:r>
              <w:rPr>
                <w:rFonts w:eastAsia="Times New Roman"/>
                <w:color w:val="000000"/>
                <w:sz w:val="20"/>
                <w:szCs w:val="20"/>
                <w:lang w:val="hr-HR" w:eastAsia="hr-HR"/>
              </w:rPr>
              <w:t>BAUHAUS-ZAGREB</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Pr>
                <w:rFonts w:eastAsia="Times New Roman"/>
                <w:color w:val="000000"/>
                <w:sz w:val="20"/>
                <w:szCs w:val="20"/>
                <w:lang w:val="hr-HR" w:eastAsia="hr-HR"/>
              </w:rPr>
              <w:t>2</w:t>
            </w:r>
            <w:r w:rsidR="00611FF9">
              <w:rPr>
                <w:rFonts w:eastAsia="Times New Roman"/>
                <w:color w:val="000000"/>
                <w:sz w:val="20"/>
                <w:szCs w:val="20"/>
                <w:lang w:val="hr-HR" w:eastAsia="hr-HR"/>
              </w:rPr>
              <w:t>.</w:t>
            </w:r>
            <w:r>
              <w:rPr>
                <w:rFonts w:eastAsia="Times New Roman"/>
                <w:color w:val="000000"/>
                <w:sz w:val="20"/>
                <w:szCs w:val="20"/>
                <w:lang w:val="hr-HR" w:eastAsia="hr-HR"/>
              </w:rPr>
              <w:t>132</w:t>
            </w:r>
            <w:r w:rsidR="00611FF9">
              <w:rPr>
                <w:rFonts w:eastAsia="Times New Roman"/>
                <w:color w:val="000000"/>
                <w:sz w:val="20"/>
                <w:szCs w:val="20"/>
                <w:lang w:val="hr-HR" w:eastAsia="hr-HR"/>
              </w:rPr>
              <w:t>,</w:t>
            </w:r>
            <w:r>
              <w:rPr>
                <w:rFonts w:eastAsia="Times New Roman"/>
                <w:color w:val="000000"/>
                <w:sz w:val="20"/>
                <w:szCs w:val="20"/>
                <w:lang w:val="hr-HR" w:eastAsia="hr-HR"/>
              </w:rPr>
              <w:t>7</w:t>
            </w:r>
            <w:r w:rsidR="00611FF9">
              <w:rPr>
                <w:rFonts w:eastAsia="Times New Roman"/>
                <w:color w:val="000000"/>
                <w:sz w:val="20"/>
                <w:szCs w:val="20"/>
                <w:lang w:val="hr-HR" w:eastAsia="hr-HR"/>
              </w:rPr>
              <w:t>0</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sidRPr="00373711">
              <w:rPr>
                <w:rFonts w:eastAsia="Times New Roman"/>
                <w:color w:val="000000"/>
                <w:sz w:val="20"/>
                <w:szCs w:val="20"/>
                <w:lang w:val="hr-HR" w:eastAsia="hr-HR"/>
              </w:rPr>
              <w:t>1.066,35</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sidRPr="00373711">
              <w:rPr>
                <w:rFonts w:eastAsia="Times New Roman"/>
                <w:color w:val="000000"/>
                <w:sz w:val="20"/>
                <w:szCs w:val="20"/>
                <w:lang w:val="hr-HR" w:eastAsia="hr-HR"/>
              </w:rPr>
              <w:t>1.066,35</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0B0991"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42</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center"/>
              <w:rPr>
                <w:rFonts w:eastAsia="Times New Roman"/>
                <w:color w:val="000000"/>
                <w:sz w:val="20"/>
                <w:szCs w:val="20"/>
                <w:lang w:val="hr-HR" w:eastAsia="hr-HR"/>
              </w:rPr>
            </w:pPr>
            <w:r w:rsidRPr="00373711">
              <w:rPr>
                <w:rFonts w:eastAsia="Times New Roman"/>
                <w:color w:val="000000"/>
                <w:sz w:val="20"/>
                <w:szCs w:val="20"/>
                <w:lang w:eastAsia="hr-HR"/>
              </w:rPr>
              <w:t>45228905747</w:t>
            </w: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rPr>
                <w:rFonts w:eastAsia="Times New Roman"/>
                <w:color w:val="000000"/>
                <w:sz w:val="20"/>
                <w:szCs w:val="20"/>
                <w:lang w:val="hr-HR" w:eastAsia="hr-HR"/>
              </w:rPr>
            </w:pPr>
            <w:r w:rsidRPr="00373711">
              <w:rPr>
                <w:rFonts w:eastAsia="Times New Roman"/>
                <w:color w:val="000000"/>
                <w:sz w:val="20"/>
                <w:szCs w:val="20"/>
                <w:lang w:eastAsia="hr-HR"/>
              </w:rPr>
              <w:t>TRANSPORTI DOMJANČIĆ</w:t>
            </w:r>
            <w:r w:rsidR="00611FF9">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Pr>
                <w:rFonts w:eastAsia="Times New Roman"/>
                <w:color w:val="000000"/>
                <w:sz w:val="20"/>
                <w:szCs w:val="20"/>
                <w:lang w:val="hr-HR" w:eastAsia="hr-HR"/>
              </w:rPr>
              <w:t>2</w:t>
            </w:r>
            <w:r w:rsidR="00611FF9">
              <w:rPr>
                <w:rFonts w:eastAsia="Times New Roman"/>
                <w:color w:val="000000"/>
                <w:sz w:val="20"/>
                <w:szCs w:val="20"/>
                <w:lang w:val="hr-HR" w:eastAsia="hr-HR"/>
              </w:rPr>
              <w:t>.</w:t>
            </w:r>
            <w:r>
              <w:rPr>
                <w:rFonts w:eastAsia="Times New Roman"/>
                <w:color w:val="000000"/>
                <w:sz w:val="20"/>
                <w:szCs w:val="20"/>
                <w:lang w:val="hr-HR" w:eastAsia="hr-HR"/>
              </w:rPr>
              <w:t>121</w:t>
            </w:r>
            <w:r w:rsidR="00611FF9">
              <w:rPr>
                <w:rFonts w:eastAsia="Times New Roman"/>
                <w:color w:val="000000"/>
                <w:sz w:val="20"/>
                <w:szCs w:val="20"/>
                <w:lang w:val="hr-HR" w:eastAsia="hr-HR"/>
              </w:rPr>
              <w:t>,</w:t>
            </w:r>
            <w:r>
              <w:rPr>
                <w:rFonts w:eastAsia="Times New Roman"/>
                <w:color w:val="000000"/>
                <w:sz w:val="20"/>
                <w:szCs w:val="20"/>
                <w:lang w:val="hr-HR" w:eastAsia="hr-HR"/>
              </w:rPr>
              <w:t>20</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sidRPr="00373711">
              <w:rPr>
                <w:rFonts w:eastAsia="Times New Roman"/>
                <w:color w:val="000000"/>
                <w:sz w:val="20"/>
                <w:szCs w:val="20"/>
                <w:lang w:val="hr-HR" w:eastAsia="hr-HR"/>
              </w:rPr>
              <w:t>1.060,6</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right"/>
              <w:rPr>
                <w:rFonts w:eastAsia="Times New Roman"/>
                <w:color w:val="000000"/>
                <w:sz w:val="20"/>
                <w:szCs w:val="20"/>
                <w:lang w:val="hr-HR" w:eastAsia="hr-HR"/>
              </w:rPr>
            </w:pPr>
            <w:r w:rsidRPr="00373711">
              <w:rPr>
                <w:rFonts w:eastAsia="Times New Roman"/>
                <w:color w:val="000000"/>
                <w:sz w:val="20"/>
                <w:szCs w:val="20"/>
                <w:lang w:val="hr-HR" w:eastAsia="hr-HR"/>
              </w:rPr>
              <w:t>1.060,6</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0B0991"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43</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jc w:val="center"/>
              <w:rPr>
                <w:rFonts w:eastAsia="Times New Roman"/>
                <w:color w:val="000000"/>
                <w:sz w:val="20"/>
                <w:szCs w:val="20"/>
                <w:lang w:val="hr-HR" w:eastAsia="hr-HR"/>
              </w:rPr>
            </w:pPr>
            <w:r w:rsidRPr="00373711">
              <w:rPr>
                <w:rFonts w:eastAsia="Times New Roman"/>
                <w:color w:val="000000"/>
                <w:sz w:val="20"/>
                <w:szCs w:val="20"/>
                <w:lang w:eastAsia="hr-HR"/>
              </w:rPr>
              <w:t>02951724955</w:t>
            </w: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0B0991" w:rsidRDefault="00373711">
            <w:pPr>
              <w:rPr>
                <w:rFonts w:eastAsia="Times New Roman"/>
                <w:color w:val="000000"/>
                <w:sz w:val="20"/>
                <w:szCs w:val="20"/>
                <w:lang w:val="hr-HR" w:eastAsia="hr-HR"/>
              </w:rPr>
            </w:pPr>
            <w:r>
              <w:rPr>
                <w:rFonts w:eastAsia="Times New Roman"/>
                <w:color w:val="000000"/>
                <w:sz w:val="20"/>
                <w:szCs w:val="20"/>
                <w:lang w:val="hr-HR" w:eastAsia="hr-HR"/>
              </w:rPr>
              <w:t>IZVOR OSIGURANJE d.d.</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0B0991" w:rsidRDefault="00882334">
            <w:pPr>
              <w:jc w:val="right"/>
              <w:rPr>
                <w:rFonts w:eastAsia="Times New Roman"/>
                <w:color w:val="000000"/>
                <w:sz w:val="20"/>
                <w:szCs w:val="20"/>
                <w:lang w:val="hr-HR" w:eastAsia="hr-HR"/>
              </w:rPr>
            </w:pPr>
            <w:r>
              <w:rPr>
                <w:rFonts w:eastAsia="Times New Roman"/>
                <w:color w:val="000000"/>
                <w:sz w:val="20"/>
                <w:szCs w:val="20"/>
                <w:lang w:val="hr-HR" w:eastAsia="hr-HR"/>
              </w:rPr>
              <w:t>2</w:t>
            </w:r>
            <w:r w:rsidR="00611FF9">
              <w:rPr>
                <w:rFonts w:eastAsia="Times New Roman"/>
                <w:color w:val="000000"/>
                <w:sz w:val="20"/>
                <w:szCs w:val="20"/>
                <w:lang w:val="hr-HR" w:eastAsia="hr-HR"/>
              </w:rPr>
              <w:t>.</w:t>
            </w:r>
            <w:r>
              <w:rPr>
                <w:rFonts w:eastAsia="Times New Roman"/>
                <w:color w:val="000000"/>
                <w:sz w:val="20"/>
                <w:szCs w:val="20"/>
                <w:lang w:val="hr-HR" w:eastAsia="hr-HR"/>
              </w:rPr>
              <w:t>102</w:t>
            </w:r>
            <w:r w:rsidR="00611FF9">
              <w:rPr>
                <w:rFonts w:eastAsia="Times New Roman"/>
                <w:color w:val="000000"/>
                <w:sz w:val="20"/>
                <w:szCs w:val="20"/>
                <w:lang w:val="hr-HR" w:eastAsia="hr-HR"/>
              </w:rPr>
              <w:t>,4</w:t>
            </w:r>
            <w:r>
              <w:rPr>
                <w:rFonts w:eastAsia="Times New Roman"/>
                <w:color w:val="000000"/>
                <w:sz w:val="20"/>
                <w:szCs w:val="20"/>
                <w:lang w:val="hr-HR" w:eastAsia="hr-HR"/>
              </w:rPr>
              <w:t>0</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0B0991" w:rsidRDefault="00882334">
            <w:pPr>
              <w:jc w:val="right"/>
              <w:rPr>
                <w:rFonts w:eastAsia="Times New Roman"/>
                <w:color w:val="000000"/>
                <w:sz w:val="20"/>
                <w:szCs w:val="20"/>
                <w:lang w:val="hr-HR" w:eastAsia="hr-HR"/>
              </w:rPr>
            </w:pPr>
            <w:r>
              <w:rPr>
                <w:rFonts w:eastAsia="Times New Roman"/>
                <w:color w:val="000000"/>
                <w:sz w:val="20"/>
                <w:szCs w:val="20"/>
                <w:lang w:val="hr-HR" w:eastAsia="hr-HR"/>
              </w:rPr>
              <w:t>1</w:t>
            </w:r>
            <w:r w:rsidR="00611FF9">
              <w:rPr>
                <w:rFonts w:eastAsia="Times New Roman"/>
                <w:color w:val="000000"/>
                <w:sz w:val="20"/>
                <w:szCs w:val="20"/>
                <w:lang w:val="hr-HR" w:eastAsia="hr-HR"/>
              </w:rPr>
              <w:t>.</w:t>
            </w:r>
            <w:r>
              <w:rPr>
                <w:rFonts w:eastAsia="Times New Roman"/>
                <w:color w:val="000000"/>
                <w:sz w:val="20"/>
                <w:szCs w:val="20"/>
                <w:lang w:val="hr-HR" w:eastAsia="hr-HR"/>
              </w:rPr>
              <w:t>051</w:t>
            </w:r>
            <w:r w:rsidR="00611FF9">
              <w:rPr>
                <w:rFonts w:eastAsia="Times New Roman"/>
                <w:color w:val="000000"/>
                <w:sz w:val="20"/>
                <w:szCs w:val="20"/>
                <w:lang w:val="hr-HR" w:eastAsia="hr-HR"/>
              </w:rPr>
              <w:t>,</w:t>
            </w:r>
            <w:r>
              <w:rPr>
                <w:rFonts w:eastAsia="Times New Roman"/>
                <w:color w:val="000000"/>
                <w:sz w:val="20"/>
                <w:szCs w:val="20"/>
                <w:lang w:val="hr-HR" w:eastAsia="hr-HR"/>
              </w:rPr>
              <w:t>20</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0B0991" w:rsidRDefault="00882334">
            <w:pPr>
              <w:jc w:val="right"/>
              <w:rPr>
                <w:rFonts w:eastAsia="Times New Roman"/>
                <w:color w:val="000000"/>
                <w:sz w:val="20"/>
                <w:szCs w:val="20"/>
                <w:lang w:val="hr-HR" w:eastAsia="hr-HR"/>
              </w:rPr>
            </w:pPr>
            <w:r>
              <w:rPr>
                <w:rFonts w:eastAsia="Times New Roman"/>
                <w:color w:val="000000"/>
                <w:sz w:val="20"/>
                <w:szCs w:val="20"/>
                <w:lang w:val="hr-HR" w:eastAsia="hr-HR"/>
              </w:rPr>
              <w:t>1</w:t>
            </w:r>
            <w:r w:rsidR="00611FF9">
              <w:rPr>
                <w:rFonts w:eastAsia="Times New Roman"/>
                <w:color w:val="000000"/>
                <w:sz w:val="20"/>
                <w:szCs w:val="20"/>
                <w:lang w:val="hr-HR" w:eastAsia="hr-HR"/>
              </w:rPr>
              <w:t>.</w:t>
            </w:r>
            <w:r>
              <w:rPr>
                <w:rFonts w:eastAsia="Times New Roman"/>
                <w:color w:val="000000"/>
                <w:sz w:val="20"/>
                <w:szCs w:val="20"/>
                <w:lang w:val="hr-HR" w:eastAsia="hr-HR"/>
              </w:rPr>
              <w:t>051</w:t>
            </w:r>
            <w:r w:rsidR="00611FF9">
              <w:rPr>
                <w:rFonts w:eastAsia="Times New Roman"/>
                <w:color w:val="000000"/>
                <w:sz w:val="20"/>
                <w:szCs w:val="20"/>
                <w:lang w:val="hr-HR" w:eastAsia="hr-HR"/>
              </w:rPr>
              <w:t>,</w:t>
            </w:r>
            <w:r>
              <w:rPr>
                <w:rFonts w:eastAsia="Times New Roman"/>
                <w:color w:val="000000"/>
                <w:sz w:val="20"/>
                <w:szCs w:val="20"/>
                <w:lang w:val="hr-HR" w:eastAsia="hr-HR"/>
              </w:rPr>
              <w:t>20</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0B0991" w:rsidRDefault="00611FF9">
            <w:pPr>
              <w:jc w:val="center"/>
              <w:rPr>
                <w:rFonts w:eastAsia="Times New Roman"/>
                <w:sz w:val="20"/>
                <w:szCs w:val="20"/>
                <w:lang w:val="hr-HR" w:eastAsia="hr-HR"/>
              </w:rPr>
            </w:pPr>
            <w:r w:rsidRPr="00E7653E">
              <w:rPr>
                <w:rFonts w:eastAsia="Times New Roman"/>
                <w:sz w:val="20"/>
                <w:szCs w:val="20"/>
                <w:lang w:val="hr-HR" w:eastAsia="hr-HR"/>
              </w:rPr>
              <w:t>44</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0B0991" w:rsidRDefault="00611FF9">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0B0991" w:rsidRDefault="00F3097B">
            <w:pPr>
              <w:rPr>
                <w:rFonts w:eastAsia="Times New Roman"/>
                <w:color w:val="000000"/>
                <w:sz w:val="20"/>
                <w:szCs w:val="20"/>
                <w:lang w:val="hr-HR" w:eastAsia="hr-HR"/>
              </w:rPr>
            </w:pPr>
            <w:r>
              <w:rPr>
                <w:rFonts w:eastAsia="Times New Roman"/>
                <w:color w:val="000000"/>
                <w:sz w:val="20"/>
                <w:szCs w:val="20"/>
                <w:lang w:val="hr-HR" w:eastAsia="hr-HR"/>
              </w:rPr>
              <w:t>KOKTEL</w:t>
            </w:r>
            <w:r w:rsidR="00611FF9">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0B0991" w:rsidRDefault="00F3097B">
            <w:pPr>
              <w:jc w:val="right"/>
              <w:rPr>
                <w:rFonts w:eastAsia="Times New Roman"/>
                <w:color w:val="000000"/>
                <w:sz w:val="20"/>
                <w:szCs w:val="20"/>
                <w:lang w:val="hr-HR" w:eastAsia="hr-HR"/>
              </w:rPr>
            </w:pPr>
            <w:r>
              <w:rPr>
                <w:rFonts w:eastAsia="Times New Roman"/>
                <w:color w:val="000000"/>
                <w:sz w:val="20"/>
                <w:szCs w:val="20"/>
                <w:lang w:val="hr-HR" w:eastAsia="hr-HR"/>
              </w:rPr>
              <w:t>3</w:t>
            </w:r>
            <w:r w:rsidR="00611FF9">
              <w:rPr>
                <w:rFonts w:eastAsia="Times New Roman"/>
                <w:color w:val="000000"/>
                <w:sz w:val="20"/>
                <w:szCs w:val="20"/>
                <w:lang w:val="hr-HR" w:eastAsia="hr-HR"/>
              </w:rPr>
              <w:t>.</w:t>
            </w:r>
            <w:r>
              <w:rPr>
                <w:rFonts w:eastAsia="Times New Roman"/>
                <w:color w:val="000000"/>
                <w:sz w:val="20"/>
                <w:szCs w:val="20"/>
                <w:lang w:val="hr-HR" w:eastAsia="hr-HR"/>
              </w:rPr>
              <w:t>031</w:t>
            </w:r>
            <w:r w:rsidR="00611FF9">
              <w:rPr>
                <w:rFonts w:eastAsia="Times New Roman"/>
                <w:color w:val="000000"/>
                <w:sz w:val="20"/>
                <w:szCs w:val="20"/>
                <w:lang w:val="hr-HR" w:eastAsia="hr-HR"/>
              </w:rPr>
              <w:t>,</w:t>
            </w:r>
            <w:r>
              <w:rPr>
                <w:rFonts w:eastAsia="Times New Roman"/>
                <w:color w:val="000000"/>
                <w:sz w:val="20"/>
                <w:szCs w:val="20"/>
                <w:lang w:val="hr-HR" w:eastAsia="hr-HR"/>
              </w:rPr>
              <w:t>90</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0B0991" w:rsidRDefault="00F3097B">
            <w:pPr>
              <w:jc w:val="right"/>
              <w:rPr>
                <w:rFonts w:eastAsia="Times New Roman"/>
                <w:color w:val="000000"/>
                <w:sz w:val="20"/>
                <w:szCs w:val="20"/>
                <w:lang w:val="hr-HR" w:eastAsia="hr-HR"/>
              </w:rPr>
            </w:pPr>
            <w:r w:rsidRPr="00F3097B">
              <w:rPr>
                <w:rFonts w:eastAsia="Times New Roman"/>
                <w:color w:val="000000"/>
                <w:sz w:val="20"/>
                <w:szCs w:val="20"/>
                <w:lang w:val="hr-HR" w:eastAsia="hr-HR"/>
              </w:rPr>
              <w:t>1.515,95</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0B0991" w:rsidRDefault="00F3097B">
            <w:pPr>
              <w:jc w:val="right"/>
              <w:rPr>
                <w:rFonts w:eastAsia="Times New Roman"/>
                <w:color w:val="000000"/>
                <w:sz w:val="20"/>
                <w:szCs w:val="20"/>
                <w:lang w:val="hr-HR" w:eastAsia="hr-HR"/>
              </w:rPr>
            </w:pPr>
            <w:r w:rsidRPr="00F3097B">
              <w:rPr>
                <w:rFonts w:eastAsia="Times New Roman"/>
                <w:color w:val="000000"/>
                <w:sz w:val="20"/>
                <w:szCs w:val="20"/>
                <w:lang w:val="hr-HR" w:eastAsia="hr-HR"/>
              </w:rPr>
              <w:t>1.515,95</w:t>
            </w:r>
          </w:p>
        </w:tc>
      </w:tr>
      <w:tr w:rsidRPr="00E7653E"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0B0991" w:rsidRDefault="00611FF9">
            <w:pPr>
              <w:jc w:val="center"/>
              <w:rPr>
                <w:rFonts w:eastAsia="Times New Roman"/>
                <w:color w:val="000000"/>
                <w:sz w:val="20"/>
                <w:szCs w:val="20"/>
                <w:lang w:val="hr-HR" w:eastAsia="hr-HR"/>
              </w:rPr>
            </w:pPr>
            <w:r w:rsidRPr="00E7653E">
              <w:rPr>
                <w:rFonts w:eastAsia="Times New Roman"/>
                <w:color w:val="000000"/>
                <w:sz w:val="20"/>
                <w:szCs w:val="20"/>
                <w:lang w:val="hr-HR" w:eastAsia="hr-HR"/>
              </w:rPr>
              <w:t>45</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0B0991" w:rsidRDefault="00611FF9">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E7653E" w:rsidR="00611FF9" w:rsidP="000B0991" w:rsidRDefault="00F3097B">
            <w:pPr>
              <w:rPr>
                <w:rFonts w:eastAsia="Times New Roman"/>
                <w:color w:val="000000"/>
                <w:sz w:val="20"/>
                <w:szCs w:val="20"/>
                <w:lang w:val="hr-HR" w:eastAsia="hr-HR"/>
              </w:rPr>
            </w:pPr>
            <w:r>
              <w:rPr>
                <w:rFonts w:eastAsia="Times New Roman"/>
                <w:color w:val="000000"/>
                <w:sz w:val="20"/>
                <w:szCs w:val="20"/>
                <w:lang w:val="hr-HR" w:eastAsia="hr-HR"/>
              </w:rPr>
              <w:t>DKV EURO SERVICE GmbH</w:t>
            </w:r>
          </w:p>
        </w:tc>
        <w:tc>
          <w:tcPr>
            <w:tcW w:w="1266" w:type="dxa"/>
            <w:tcBorders>
              <w:top w:val="nil"/>
              <w:left w:val="nil"/>
              <w:bottom w:val="single" w:color="auto" w:sz="4" w:space="0"/>
              <w:right w:val="single" w:color="auto" w:sz="4" w:space="0"/>
            </w:tcBorders>
            <w:shd w:val="clear" w:color="000000" w:fill="FFFFFF"/>
            <w:vAlign w:val="center"/>
          </w:tcPr>
          <w:p w:rsidRPr="00E7653E" w:rsidR="00611FF9" w:rsidP="000B0991" w:rsidRDefault="00F3097B">
            <w:pPr>
              <w:jc w:val="right"/>
              <w:rPr>
                <w:rFonts w:eastAsia="Times New Roman"/>
                <w:color w:val="000000"/>
                <w:sz w:val="20"/>
                <w:szCs w:val="20"/>
                <w:lang w:val="hr-HR" w:eastAsia="hr-HR"/>
              </w:rPr>
            </w:pPr>
            <w:r>
              <w:rPr>
                <w:rFonts w:eastAsia="Times New Roman"/>
                <w:color w:val="000000"/>
                <w:sz w:val="20"/>
                <w:szCs w:val="20"/>
                <w:lang w:val="hr-HR" w:eastAsia="hr-HR"/>
              </w:rPr>
              <w:t>195</w:t>
            </w:r>
            <w:r w:rsidR="00611FF9">
              <w:rPr>
                <w:rFonts w:eastAsia="Times New Roman"/>
                <w:color w:val="000000"/>
                <w:sz w:val="20"/>
                <w:szCs w:val="20"/>
                <w:lang w:val="hr-HR" w:eastAsia="hr-HR"/>
              </w:rPr>
              <w:t>.</w:t>
            </w:r>
            <w:r>
              <w:rPr>
                <w:rFonts w:eastAsia="Times New Roman"/>
                <w:color w:val="000000"/>
                <w:sz w:val="20"/>
                <w:szCs w:val="20"/>
                <w:lang w:val="hr-HR" w:eastAsia="hr-HR"/>
              </w:rPr>
              <w:t>685</w:t>
            </w:r>
            <w:r w:rsidR="00611FF9">
              <w:rPr>
                <w:rFonts w:eastAsia="Times New Roman"/>
                <w:color w:val="000000"/>
                <w:sz w:val="20"/>
                <w:szCs w:val="20"/>
                <w:lang w:val="hr-HR" w:eastAsia="hr-HR"/>
              </w:rPr>
              <w:t>,</w:t>
            </w:r>
            <w:r>
              <w:rPr>
                <w:rFonts w:eastAsia="Times New Roman"/>
                <w:color w:val="000000"/>
                <w:sz w:val="20"/>
                <w:szCs w:val="20"/>
                <w:lang w:val="hr-HR" w:eastAsia="hr-HR"/>
              </w:rPr>
              <w:t>47</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0B0991" w:rsidRDefault="008A66FB">
            <w:pPr>
              <w:jc w:val="right"/>
              <w:rPr>
                <w:rFonts w:eastAsia="Times New Roman"/>
                <w:color w:val="000000"/>
                <w:sz w:val="20"/>
                <w:szCs w:val="20"/>
                <w:lang w:val="hr-HR" w:eastAsia="hr-HR"/>
              </w:rPr>
            </w:pPr>
            <w:r w:rsidRPr="008A66FB">
              <w:rPr>
                <w:rFonts w:eastAsia="Times New Roman"/>
                <w:color w:val="000000"/>
                <w:sz w:val="20"/>
                <w:szCs w:val="20"/>
                <w:lang w:val="hr-HR" w:eastAsia="hr-HR"/>
              </w:rPr>
              <w:t>97.842,7</w:t>
            </w:r>
            <w:r>
              <w:rPr>
                <w:rFonts w:eastAsia="Times New Roman"/>
                <w:color w:val="000000"/>
                <w:sz w:val="20"/>
                <w:szCs w:val="20"/>
                <w:lang w:val="hr-HR" w:eastAsia="hr-HR"/>
              </w:rPr>
              <w:t>4</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0B0991" w:rsidRDefault="008A66FB">
            <w:pPr>
              <w:jc w:val="right"/>
              <w:rPr>
                <w:rFonts w:eastAsia="Times New Roman"/>
                <w:color w:val="000000"/>
                <w:sz w:val="20"/>
                <w:szCs w:val="20"/>
                <w:lang w:val="hr-HR" w:eastAsia="hr-HR"/>
              </w:rPr>
            </w:pPr>
            <w:r w:rsidRPr="008A66FB">
              <w:rPr>
                <w:rFonts w:eastAsia="Times New Roman"/>
                <w:color w:val="000000"/>
                <w:sz w:val="20"/>
                <w:szCs w:val="20"/>
                <w:lang w:val="hr-HR" w:eastAsia="hr-HR"/>
              </w:rPr>
              <w:t>97.842,7</w:t>
            </w:r>
            <w:r>
              <w:rPr>
                <w:rFonts w:eastAsia="Times New Roman"/>
                <w:color w:val="000000"/>
                <w:sz w:val="20"/>
                <w:szCs w:val="20"/>
                <w:lang w:val="hr-HR" w:eastAsia="hr-HR"/>
              </w:rPr>
              <w:t>4</w:t>
            </w:r>
          </w:p>
        </w:tc>
      </w:tr>
      <w:tr w:rsidRPr="00005775" w:rsidR="00611FF9" w:rsidTr="00DF462F">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611FF9" w:rsidP="000B0991" w:rsidRDefault="00874D7E">
            <w:pPr>
              <w:jc w:val="center"/>
              <w:rPr>
                <w:rFonts w:eastAsia="Times New Roman"/>
                <w:sz w:val="20"/>
                <w:szCs w:val="20"/>
                <w:lang w:val="hr-HR" w:eastAsia="hr-HR"/>
              </w:rPr>
            </w:pPr>
            <w:r>
              <w:rPr>
                <w:rFonts w:eastAsia="Times New Roman"/>
                <w:sz w:val="20"/>
                <w:szCs w:val="20"/>
                <w:lang w:val="hr-HR" w:eastAsia="hr-HR"/>
              </w:rPr>
              <w:t>46</w:t>
            </w:r>
          </w:p>
        </w:tc>
        <w:tc>
          <w:tcPr>
            <w:tcW w:w="1325" w:type="dxa"/>
            <w:tcBorders>
              <w:top w:val="nil"/>
              <w:left w:val="nil"/>
              <w:bottom w:val="single" w:color="auto" w:sz="4" w:space="0"/>
              <w:right w:val="single" w:color="auto" w:sz="4" w:space="0"/>
            </w:tcBorders>
            <w:shd w:val="clear" w:color="000000" w:fill="FFFFFF"/>
            <w:vAlign w:val="center"/>
          </w:tcPr>
          <w:p w:rsidRPr="00E7653E" w:rsidR="00611FF9" w:rsidP="000B0991" w:rsidRDefault="00611FF9">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005775" w:rsidR="00611FF9" w:rsidP="000B0991" w:rsidRDefault="008A66FB">
            <w:pPr>
              <w:rPr>
                <w:rFonts w:eastAsia="Times New Roman"/>
                <w:color w:val="000000"/>
                <w:sz w:val="20"/>
                <w:szCs w:val="20"/>
                <w:lang w:val="hr-HR" w:eastAsia="hr-HR"/>
              </w:rPr>
            </w:pPr>
            <w:r>
              <w:rPr>
                <w:rFonts w:eastAsia="Times New Roman"/>
                <w:bCs/>
                <w:color w:val="000000"/>
                <w:sz w:val="20"/>
                <w:szCs w:val="20"/>
                <w:lang w:val="hr-HR" w:eastAsia="hr-HR"/>
              </w:rPr>
              <w:t>TIMOCOM GmbH</w:t>
            </w:r>
          </w:p>
        </w:tc>
        <w:tc>
          <w:tcPr>
            <w:tcW w:w="1266" w:type="dxa"/>
            <w:tcBorders>
              <w:top w:val="nil"/>
              <w:left w:val="nil"/>
              <w:bottom w:val="single" w:color="auto" w:sz="4" w:space="0"/>
              <w:right w:val="single" w:color="auto" w:sz="4" w:space="0"/>
            </w:tcBorders>
            <w:shd w:val="clear" w:color="000000" w:fill="FFFFFF"/>
            <w:vAlign w:val="center"/>
          </w:tcPr>
          <w:p w:rsidRPr="00005775" w:rsidR="00611FF9" w:rsidP="000B0991" w:rsidRDefault="008A66FB">
            <w:pPr>
              <w:jc w:val="right"/>
              <w:rPr>
                <w:rFonts w:eastAsia="Times New Roman"/>
                <w:color w:val="000000"/>
                <w:sz w:val="20"/>
                <w:szCs w:val="20"/>
                <w:lang w:val="hr-HR" w:eastAsia="hr-HR"/>
              </w:rPr>
            </w:pPr>
            <w:r>
              <w:rPr>
                <w:rFonts w:eastAsia="Times New Roman"/>
                <w:color w:val="000000"/>
                <w:sz w:val="20"/>
                <w:szCs w:val="20"/>
                <w:lang w:val="hr-HR" w:eastAsia="hr-HR"/>
              </w:rPr>
              <w:t>4.171</w:t>
            </w:r>
            <w:r w:rsidR="00611FF9">
              <w:rPr>
                <w:rFonts w:eastAsia="Times New Roman"/>
                <w:color w:val="000000"/>
                <w:sz w:val="20"/>
                <w:szCs w:val="20"/>
                <w:lang w:val="hr-HR" w:eastAsia="hr-HR"/>
              </w:rPr>
              <w:t>,</w:t>
            </w:r>
            <w:r>
              <w:rPr>
                <w:rFonts w:eastAsia="Times New Roman"/>
                <w:color w:val="000000"/>
                <w:sz w:val="20"/>
                <w:szCs w:val="20"/>
                <w:lang w:val="hr-HR" w:eastAsia="hr-HR"/>
              </w:rPr>
              <w:t>47</w:t>
            </w:r>
          </w:p>
        </w:tc>
        <w:tc>
          <w:tcPr>
            <w:tcW w:w="1195" w:type="dxa"/>
            <w:tcBorders>
              <w:top w:val="nil"/>
              <w:left w:val="nil"/>
              <w:bottom w:val="single" w:color="auto" w:sz="4" w:space="0"/>
              <w:right w:val="single" w:color="auto" w:sz="4" w:space="0"/>
            </w:tcBorders>
            <w:shd w:val="clear" w:color="000000" w:fill="FFFFFF"/>
            <w:vAlign w:val="center"/>
          </w:tcPr>
          <w:p w:rsidRPr="00E7653E" w:rsidR="00611FF9" w:rsidP="000B0991" w:rsidRDefault="008A66FB">
            <w:pPr>
              <w:jc w:val="right"/>
              <w:rPr>
                <w:rFonts w:eastAsia="Times New Roman"/>
                <w:color w:val="000000"/>
                <w:sz w:val="20"/>
                <w:szCs w:val="20"/>
                <w:lang w:val="hr-HR" w:eastAsia="hr-HR"/>
              </w:rPr>
            </w:pPr>
            <w:r w:rsidRPr="008A66FB">
              <w:rPr>
                <w:rFonts w:eastAsia="Times New Roman"/>
                <w:color w:val="000000"/>
                <w:sz w:val="20"/>
                <w:szCs w:val="20"/>
                <w:lang w:val="hr-HR" w:eastAsia="hr-HR"/>
              </w:rPr>
              <w:t>2.085,7</w:t>
            </w:r>
            <w:r>
              <w:rPr>
                <w:rFonts w:eastAsia="Times New Roman"/>
                <w:color w:val="000000"/>
                <w:sz w:val="20"/>
                <w:szCs w:val="20"/>
                <w:lang w:val="hr-HR" w:eastAsia="hr-HR"/>
              </w:rPr>
              <w:t>4</w:t>
            </w:r>
          </w:p>
        </w:tc>
        <w:tc>
          <w:tcPr>
            <w:tcW w:w="1450" w:type="dxa"/>
            <w:tcBorders>
              <w:top w:val="nil"/>
              <w:left w:val="nil"/>
              <w:bottom w:val="single" w:color="auto" w:sz="4" w:space="0"/>
              <w:right w:val="single" w:color="auto" w:sz="4" w:space="0"/>
            </w:tcBorders>
            <w:shd w:val="clear" w:color="000000" w:fill="FFFFFF"/>
            <w:vAlign w:val="center"/>
          </w:tcPr>
          <w:p w:rsidRPr="00E7653E" w:rsidR="00611FF9" w:rsidP="000B0991" w:rsidRDefault="008A66FB">
            <w:pPr>
              <w:jc w:val="right"/>
              <w:rPr>
                <w:rFonts w:eastAsia="Times New Roman"/>
                <w:color w:val="000000"/>
                <w:sz w:val="20"/>
                <w:szCs w:val="20"/>
                <w:lang w:val="hr-HR" w:eastAsia="hr-HR"/>
              </w:rPr>
            </w:pPr>
            <w:r w:rsidRPr="008A66FB">
              <w:rPr>
                <w:rFonts w:eastAsia="Times New Roman"/>
                <w:color w:val="000000"/>
                <w:sz w:val="20"/>
                <w:szCs w:val="20"/>
                <w:lang w:val="hr-HR" w:eastAsia="hr-HR"/>
              </w:rPr>
              <w:t>2.085,7</w:t>
            </w:r>
            <w:r>
              <w:rPr>
                <w:rFonts w:eastAsia="Times New Roman"/>
                <w:color w:val="000000"/>
                <w:sz w:val="20"/>
                <w:szCs w:val="20"/>
                <w:lang w:val="hr-HR" w:eastAsia="hr-HR"/>
              </w:rPr>
              <w:t>4</w:t>
            </w:r>
          </w:p>
        </w:tc>
      </w:tr>
      <w:tr w:rsidRPr="00E7653E" w:rsidR="00611FF9" w:rsidTr="00DF462F">
        <w:trPr>
          <w:trHeight w:val="450"/>
        </w:trPr>
        <w:tc>
          <w:tcPr>
            <w:tcW w:w="505" w:type="dxa"/>
            <w:tcBorders>
              <w:top w:val="nil"/>
              <w:left w:val="single" w:color="auto" w:sz="4" w:space="0"/>
              <w:bottom w:val="single" w:color="auto" w:sz="4" w:space="0"/>
              <w:right w:val="single" w:color="auto" w:sz="4" w:space="0"/>
            </w:tcBorders>
            <w:shd w:val="clear" w:color="000000" w:fill="C5D9F1"/>
            <w:vAlign w:val="bottom"/>
            <w:hideMark/>
          </w:tcPr>
          <w:p w:rsidRPr="00E7653E" w:rsidR="00611FF9" w:rsidP="000B0991" w:rsidRDefault="00611FF9">
            <w:pPr>
              <w:rPr>
                <w:rFonts w:eastAsia="Times New Roman"/>
                <w:b/>
                <w:color w:val="000000"/>
                <w:sz w:val="20"/>
                <w:szCs w:val="20"/>
                <w:lang w:val="hr-HR" w:eastAsia="hr-HR"/>
              </w:rPr>
            </w:pPr>
            <w:r w:rsidRPr="00E7653E">
              <w:rPr>
                <w:rFonts w:eastAsia="Times New Roman"/>
                <w:b/>
                <w:color w:val="000000"/>
                <w:sz w:val="20"/>
                <w:szCs w:val="20"/>
                <w:lang w:val="hr-HR" w:eastAsia="hr-HR"/>
              </w:rPr>
              <w:t> </w:t>
            </w:r>
          </w:p>
        </w:tc>
        <w:tc>
          <w:tcPr>
            <w:tcW w:w="1325" w:type="dxa"/>
            <w:tcBorders>
              <w:top w:val="nil"/>
              <w:left w:val="nil"/>
              <w:bottom w:val="single" w:color="auto" w:sz="4" w:space="0"/>
              <w:right w:val="single" w:color="auto" w:sz="4" w:space="0"/>
            </w:tcBorders>
            <w:shd w:val="clear" w:color="000000" w:fill="C5D9F1"/>
            <w:vAlign w:val="bottom"/>
            <w:hideMark/>
          </w:tcPr>
          <w:p w:rsidRPr="00E7653E" w:rsidR="00611FF9" w:rsidP="000B0991" w:rsidRDefault="00611FF9">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 </w:t>
            </w:r>
          </w:p>
        </w:tc>
        <w:tc>
          <w:tcPr>
            <w:tcW w:w="2806" w:type="dxa"/>
            <w:tcBorders>
              <w:top w:val="nil"/>
              <w:left w:val="nil"/>
              <w:bottom w:val="single" w:color="auto" w:sz="4" w:space="0"/>
              <w:right w:val="single" w:color="auto" w:sz="4" w:space="0"/>
            </w:tcBorders>
            <w:shd w:val="clear" w:color="000000" w:fill="C5D9F1"/>
            <w:vAlign w:val="bottom"/>
            <w:hideMark/>
          </w:tcPr>
          <w:p w:rsidRPr="00E7653E" w:rsidR="00611FF9" w:rsidP="000B0991" w:rsidRDefault="00611FF9">
            <w:pPr>
              <w:rPr>
                <w:rFonts w:eastAsia="Times New Roman"/>
                <w:b/>
                <w:color w:val="000000"/>
                <w:sz w:val="20"/>
                <w:szCs w:val="20"/>
                <w:lang w:val="hr-HR" w:eastAsia="hr-HR"/>
              </w:rPr>
            </w:pPr>
            <w:r w:rsidRPr="00E7653E">
              <w:rPr>
                <w:rFonts w:eastAsia="Times New Roman"/>
                <w:b/>
                <w:color w:val="000000"/>
                <w:sz w:val="20"/>
                <w:szCs w:val="20"/>
                <w:lang w:val="hr-HR" w:eastAsia="hr-HR"/>
              </w:rPr>
              <w:t>Ukupno:</w:t>
            </w:r>
          </w:p>
        </w:tc>
        <w:tc>
          <w:tcPr>
            <w:tcW w:w="1266" w:type="dxa"/>
            <w:tcBorders>
              <w:top w:val="nil"/>
              <w:left w:val="nil"/>
              <w:bottom w:val="single" w:color="auto" w:sz="4" w:space="0"/>
              <w:right w:val="single" w:color="auto" w:sz="4" w:space="0"/>
            </w:tcBorders>
            <w:shd w:val="clear" w:color="000000" w:fill="C5D9F1"/>
            <w:vAlign w:val="bottom"/>
            <w:hideMark/>
          </w:tcPr>
          <w:p w:rsidRPr="00E7653E" w:rsidR="00611FF9" w:rsidP="000B0991" w:rsidRDefault="00611FF9">
            <w:pPr>
              <w:jc w:val="right"/>
              <w:rPr>
                <w:rFonts w:eastAsia="Times New Roman"/>
                <w:b/>
                <w:color w:val="000000"/>
                <w:sz w:val="20"/>
                <w:szCs w:val="20"/>
                <w:lang w:val="hr-HR" w:eastAsia="hr-HR"/>
              </w:rPr>
            </w:pPr>
            <w:r>
              <w:rPr>
                <w:rFonts w:eastAsia="Times New Roman"/>
                <w:b/>
                <w:color w:val="000000"/>
                <w:sz w:val="20"/>
                <w:szCs w:val="20"/>
                <w:lang w:val="hr-HR" w:eastAsia="hr-HR"/>
              </w:rPr>
              <w:t>1</w:t>
            </w:r>
            <w:r w:rsidRPr="00E7653E">
              <w:rPr>
                <w:rFonts w:eastAsia="Times New Roman"/>
                <w:b/>
                <w:color w:val="000000"/>
                <w:sz w:val="20"/>
                <w:szCs w:val="20"/>
                <w:lang w:val="hr-HR" w:eastAsia="hr-HR"/>
              </w:rPr>
              <w:t>.</w:t>
            </w:r>
            <w:r w:rsidR="008A66FB">
              <w:rPr>
                <w:rFonts w:eastAsia="Times New Roman"/>
                <w:b/>
                <w:color w:val="000000"/>
                <w:sz w:val="20"/>
                <w:szCs w:val="20"/>
                <w:lang w:val="hr-HR" w:eastAsia="hr-HR"/>
              </w:rPr>
              <w:t>054</w:t>
            </w:r>
            <w:r w:rsidRPr="00E7653E">
              <w:rPr>
                <w:rFonts w:eastAsia="Times New Roman"/>
                <w:b/>
                <w:color w:val="000000"/>
                <w:sz w:val="20"/>
                <w:szCs w:val="20"/>
                <w:lang w:val="hr-HR" w:eastAsia="hr-HR"/>
              </w:rPr>
              <w:t>.</w:t>
            </w:r>
            <w:r w:rsidR="008A66FB">
              <w:rPr>
                <w:rFonts w:eastAsia="Times New Roman"/>
                <w:b/>
                <w:color w:val="000000"/>
                <w:sz w:val="20"/>
                <w:szCs w:val="20"/>
                <w:lang w:val="hr-HR" w:eastAsia="hr-HR"/>
              </w:rPr>
              <w:t>992</w:t>
            </w:r>
            <w:r w:rsidRPr="00E7653E">
              <w:rPr>
                <w:rFonts w:eastAsia="Times New Roman"/>
                <w:b/>
                <w:color w:val="000000"/>
                <w:sz w:val="20"/>
                <w:szCs w:val="20"/>
                <w:lang w:val="hr-HR" w:eastAsia="hr-HR"/>
              </w:rPr>
              <w:t>,</w:t>
            </w:r>
            <w:r w:rsidR="008A66FB">
              <w:rPr>
                <w:rFonts w:eastAsia="Times New Roman"/>
                <w:b/>
                <w:color w:val="000000"/>
                <w:sz w:val="20"/>
                <w:szCs w:val="20"/>
                <w:lang w:val="hr-HR" w:eastAsia="hr-HR"/>
              </w:rPr>
              <w:t>39</w:t>
            </w:r>
          </w:p>
        </w:tc>
        <w:tc>
          <w:tcPr>
            <w:tcW w:w="1195" w:type="dxa"/>
            <w:tcBorders>
              <w:top w:val="nil"/>
              <w:left w:val="nil"/>
              <w:bottom w:val="single" w:color="auto" w:sz="4" w:space="0"/>
              <w:right w:val="single" w:color="auto" w:sz="4" w:space="0"/>
            </w:tcBorders>
            <w:shd w:val="clear" w:color="000000" w:fill="C5D9F1"/>
            <w:vAlign w:val="bottom"/>
            <w:hideMark/>
          </w:tcPr>
          <w:p w:rsidRPr="00E7653E" w:rsidR="00611FF9" w:rsidP="000B0991" w:rsidRDefault="008A66FB">
            <w:pPr>
              <w:jc w:val="right"/>
              <w:rPr>
                <w:rFonts w:eastAsia="Times New Roman"/>
                <w:b/>
                <w:color w:val="000000"/>
                <w:sz w:val="20"/>
                <w:szCs w:val="20"/>
                <w:lang w:val="hr-HR" w:eastAsia="hr-HR"/>
              </w:rPr>
            </w:pPr>
            <w:r>
              <w:rPr>
                <w:rFonts w:eastAsia="Times New Roman"/>
                <w:b/>
                <w:color w:val="000000"/>
                <w:sz w:val="20"/>
                <w:szCs w:val="20"/>
                <w:lang w:val="hr-HR" w:eastAsia="hr-HR"/>
              </w:rPr>
              <w:t>527</w:t>
            </w:r>
            <w:r w:rsidRPr="00E7653E" w:rsidR="00611FF9">
              <w:rPr>
                <w:rFonts w:eastAsia="Times New Roman"/>
                <w:b/>
                <w:color w:val="000000"/>
                <w:sz w:val="20"/>
                <w:szCs w:val="20"/>
                <w:lang w:val="hr-HR" w:eastAsia="hr-HR"/>
              </w:rPr>
              <w:t>.</w:t>
            </w:r>
            <w:r>
              <w:rPr>
                <w:rFonts w:eastAsia="Times New Roman"/>
                <w:b/>
                <w:color w:val="000000"/>
                <w:sz w:val="20"/>
                <w:szCs w:val="20"/>
                <w:lang w:val="hr-HR" w:eastAsia="hr-HR"/>
              </w:rPr>
              <w:t>496</w:t>
            </w:r>
            <w:r w:rsidRPr="00E7653E" w:rsidR="00611FF9">
              <w:rPr>
                <w:rFonts w:eastAsia="Times New Roman"/>
                <w:b/>
                <w:color w:val="000000"/>
                <w:sz w:val="20"/>
                <w:szCs w:val="20"/>
                <w:lang w:val="hr-HR" w:eastAsia="hr-HR"/>
              </w:rPr>
              <w:t>,</w:t>
            </w:r>
            <w:r>
              <w:rPr>
                <w:rFonts w:eastAsia="Times New Roman"/>
                <w:b/>
                <w:color w:val="000000"/>
                <w:sz w:val="20"/>
                <w:szCs w:val="20"/>
                <w:lang w:val="hr-HR" w:eastAsia="hr-HR"/>
              </w:rPr>
              <w:t>20</w:t>
            </w:r>
          </w:p>
        </w:tc>
        <w:tc>
          <w:tcPr>
            <w:tcW w:w="1450" w:type="dxa"/>
            <w:tcBorders>
              <w:top w:val="nil"/>
              <w:left w:val="nil"/>
              <w:bottom w:val="single" w:color="auto" w:sz="4" w:space="0"/>
              <w:right w:val="single" w:color="auto" w:sz="4" w:space="0"/>
            </w:tcBorders>
            <w:shd w:val="clear" w:color="000000" w:fill="C5D9F1"/>
            <w:vAlign w:val="bottom"/>
            <w:hideMark/>
          </w:tcPr>
          <w:p w:rsidRPr="00E7653E" w:rsidR="00611FF9" w:rsidP="000B0991" w:rsidRDefault="008A66FB">
            <w:pPr>
              <w:jc w:val="right"/>
              <w:rPr>
                <w:rFonts w:eastAsia="Times New Roman"/>
                <w:b/>
                <w:color w:val="000000"/>
                <w:sz w:val="20"/>
                <w:szCs w:val="20"/>
                <w:lang w:val="hr-HR" w:eastAsia="hr-HR"/>
              </w:rPr>
            </w:pPr>
            <w:r>
              <w:rPr>
                <w:rFonts w:eastAsia="Times New Roman"/>
                <w:b/>
                <w:color w:val="000000"/>
                <w:sz w:val="20"/>
                <w:szCs w:val="20"/>
                <w:lang w:val="hr-HR" w:eastAsia="hr-HR"/>
              </w:rPr>
              <w:t>527</w:t>
            </w:r>
            <w:r w:rsidRPr="00E7653E" w:rsidR="00611FF9">
              <w:rPr>
                <w:rFonts w:eastAsia="Times New Roman"/>
                <w:b/>
                <w:color w:val="000000"/>
                <w:sz w:val="20"/>
                <w:szCs w:val="20"/>
                <w:lang w:val="hr-HR" w:eastAsia="hr-HR"/>
              </w:rPr>
              <w:t>.</w:t>
            </w:r>
            <w:r>
              <w:rPr>
                <w:rFonts w:eastAsia="Times New Roman"/>
                <w:b/>
                <w:color w:val="000000"/>
                <w:sz w:val="20"/>
                <w:szCs w:val="20"/>
                <w:lang w:val="hr-HR" w:eastAsia="hr-HR"/>
              </w:rPr>
              <w:t>496</w:t>
            </w:r>
            <w:r w:rsidRPr="00E7653E" w:rsidR="00611FF9">
              <w:rPr>
                <w:rFonts w:eastAsia="Times New Roman"/>
                <w:b/>
                <w:color w:val="000000"/>
                <w:sz w:val="20"/>
                <w:szCs w:val="20"/>
                <w:lang w:val="hr-HR" w:eastAsia="hr-HR"/>
              </w:rPr>
              <w:t>,</w:t>
            </w:r>
            <w:r>
              <w:rPr>
                <w:rFonts w:eastAsia="Times New Roman"/>
                <w:b/>
                <w:color w:val="000000"/>
                <w:sz w:val="20"/>
                <w:szCs w:val="20"/>
                <w:lang w:val="hr-HR" w:eastAsia="hr-HR"/>
              </w:rPr>
              <w:t>20</w:t>
            </w:r>
          </w:p>
        </w:tc>
      </w:tr>
    </w:tbl>
    <w:p w:rsidRPr="00E7653E" w:rsidR="00E55458" w:rsidRDefault="00E55458">
      <w:pPr>
        <w:rPr>
          <w:sz w:val="20"/>
          <w:lang w:val="hr-HR"/>
        </w:rPr>
      </w:pPr>
    </w:p>
    <w:p w:rsidRPr="00E7653E" w:rsidR="009F0D6D" w:rsidRDefault="009F0D6D">
      <w:pPr>
        <w:rPr>
          <w:sz w:val="20"/>
          <w:lang w:val="hr-HR"/>
        </w:rPr>
      </w:pPr>
    </w:p>
    <w:p w:rsidRPr="00E7653E" w:rsidR="00EC7767" w:rsidP="00E7453D" w:rsidRDefault="00EC7767">
      <w:pPr>
        <w:jc w:val="center"/>
        <w:rPr>
          <w:i/>
          <w:lang w:val="hr-HR"/>
        </w:rPr>
      </w:pPr>
      <w:r w:rsidRPr="00E7653E">
        <w:rPr>
          <w:i/>
          <w:lang w:val="hr-HR"/>
        </w:rPr>
        <w:t xml:space="preserve">Tablica </w:t>
      </w:r>
      <w:r w:rsidR="005F1F83">
        <w:rPr>
          <w:i/>
          <w:lang w:val="hr-HR"/>
        </w:rPr>
        <w:t>2</w:t>
      </w:r>
      <w:r w:rsidRPr="00E7653E">
        <w:rPr>
          <w:i/>
          <w:lang w:val="hr-HR"/>
        </w:rPr>
        <w:t xml:space="preserve">: </w:t>
      </w:r>
      <w:r w:rsidR="007858CA">
        <w:rPr>
          <w:i/>
          <w:lang w:val="hr-HR"/>
        </w:rPr>
        <w:t>Izlučna prava</w:t>
      </w:r>
    </w:p>
    <w:p w:rsidRPr="00E7653E" w:rsidR="009F0D6D" w:rsidP="00E7453D" w:rsidRDefault="009F0D6D">
      <w:pPr>
        <w:jc w:val="center"/>
        <w:rPr>
          <w:i/>
          <w:lang w:val="hr-HR"/>
        </w:rPr>
      </w:pPr>
    </w:p>
    <w:tbl>
      <w:tblPr>
        <w:tblW w:w="8530" w:type="dxa"/>
        <w:tblInd w:w="137" w:type="dxa"/>
        <w:tblLook w:firstRow="1" w:lastRow="0" w:firstColumn="1" w:lastColumn="0" w:noHBand="0" w:noVBand="1" w:val="04A0"/>
      </w:tblPr>
      <w:tblGrid>
        <w:gridCol w:w="494"/>
        <w:gridCol w:w="1588"/>
        <w:gridCol w:w="2602"/>
        <w:gridCol w:w="1263"/>
        <w:gridCol w:w="1133"/>
        <w:gridCol w:w="1450"/>
      </w:tblGrid>
      <w:tr w:rsidRPr="00E7653E" w:rsidR="00681470" w:rsidTr="00681470">
        <w:trPr>
          <w:trHeight w:val="510"/>
        </w:trPr>
        <w:tc>
          <w:tcPr>
            <w:tcW w:w="377"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RB</w:t>
            </w:r>
          </w:p>
        </w:tc>
        <w:tc>
          <w:tcPr>
            <w:tcW w:w="1610" w:type="dxa"/>
            <w:tcBorders>
              <w:top w:val="single" w:color="auto" w:sz="4" w:space="0"/>
              <w:left w:val="nil"/>
              <w:bottom w:val="single" w:color="auto" w:sz="4" w:space="0"/>
              <w:right w:val="single" w:color="auto" w:sz="4" w:space="0"/>
            </w:tcBorders>
            <w:shd w:val="clear" w:color="000000" w:fill="C5D9F1"/>
            <w:vAlign w:val="center"/>
            <w:hideMark/>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OIB</w:t>
            </w:r>
          </w:p>
        </w:tc>
        <w:tc>
          <w:tcPr>
            <w:tcW w:w="2684" w:type="dxa"/>
            <w:tcBorders>
              <w:top w:val="single" w:color="auto" w:sz="4" w:space="0"/>
              <w:left w:val="nil"/>
              <w:bottom w:val="single" w:color="auto" w:sz="4" w:space="0"/>
              <w:right w:val="single" w:color="auto" w:sz="4" w:space="0"/>
            </w:tcBorders>
            <w:shd w:val="clear" w:color="000000" w:fill="C5D9F1"/>
            <w:vAlign w:val="center"/>
            <w:hideMark/>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 xml:space="preserve">NAZIV VJEROVNIKA </w:t>
            </w:r>
          </w:p>
        </w:tc>
        <w:tc>
          <w:tcPr>
            <w:tcW w:w="1275" w:type="dxa"/>
            <w:tcBorders>
              <w:top w:val="single" w:color="auto" w:sz="4" w:space="0"/>
              <w:left w:val="nil"/>
              <w:bottom w:val="single" w:color="auto" w:sz="4" w:space="0"/>
              <w:right w:val="single" w:color="auto" w:sz="4" w:space="0"/>
            </w:tcBorders>
            <w:shd w:val="clear" w:color="000000" w:fill="C5D9F1"/>
            <w:vAlign w:val="center"/>
            <w:hideMark/>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IZNOS OBVEZE</w:t>
            </w:r>
          </w:p>
        </w:tc>
        <w:tc>
          <w:tcPr>
            <w:tcW w:w="1134" w:type="dxa"/>
            <w:tcBorders>
              <w:top w:val="single" w:color="auto" w:sz="4" w:space="0"/>
              <w:left w:val="nil"/>
              <w:bottom w:val="single" w:color="auto" w:sz="4" w:space="0"/>
              <w:right w:val="single" w:color="auto" w:sz="4" w:space="0"/>
            </w:tcBorders>
            <w:shd w:val="clear" w:color="000000" w:fill="C5D9F1"/>
            <w:vAlign w:val="center"/>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OTPIS</w:t>
            </w:r>
          </w:p>
        </w:tc>
        <w:tc>
          <w:tcPr>
            <w:tcW w:w="1450" w:type="dxa"/>
            <w:tcBorders>
              <w:top w:val="single" w:color="auto" w:sz="4" w:space="0"/>
              <w:left w:val="nil"/>
              <w:bottom w:val="single" w:color="auto" w:sz="4" w:space="0"/>
              <w:right w:val="single" w:color="auto" w:sz="4" w:space="0"/>
            </w:tcBorders>
            <w:shd w:val="clear" w:color="000000" w:fill="C5D9F1"/>
            <w:vAlign w:val="center"/>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PREOSTALO ZA OTPLATU</w:t>
            </w:r>
          </w:p>
        </w:tc>
      </w:tr>
      <w:tr w:rsidRPr="00E7653E" w:rsidR="00681470" w:rsidTr="00681470">
        <w:trPr>
          <w:trHeight w:val="255"/>
        </w:trPr>
        <w:tc>
          <w:tcPr>
            <w:tcW w:w="377" w:type="dxa"/>
            <w:tcBorders>
              <w:top w:val="nil"/>
              <w:left w:val="single" w:color="auto" w:sz="4" w:space="0"/>
              <w:bottom w:val="single" w:color="auto" w:sz="4" w:space="0"/>
              <w:right w:val="single" w:color="auto" w:sz="4" w:space="0"/>
            </w:tcBorders>
            <w:shd w:val="clear" w:color="auto" w:fill="auto"/>
            <w:vAlign w:val="center"/>
            <w:hideMark/>
          </w:tcPr>
          <w:p w:rsidRPr="00E7653E" w:rsidR="00681470" w:rsidP="00DB224C" w:rsidRDefault="00681470">
            <w:pPr>
              <w:jc w:val="center"/>
              <w:rPr>
                <w:rFonts w:eastAsia="Times New Roman"/>
                <w:color w:val="000000"/>
                <w:sz w:val="20"/>
                <w:szCs w:val="20"/>
                <w:lang w:val="hr-HR" w:eastAsia="hr-HR"/>
              </w:rPr>
            </w:pPr>
            <w:r>
              <w:rPr>
                <w:rFonts w:eastAsia="Times New Roman"/>
                <w:color w:val="000000"/>
                <w:sz w:val="20"/>
                <w:szCs w:val="20"/>
                <w:lang w:val="hr-HR" w:eastAsia="hr-HR"/>
              </w:rPr>
              <w:t>47</w:t>
            </w:r>
          </w:p>
        </w:tc>
        <w:tc>
          <w:tcPr>
            <w:tcW w:w="1610" w:type="dxa"/>
            <w:tcBorders>
              <w:top w:val="nil"/>
              <w:left w:val="nil"/>
              <w:bottom w:val="single" w:color="auto" w:sz="4" w:space="0"/>
              <w:right w:val="single" w:color="auto" w:sz="4" w:space="0"/>
            </w:tcBorders>
            <w:shd w:val="clear" w:color="auto" w:fill="auto"/>
            <w:vAlign w:val="center"/>
            <w:hideMark/>
          </w:tcPr>
          <w:p w:rsidRPr="00E7653E" w:rsidR="00681470" w:rsidP="00DB224C" w:rsidRDefault="00681470">
            <w:pPr>
              <w:jc w:val="center"/>
              <w:rPr>
                <w:rFonts w:eastAsia="Times New Roman"/>
                <w:color w:val="000000"/>
                <w:sz w:val="20"/>
                <w:szCs w:val="20"/>
                <w:lang w:val="hr-HR" w:eastAsia="hr-HR"/>
              </w:rPr>
            </w:pPr>
            <w:r w:rsidRPr="005F1F83">
              <w:rPr>
                <w:rFonts w:eastAsia="Times New Roman"/>
                <w:color w:val="000000"/>
                <w:sz w:val="20"/>
                <w:szCs w:val="20"/>
                <w:lang w:eastAsia="hr-HR"/>
              </w:rPr>
              <w:t>23780250353</w:t>
            </w:r>
          </w:p>
        </w:tc>
        <w:tc>
          <w:tcPr>
            <w:tcW w:w="2684" w:type="dxa"/>
            <w:tcBorders>
              <w:top w:val="nil"/>
              <w:left w:val="nil"/>
              <w:bottom w:val="single" w:color="auto" w:sz="4" w:space="0"/>
              <w:right w:val="single" w:color="auto" w:sz="4" w:space="0"/>
            </w:tcBorders>
            <w:shd w:val="clear" w:color="auto" w:fill="auto"/>
            <w:vAlign w:val="center"/>
            <w:hideMark/>
          </w:tcPr>
          <w:p w:rsidRPr="00E7653E" w:rsidR="00681470" w:rsidP="00DB224C" w:rsidRDefault="00681470">
            <w:pPr>
              <w:rPr>
                <w:rFonts w:eastAsia="Times New Roman"/>
                <w:color w:val="000000"/>
                <w:sz w:val="20"/>
                <w:szCs w:val="20"/>
                <w:lang w:val="hr-HR" w:eastAsia="hr-HR"/>
              </w:rPr>
            </w:pPr>
            <w:r w:rsidRPr="00E7653E">
              <w:rPr>
                <w:rFonts w:eastAsia="Times New Roman"/>
                <w:color w:val="000000"/>
                <w:sz w:val="20"/>
                <w:szCs w:val="20"/>
                <w:lang w:val="hr-HR" w:eastAsia="hr-HR"/>
              </w:rPr>
              <w:t xml:space="preserve">OTP </w:t>
            </w:r>
            <w:r>
              <w:rPr>
                <w:rFonts w:eastAsia="Times New Roman"/>
                <w:color w:val="000000"/>
                <w:sz w:val="20"/>
                <w:szCs w:val="20"/>
                <w:lang w:val="hr-HR" w:eastAsia="hr-HR"/>
              </w:rPr>
              <w:t>Leasing</w:t>
            </w:r>
            <w:r w:rsidRPr="00E7653E">
              <w:rPr>
                <w:rFonts w:eastAsia="Times New Roman"/>
                <w:color w:val="000000"/>
                <w:sz w:val="20"/>
                <w:szCs w:val="20"/>
                <w:lang w:val="hr-HR" w:eastAsia="hr-HR"/>
              </w:rPr>
              <w:t xml:space="preserve"> d.d.</w:t>
            </w:r>
          </w:p>
        </w:tc>
        <w:tc>
          <w:tcPr>
            <w:tcW w:w="1275" w:type="dxa"/>
            <w:tcBorders>
              <w:top w:val="nil"/>
              <w:left w:val="nil"/>
              <w:bottom w:val="single" w:color="auto" w:sz="4" w:space="0"/>
              <w:right w:val="single" w:color="auto" w:sz="4" w:space="0"/>
            </w:tcBorders>
            <w:shd w:val="clear" w:color="auto" w:fill="auto"/>
            <w:vAlign w:val="center"/>
            <w:hideMark/>
          </w:tcPr>
          <w:p w:rsidRPr="00E7653E" w:rsidR="00681470" w:rsidP="00DB224C" w:rsidRDefault="00681470">
            <w:pPr>
              <w:jc w:val="right"/>
              <w:rPr>
                <w:rFonts w:eastAsia="Times New Roman"/>
                <w:color w:val="000000"/>
                <w:sz w:val="20"/>
                <w:szCs w:val="20"/>
                <w:lang w:val="hr-HR" w:eastAsia="hr-HR"/>
              </w:rPr>
            </w:pPr>
            <w:r>
              <w:rPr>
                <w:rFonts w:eastAsia="Times New Roman"/>
                <w:color w:val="000000"/>
                <w:sz w:val="20"/>
                <w:szCs w:val="20"/>
                <w:lang w:val="hr-HR" w:eastAsia="hr-HR"/>
              </w:rPr>
              <w:t>668.248,39</w:t>
            </w:r>
          </w:p>
        </w:tc>
        <w:tc>
          <w:tcPr>
            <w:tcW w:w="1134" w:type="dxa"/>
            <w:tcBorders>
              <w:top w:val="nil"/>
              <w:left w:val="nil"/>
              <w:bottom w:val="single" w:color="auto" w:sz="4" w:space="0"/>
              <w:right w:val="single" w:color="auto" w:sz="4" w:space="0"/>
            </w:tcBorders>
          </w:tcPr>
          <w:p w:rsidR="00681470" w:rsidP="00DB224C" w:rsidRDefault="00681470">
            <w:pPr>
              <w:jc w:val="right"/>
              <w:rPr>
                <w:rFonts w:eastAsia="Times New Roman"/>
                <w:color w:val="000000"/>
                <w:sz w:val="20"/>
                <w:szCs w:val="20"/>
                <w:lang w:val="hr-HR" w:eastAsia="hr-HR"/>
              </w:rPr>
            </w:pPr>
            <w:r w:rsidRPr="00874D7E">
              <w:rPr>
                <w:rFonts w:eastAsia="Times New Roman"/>
                <w:color w:val="000000"/>
                <w:sz w:val="20"/>
                <w:szCs w:val="20"/>
                <w:lang w:val="hr-HR" w:eastAsia="hr-HR"/>
              </w:rPr>
              <w:t>334.124,</w:t>
            </w:r>
            <w:r>
              <w:rPr>
                <w:rFonts w:eastAsia="Times New Roman"/>
                <w:color w:val="000000"/>
                <w:sz w:val="20"/>
                <w:szCs w:val="20"/>
                <w:lang w:val="hr-HR" w:eastAsia="hr-HR"/>
              </w:rPr>
              <w:t>20</w:t>
            </w:r>
          </w:p>
        </w:tc>
        <w:tc>
          <w:tcPr>
            <w:tcW w:w="1450" w:type="dxa"/>
            <w:tcBorders>
              <w:top w:val="nil"/>
              <w:left w:val="nil"/>
              <w:bottom w:val="single" w:color="auto" w:sz="4" w:space="0"/>
              <w:right w:val="single" w:color="auto" w:sz="4" w:space="0"/>
            </w:tcBorders>
          </w:tcPr>
          <w:p w:rsidR="00681470" w:rsidP="00DB224C" w:rsidRDefault="00681470">
            <w:pPr>
              <w:jc w:val="right"/>
              <w:rPr>
                <w:rFonts w:eastAsia="Times New Roman"/>
                <w:color w:val="000000"/>
                <w:sz w:val="20"/>
                <w:szCs w:val="20"/>
                <w:lang w:val="hr-HR" w:eastAsia="hr-HR"/>
              </w:rPr>
            </w:pPr>
            <w:r w:rsidRPr="00874D7E">
              <w:rPr>
                <w:rFonts w:eastAsia="Times New Roman"/>
                <w:color w:val="000000"/>
                <w:sz w:val="20"/>
                <w:szCs w:val="20"/>
                <w:lang w:val="hr-HR" w:eastAsia="hr-HR"/>
              </w:rPr>
              <w:t>334.124,</w:t>
            </w:r>
            <w:r>
              <w:rPr>
                <w:rFonts w:eastAsia="Times New Roman"/>
                <w:color w:val="000000"/>
                <w:sz w:val="20"/>
                <w:szCs w:val="20"/>
                <w:lang w:val="hr-HR" w:eastAsia="hr-HR"/>
              </w:rPr>
              <w:t>20</w:t>
            </w:r>
          </w:p>
        </w:tc>
      </w:tr>
      <w:tr w:rsidRPr="00E7653E" w:rsidR="00681470" w:rsidTr="00681470">
        <w:trPr>
          <w:trHeight w:val="255"/>
        </w:trPr>
        <w:tc>
          <w:tcPr>
            <w:tcW w:w="377" w:type="dxa"/>
            <w:tcBorders>
              <w:top w:val="nil"/>
              <w:left w:val="single" w:color="auto" w:sz="4" w:space="0"/>
              <w:bottom w:val="single" w:color="auto" w:sz="4" w:space="0"/>
              <w:right w:val="single" w:color="auto" w:sz="4" w:space="0"/>
            </w:tcBorders>
            <w:shd w:val="clear" w:color="000000" w:fill="C5D9F1"/>
            <w:vAlign w:val="bottom"/>
            <w:hideMark/>
          </w:tcPr>
          <w:p w:rsidRPr="00E7653E" w:rsidR="00681470" w:rsidP="00DB224C" w:rsidRDefault="00681470">
            <w:pPr>
              <w:rPr>
                <w:rFonts w:eastAsia="Times New Roman"/>
                <w:b/>
                <w:color w:val="000000"/>
                <w:sz w:val="20"/>
                <w:szCs w:val="20"/>
                <w:lang w:val="hr-HR" w:eastAsia="hr-HR"/>
              </w:rPr>
            </w:pPr>
            <w:r w:rsidRPr="00E7653E">
              <w:rPr>
                <w:rFonts w:eastAsia="Times New Roman"/>
                <w:b/>
                <w:color w:val="000000"/>
                <w:sz w:val="20"/>
                <w:szCs w:val="20"/>
                <w:lang w:val="hr-HR" w:eastAsia="hr-HR"/>
              </w:rPr>
              <w:t> </w:t>
            </w:r>
          </w:p>
        </w:tc>
        <w:tc>
          <w:tcPr>
            <w:tcW w:w="1610" w:type="dxa"/>
            <w:tcBorders>
              <w:top w:val="nil"/>
              <w:left w:val="nil"/>
              <w:bottom w:val="single" w:color="auto" w:sz="4" w:space="0"/>
              <w:right w:val="single" w:color="auto" w:sz="4" w:space="0"/>
            </w:tcBorders>
            <w:shd w:val="clear" w:color="000000" w:fill="C5D9F1"/>
            <w:vAlign w:val="bottom"/>
            <w:hideMark/>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 </w:t>
            </w:r>
          </w:p>
        </w:tc>
        <w:tc>
          <w:tcPr>
            <w:tcW w:w="2684" w:type="dxa"/>
            <w:tcBorders>
              <w:top w:val="nil"/>
              <w:left w:val="nil"/>
              <w:bottom w:val="single" w:color="auto" w:sz="4" w:space="0"/>
              <w:right w:val="single" w:color="auto" w:sz="4" w:space="0"/>
            </w:tcBorders>
            <w:shd w:val="clear" w:color="000000" w:fill="C5D9F1"/>
            <w:vAlign w:val="bottom"/>
            <w:hideMark/>
          </w:tcPr>
          <w:p w:rsidRPr="00E7653E" w:rsidR="00681470" w:rsidP="00DB224C" w:rsidRDefault="00681470">
            <w:pPr>
              <w:rPr>
                <w:rFonts w:eastAsia="Times New Roman"/>
                <w:b/>
                <w:color w:val="000000"/>
                <w:sz w:val="20"/>
                <w:szCs w:val="20"/>
                <w:lang w:val="hr-HR" w:eastAsia="hr-HR"/>
              </w:rPr>
            </w:pPr>
            <w:r w:rsidRPr="00E7653E">
              <w:rPr>
                <w:rFonts w:eastAsia="Times New Roman"/>
                <w:b/>
                <w:color w:val="000000"/>
                <w:sz w:val="20"/>
                <w:szCs w:val="20"/>
                <w:lang w:val="hr-HR" w:eastAsia="hr-HR"/>
              </w:rPr>
              <w:t>Ukupno:</w:t>
            </w:r>
          </w:p>
        </w:tc>
        <w:tc>
          <w:tcPr>
            <w:tcW w:w="1275" w:type="dxa"/>
            <w:tcBorders>
              <w:top w:val="nil"/>
              <w:left w:val="nil"/>
              <w:bottom w:val="single" w:color="auto" w:sz="4" w:space="0"/>
              <w:right w:val="single" w:color="auto" w:sz="4" w:space="0"/>
            </w:tcBorders>
            <w:shd w:val="clear" w:color="000000" w:fill="C5D9F1"/>
            <w:vAlign w:val="bottom"/>
            <w:hideMark/>
          </w:tcPr>
          <w:p w:rsidRPr="00E7653E" w:rsidR="00681470" w:rsidP="00DB224C" w:rsidRDefault="00681470">
            <w:pPr>
              <w:jc w:val="right"/>
              <w:rPr>
                <w:rFonts w:eastAsia="Times New Roman"/>
                <w:b/>
                <w:color w:val="000000"/>
                <w:sz w:val="20"/>
                <w:szCs w:val="20"/>
                <w:lang w:val="hr-HR" w:eastAsia="hr-HR"/>
              </w:rPr>
            </w:pPr>
            <w:r>
              <w:rPr>
                <w:rFonts w:eastAsia="Times New Roman"/>
                <w:b/>
                <w:color w:val="000000"/>
                <w:sz w:val="20"/>
                <w:szCs w:val="20"/>
                <w:lang w:val="hr-HR" w:eastAsia="hr-HR"/>
              </w:rPr>
              <w:t>668</w:t>
            </w:r>
            <w:r w:rsidRPr="00FB65D5">
              <w:rPr>
                <w:rFonts w:eastAsia="Times New Roman"/>
                <w:b/>
                <w:color w:val="000000"/>
                <w:sz w:val="20"/>
                <w:szCs w:val="20"/>
                <w:lang w:val="hr-HR" w:eastAsia="hr-HR"/>
              </w:rPr>
              <w:t>.</w:t>
            </w:r>
            <w:r>
              <w:rPr>
                <w:rFonts w:eastAsia="Times New Roman"/>
                <w:b/>
                <w:color w:val="000000"/>
                <w:sz w:val="20"/>
                <w:szCs w:val="20"/>
                <w:lang w:val="hr-HR" w:eastAsia="hr-HR"/>
              </w:rPr>
              <w:t>248</w:t>
            </w:r>
            <w:r w:rsidRPr="00FB65D5">
              <w:rPr>
                <w:rFonts w:eastAsia="Times New Roman"/>
                <w:b/>
                <w:color w:val="000000"/>
                <w:sz w:val="20"/>
                <w:szCs w:val="20"/>
                <w:lang w:val="hr-HR" w:eastAsia="hr-HR"/>
              </w:rPr>
              <w:t>,</w:t>
            </w:r>
            <w:r>
              <w:rPr>
                <w:rFonts w:eastAsia="Times New Roman"/>
                <w:b/>
                <w:color w:val="000000"/>
                <w:sz w:val="20"/>
                <w:szCs w:val="20"/>
                <w:lang w:val="hr-HR" w:eastAsia="hr-HR"/>
              </w:rPr>
              <w:t>39</w:t>
            </w:r>
          </w:p>
        </w:tc>
        <w:tc>
          <w:tcPr>
            <w:tcW w:w="1134" w:type="dxa"/>
            <w:tcBorders>
              <w:top w:val="nil"/>
              <w:left w:val="nil"/>
              <w:bottom w:val="single" w:color="auto" w:sz="4" w:space="0"/>
              <w:right w:val="single" w:color="auto" w:sz="4" w:space="0"/>
            </w:tcBorders>
            <w:shd w:val="clear" w:color="000000" w:fill="C5D9F1"/>
          </w:tcPr>
          <w:p w:rsidR="00681470" w:rsidP="00DB224C" w:rsidRDefault="00681470">
            <w:pPr>
              <w:jc w:val="right"/>
              <w:rPr>
                <w:rFonts w:eastAsia="Times New Roman"/>
                <w:b/>
                <w:color w:val="000000"/>
                <w:sz w:val="20"/>
                <w:szCs w:val="20"/>
                <w:lang w:val="hr-HR" w:eastAsia="hr-HR"/>
              </w:rPr>
            </w:pPr>
            <w:r w:rsidRPr="00874D7E">
              <w:rPr>
                <w:rFonts w:eastAsia="Times New Roman"/>
                <w:color w:val="000000"/>
                <w:sz w:val="20"/>
                <w:szCs w:val="20"/>
                <w:lang w:val="hr-HR" w:eastAsia="hr-HR"/>
              </w:rPr>
              <w:t>334.124,</w:t>
            </w:r>
            <w:r>
              <w:rPr>
                <w:rFonts w:eastAsia="Times New Roman"/>
                <w:color w:val="000000"/>
                <w:sz w:val="20"/>
                <w:szCs w:val="20"/>
                <w:lang w:val="hr-HR" w:eastAsia="hr-HR"/>
              </w:rPr>
              <w:t>20</w:t>
            </w:r>
          </w:p>
        </w:tc>
        <w:tc>
          <w:tcPr>
            <w:tcW w:w="1450" w:type="dxa"/>
            <w:tcBorders>
              <w:top w:val="nil"/>
              <w:left w:val="nil"/>
              <w:bottom w:val="single" w:color="auto" w:sz="4" w:space="0"/>
              <w:right w:val="single" w:color="auto" w:sz="4" w:space="0"/>
            </w:tcBorders>
            <w:shd w:val="clear" w:color="000000" w:fill="C5D9F1"/>
          </w:tcPr>
          <w:p w:rsidR="00681470" w:rsidP="00DB224C" w:rsidRDefault="00681470">
            <w:pPr>
              <w:jc w:val="right"/>
              <w:rPr>
                <w:rFonts w:eastAsia="Times New Roman"/>
                <w:b/>
                <w:color w:val="000000"/>
                <w:sz w:val="20"/>
                <w:szCs w:val="20"/>
                <w:lang w:val="hr-HR" w:eastAsia="hr-HR"/>
              </w:rPr>
            </w:pPr>
            <w:r w:rsidRPr="00874D7E">
              <w:rPr>
                <w:rFonts w:eastAsia="Times New Roman"/>
                <w:color w:val="000000"/>
                <w:sz w:val="20"/>
                <w:szCs w:val="20"/>
                <w:lang w:val="hr-HR" w:eastAsia="hr-HR"/>
              </w:rPr>
              <w:t>334.124,</w:t>
            </w:r>
            <w:r>
              <w:rPr>
                <w:rFonts w:eastAsia="Times New Roman"/>
                <w:color w:val="000000"/>
                <w:sz w:val="20"/>
                <w:szCs w:val="20"/>
                <w:lang w:val="hr-HR" w:eastAsia="hr-HR"/>
              </w:rPr>
              <w:t>20</w:t>
            </w:r>
          </w:p>
        </w:tc>
      </w:tr>
    </w:tbl>
    <w:p w:rsidRPr="00E7653E" w:rsidR="00D71783" w:rsidP="000D0B41" w:rsidRDefault="00D71783">
      <w:pPr>
        <w:rPr>
          <w:i/>
          <w:sz w:val="20"/>
          <w:lang w:val="hr-HR"/>
        </w:rPr>
      </w:pPr>
    </w:p>
    <w:p w:rsidRPr="00E7653E" w:rsidR="00DC543C" w:rsidRDefault="00DC543C">
      <w:pPr>
        <w:rPr>
          <w:lang w:val="hr-HR"/>
        </w:rPr>
      </w:pPr>
      <w:bookmarkStart w:name="_Toc472012454" w:id="60"/>
      <w:bookmarkStart w:name="_Toc477898303" w:id="61"/>
    </w:p>
    <w:p w:rsidRPr="00E7653E" w:rsidR="00B020FA" w:rsidP="00106588" w:rsidRDefault="00865422">
      <w:pPr>
        <w:pStyle w:val="Naslov1"/>
      </w:pPr>
      <w:bookmarkStart w:name="_Toc493658972" w:id="62"/>
      <w:r w:rsidRPr="00E7653E">
        <w:lastRenderedPageBreak/>
        <w:t xml:space="preserve">2. </w:t>
      </w:r>
      <w:r w:rsidRPr="00E7653E" w:rsidR="006C3CF6">
        <w:t>IZ</w:t>
      </w:r>
      <w:r w:rsidRPr="00E7653E" w:rsidR="00922236">
        <w:t>R</w:t>
      </w:r>
      <w:r w:rsidRPr="00E7653E" w:rsidR="006C3CF6">
        <w:t>AČUN MANJKA LIKVIDNIH SREDSTAVA NA DAN PRI</w:t>
      </w:r>
      <w:r w:rsidRPr="00E7653E" w:rsidR="00F670E5">
        <w:t xml:space="preserve">LOŽENIH FINANCIJSKIH </w:t>
      </w:r>
      <w:r w:rsidRPr="00E7653E" w:rsidR="00F07B3D">
        <w:t>IZVJEŠTAJA</w:t>
      </w:r>
      <w:bookmarkEnd w:id="59"/>
      <w:bookmarkEnd w:id="60"/>
      <w:bookmarkEnd w:id="61"/>
      <w:bookmarkEnd w:id="62"/>
      <w:r w:rsidRPr="00E7653E" w:rsidR="00F670E5">
        <w:t xml:space="preserve"> </w:t>
      </w:r>
    </w:p>
    <w:bookmarkEnd w:id="18"/>
    <w:bookmarkEnd w:id="58"/>
    <w:p w:rsidRPr="00E7653E" w:rsidR="00F07B3D" w:rsidP="00F07B3D" w:rsidRDefault="00F07B3D">
      <w:pPr>
        <w:pStyle w:val="Tijeloteksta"/>
        <w:spacing w:line="360" w:lineRule="auto"/>
        <w:rPr>
          <w:rFonts w:ascii="Times New Roman" w:hAnsi="Times New Roman"/>
          <w:sz w:val="24"/>
          <w:szCs w:val="24"/>
          <w:lang w:val="hr-HR"/>
        </w:rPr>
      </w:pPr>
    </w:p>
    <w:p w:rsidRPr="00E7653E" w:rsidR="008315B3" w:rsidP="00E53BEA" w:rsidRDefault="00F07B3D">
      <w:pPr>
        <w:pStyle w:val="Tijeloteksta"/>
        <w:spacing w:line="360" w:lineRule="auto"/>
        <w:jc w:val="left"/>
        <w:rPr>
          <w:rFonts w:ascii="Times New Roman" w:hAnsi="Times New Roman"/>
          <w:sz w:val="24"/>
          <w:szCs w:val="24"/>
          <w:lang w:val="hr-HR"/>
        </w:rPr>
      </w:pPr>
      <w:r w:rsidRPr="00E7653E">
        <w:rPr>
          <w:rFonts w:ascii="Times New Roman" w:hAnsi="Times New Roman"/>
          <w:sz w:val="24"/>
          <w:szCs w:val="24"/>
          <w:lang w:val="hr-HR"/>
        </w:rPr>
        <w:t xml:space="preserve">U nastavku je prikazan </w:t>
      </w:r>
      <w:r w:rsidRPr="00E7653E" w:rsidR="001D1FCB">
        <w:rPr>
          <w:rFonts w:ascii="Times New Roman" w:hAnsi="Times New Roman"/>
          <w:sz w:val="24"/>
          <w:szCs w:val="24"/>
          <w:lang w:val="hr-HR"/>
        </w:rPr>
        <w:t>izračun manjka</w:t>
      </w:r>
      <w:r w:rsidRPr="00E7653E">
        <w:rPr>
          <w:rFonts w:ascii="Times New Roman" w:hAnsi="Times New Roman"/>
          <w:sz w:val="24"/>
          <w:szCs w:val="24"/>
          <w:lang w:val="hr-HR"/>
        </w:rPr>
        <w:t xml:space="preserve"> likvidnih sredstava na dan </w:t>
      </w:r>
      <w:r w:rsidRPr="00E7653E" w:rsidR="00385A1C">
        <w:rPr>
          <w:rFonts w:ascii="Times New Roman" w:hAnsi="Times New Roman"/>
          <w:sz w:val="24"/>
          <w:szCs w:val="24"/>
          <w:lang w:val="hr-HR"/>
        </w:rPr>
        <w:t>3</w:t>
      </w:r>
      <w:r w:rsidR="001F49FF">
        <w:rPr>
          <w:rFonts w:ascii="Times New Roman" w:hAnsi="Times New Roman"/>
          <w:sz w:val="24"/>
          <w:szCs w:val="24"/>
          <w:lang w:val="hr-HR"/>
        </w:rPr>
        <w:t>0</w:t>
      </w:r>
      <w:r w:rsidRPr="00E7653E" w:rsidR="00823A12">
        <w:rPr>
          <w:rFonts w:ascii="Times New Roman" w:hAnsi="Times New Roman"/>
          <w:sz w:val="24"/>
          <w:szCs w:val="24"/>
          <w:lang w:val="hr-HR"/>
        </w:rPr>
        <w:t>.</w:t>
      </w:r>
      <w:r w:rsidRPr="00E7653E" w:rsidR="00FB64C5">
        <w:rPr>
          <w:rFonts w:ascii="Times New Roman" w:hAnsi="Times New Roman"/>
          <w:sz w:val="24"/>
          <w:szCs w:val="24"/>
          <w:lang w:val="hr-HR"/>
        </w:rPr>
        <w:t>0</w:t>
      </w:r>
      <w:r w:rsidR="005862F7">
        <w:rPr>
          <w:rFonts w:ascii="Times New Roman" w:hAnsi="Times New Roman"/>
          <w:sz w:val="24"/>
          <w:szCs w:val="24"/>
          <w:lang w:val="hr-HR"/>
        </w:rPr>
        <w:t>9</w:t>
      </w:r>
      <w:r w:rsidRPr="00E7653E" w:rsidR="00823A12">
        <w:rPr>
          <w:rFonts w:ascii="Times New Roman" w:hAnsi="Times New Roman"/>
          <w:sz w:val="24"/>
          <w:szCs w:val="24"/>
          <w:lang w:val="hr-HR"/>
        </w:rPr>
        <w:t>.201</w:t>
      </w:r>
      <w:r w:rsidR="001F49FF">
        <w:rPr>
          <w:rFonts w:ascii="Times New Roman" w:hAnsi="Times New Roman"/>
          <w:sz w:val="24"/>
          <w:szCs w:val="24"/>
          <w:lang w:val="hr-HR"/>
        </w:rPr>
        <w:t>8</w:t>
      </w:r>
      <w:r w:rsidRPr="00E7653E" w:rsidR="00447DDA">
        <w:rPr>
          <w:rFonts w:ascii="Times New Roman" w:hAnsi="Times New Roman"/>
          <w:sz w:val="24"/>
          <w:szCs w:val="24"/>
          <w:lang w:val="hr-HR"/>
        </w:rPr>
        <w:t>.</w:t>
      </w:r>
      <w:r w:rsidRPr="00E7653E">
        <w:rPr>
          <w:rFonts w:ascii="Times New Roman" w:hAnsi="Times New Roman"/>
          <w:sz w:val="24"/>
          <w:szCs w:val="24"/>
          <w:lang w:val="hr-HR"/>
        </w:rPr>
        <w:t xml:space="preserve"> godine.</w:t>
      </w:r>
    </w:p>
    <w:p w:rsidRPr="00E7653E" w:rsidR="00FF418D" w:rsidP="009F0D6D" w:rsidRDefault="00FF418D">
      <w:pPr>
        <w:jc w:val="center"/>
        <w:rPr>
          <w:i/>
          <w:color w:val="000000"/>
          <w:lang w:val="hr-HR"/>
        </w:rPr>
      </w:pPr>
    </w:p>
    <w:tbl>
      <w:tblPr>
        <w:tblW w:w="7103" w:type="dxa"/>
        <w:jc w:val="center"/>
        <w:tblLook w:firstRow="1" w:lastRow="0" w:firstColumn="1" w:lastColumn="0" w:noHBand="0" w:noVBand="1" w:val="04A0"/>
      </w:tblPr>
      <w:tblGrid>
        <w:gridCol w:w="5524"/>
        <w:gridCol w:w="1579"/>
      </w:tblGrid>
      <w:tr w:rsidRPr="00E7653E" w:rsidR="00A10F19" w:rsidTr="00A64E8F">
        <w:trPr>
          <w:trHeight w:val="315"/>
          <w:jc w:val="center"/>
        </w:trPr>
        <w:tc>
          <w:tcPr>
            <w:tcW w:w="5524"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E7653E" w:rsidR="00A10F19" w:rsidP="00A10F19" w:rsidRDefault="00A10F19">
            <w:pPr>
              <w:jc w:val="center"/>
              <w:rPr>
                <w:rFonts w:eastAsia="Times New Roman"/>
                <w:b/>
                <w:bCs/>
                <w:lang w:val="hr-HR" w:eastAsia="hr-HR"/>
              </w:rPr>
            </w:pPr>
            <w:bookmarkStart w:name="_Hlk524083440" w:id="63"/>
            <w:r w:rsidRPr="00E7653E">
              <w:rPr>
                <w:rFonts w:eastAsia="Times New Roman"/>
                <w:b/>
                <w:bCs/>
                <w:lang w:val="hr-HR" w:eastAsia="hr-HR"/>
              </w:rPr>
              <w:t>Pozicija</w:t>
            </w:r>
          </w:p>
        </w:tc>
        <w:tc>
          <w:tcPr>
            <w:tcW w:w="1579" w:type="dxa"/>
            <w:tcBorders>
              <w:top w:val="single" w:color="auto" w:sz="4" w:space="0"/>
              <w:left w:val="nil"/>
              <w:bottom w:val="single" w:color="auto" w:sz="4" w:space="0"/>
              <w:right w:val="single" w:color="auto" w:sz="4" w:space="0"/>
            </w:tcBorders>
            <w:shd w:val="clear" w:color="000000" w:fill="C5D9F1"/>
            <w:vAlign w:val="center"/>
            <w:hideMark/>
          </w:tcPr>
          <w:p w:rsidRPr="00E7653E" w:rsidR="00A10F19" w:rsidP="00A10F19" w:rsidRDefault="00A10F19">
            <w:pPr>
              <w:jc w:val="center"/>
              <w:rPr>
                <w:rFonts w:eastAsia="Times New Roman"/>
                <w:b/>
                <w:bCs/>
                <w:lang w:val="hr-HR" w:eastAsia="hr-HR"/>
              </w:rPr>
            </w:pPr>
            <w:r w:rsidRPr="00E7653E">
              <w:rPr>
                <w:rFonts w:eastAsia="Times New Roman"/>
                <w:b/>
                <w:bCs/>
                <w:lang w:val="hr-HR" w:eastAsia="hr-HR"/>
              </w:rPr>
              <w:t>Iznos</w:t>
            </w:r>
          </w:p>
        </w:tc>
      </w:tr>
      <w:tr w:rsidRPr="00E7653E" w:rsidR="00A10F19" w:rsidTr="00A64E8F">
        <w:trPr>
          <w:trHeight w:val="315"/>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 xml:space="preserve">1. Postrojenja i oprema </w:t>
            </w:r>
          </w:p>
        </w:tc>
        <w:tc>
          <w:tcPr>
            <w:tcW w:w="1579" w:type="dxa"/>
            <w:tcBorders>
              <w:top w:val="nil"/>
              <w:left w:val="nil"/>
              <w:bottom w:val="single" w:color="auto" w:sz="4" w:space="0"/>
              <w:right w:val="single" w:color="auto" w:sz="4" w:space="0"/>
            </w:tcBorders>
            <w:shd w:val="clear" w:color="auto" w:fill="auto"/>
            <w:noWrap/>
            <w:vAlign w:val="center"/>
            <w:hideMark/>
          </w:tcPr>
          <w:p w:rsidRPr="00E7653E" w:rsidR="00A10F19" w:rsidP="00A10F19" w:rsidRDefault="005862F7">
            <w:pPr>
              <w:jc w:val="right"/>
              <w:rPr>
                <w:rFonts w:eastAsia="Times New Roman"/>
                <w:sz w:val="18"/>
                <w:szCs w:val="18"/>
                <w:lang w:val="hr-HR" w:eastAsia="hr-HR"/>
              </w:rPr>
            </w:pPr>
            <w:r>
              <w:rPr>
                <w:rFonts w:eastAsia="Times New Roman"/>
                <w:sz w:val="18"/>
                <w:szCs w:val="18"/>
                <w:lang w:val="hr-HR" w:eastAsia="hr-HR"/>
              </w:rPr>
              <w:t>0</w:t>
            </w:r>
          </w:p>
        </w:tc>
      </w:tr>
      <w:tr w:rsidRPr="00E7653E" w:rsidR="00A10F19" w:rsidTr="00A64E8F">
        <w:trPr>
          <w:trHeight w:val="315"/>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2. Alati, pogonski inventar i transportna imovina</w:t>
            </w:r>
          </w:p>
        </w:tc>
        <w:tc>
          <w:tcPr>
            <w:tcW w:w="1579" w:type="dxa"/>
            <w:tcBorders>
              <w:top w:val="nil"/>
              <w:left w:val="nil"/>
              <w:bottom w:val="single" w:color="auto" w:sz="4" w:space="0"/>
              <w:right w:val="single" w:color="auto" w:sz="4" w:space="0"/>
            </w:tcBorders>
            <w:shd w:val="clear" w:color="auto" w:fill="auto"/>
            <w:noWrap/>
            <w:vAlign w:val="center"/>
            <w:hideMark/>
          </w:tcPr>
          <w:p w:rsidRPr="00E7653E" w:rsidR="00A10F19" w:rsidP="00A10F19" w:rsidRDefault="005862F7">
            <w:pPr>
              <w:jc w:val="right"/>
              <w:rPr>
                <w:rFonts w:eastAsia="Times New Roman"/>
                <w:sz w:val="18"/>
                <w:szCs w:val="18"/>
                <w:lang w:val="hr-HR" w:eastAsia="hr-HR"/>
              </w:rPr>
            </w:pPr>
            <w:r>
              <w:rPr>
                <w:rFonts w:eastAsia="Times New Roman"/>
                <w:sz w:val="18"/>
                <w:szCs w:val="18"/>
                <w:lang w:val="hr-HR" w:eastAsia="hr-HR"/>
              </w:rPr>
              <w:t>732</w:t>
            </w:r>
            <w:r w:rsidRPr="00627CA8" w:rsidR="00627CA8">
              <w:rPr>
                <w:rFonts w:eastAsia="Times New Roman"/>
                <w:sz w:val="18"/>
                <w:szCs w:val="18"/>
                <w:lang w:val="hr-HR" w:eastAsia="hr-HR"/>
              </w:rPr>
              <w:t>.</w:t>
            </w:r>
            <w:r>
              <w:rPr>
                <w:rFonts w:eastAsia="Times New Roman"/>
                <w:sz w:val="18"/>
                <w:szCs w:val="18"/>
                <w:lang w:val="hr-HR" w:eastAsia="hr-HR"/>
              </w:rPr>
              <w:t>321,00</w:t>
            </w:r>
          </w:p>
        </w:tc>
      </w:tr>
      <w:tr w:rsidRPr="00E7653E" w:rsidR="00A10F19" w:rsidTr="00A64E8F">
        <w:trPr>
          <w:trHeight w:val="315"/>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3. Sirovine i materijal</w:t>
            </w:r>
          </w:p>
        </w:tc>
        <w:tc>
          <w:tcPr>
            <w:tcW w:w="1579" w:type="dxa"/>
            <w:tcBorders>
              <w:top w:val="nil"/>
              <w:left w:val="nil"/>
              <w:bottom w:val="single" w:color="auto" w:sz="4" w:space="0"/>
              <w:right w:val="single" w:color="auto" w:sz="4" w:space="0"/>
            </w:tcBorders>
            <w:shd w:val="clear" w:color="auto" w:fill="auto"/>
            <w:noWrap/>
            <w:vAlign w:val="center"/>
          </w:tcPr>
          <w:p w:rsidRPr="00E7653E" w:rsidR="00A10F19" w:rsidP="00A10F19" w:rsidRDefault="001F49FF">
            <w:pPr>
              <w:jc w:val="right"/>
              <w:rPr>
                <w:rFonts w:eastAsia="Times New Roman"/>
                <w:sz w:val="18"/>
                <w:szCs w:val="18"/>
                <w:lang w:val="hr-HR" w:eastAsia="hr-HR"/>
              </w:rPr>
            </w:pPr>
            <w:r>
              <w:rPr>
                <w:rFonts w:eastAsia="Times New Roman"/>
                <w:sz w:val="18"/>
                <w:szCs w:val="18"/>
                <w:lang w:val="hr-HR" w:eastAsia="hr-HR"/>
              </w:rPr>
              <w:t>0</w:t>
            </w:r>
          </w:p>
        </w:tc>
      </w:tr>
      <w:tr w:rsidRPr="00E7653E" w:rsidR="00A10F19" w:rsidTr="00A64E8F">
        <w:trPr>
          <w:trHeight w:val="315"/>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4. Potraživanja od kupaca</w:t>
            </w:r>
          </w:p>
        </w:tc>
        <w:tc>
          <w:tcPr>
            <w:tcW w:w="1579" w:type="dxa"/>
            <w:tcBorders>
              <w:top w:val="nil"/>
              <w:left w:val="nil"/>
              <w:bottom w:val="single" w:color="auto" w:sz="4" w:space="0"/>
              <w:right w:val="single" w:color="auto" w:sz="4" w:space="0"/>
            </w:tcBorders>
            <w:shd w:val="clear" w:color="auto" w:fill="auto"/>
            <w:noWrap/>
            <w:vAlign w:val="center"/>
            <w:hideMark/>
          </w:tcPr>
          <w:p w:rsidRPr="00E7653E" w:rsidR="00A10F19" w:rsidP="00A10F19" w:rsidRDefault="005862F7">
            <w:pPr>
              <w:jc w:val="right"/>
              <w:rPr>
                <w:rFonts w:eastAsia="Times New Roman"/>
                <w:sz w:val="18"/>
                <w:szCs w:val="18"/>
                <w:lang w:val="hr-HR" w:eastAsia="hr-HR"/>
              </w:rPr>
            </w:pPr>
            <w:r w:rsidRPr="005862F7">
              <w:rPr>
                <w:rFonts w:eastAsia="Times New Roman"/>
                <w:sz w:val="18"/>
                <w:szCs w:val="18"/>
                <w:lang w:val="hr-HR" w:eastAsia="hr-HR"/>
              </w:rPr>
              <w:t>497</w:t>
            </w:r>
            <w:r>
              <w:rPr>
                <w:rFonts w:eastAsia="Times New Roman"/>
                <w:sz w:val="18"/>
                <w:szCs w:val="18"/>
                <w:lang w:val="hr-HR" w:eastAsia="hr-HR"/>
              </w:rPr>
              <w:t>.</w:t>
            </w:r>
            <w:r w:rsidRPr="005862F7">
              <w:rPr>
                <w:rFonts w:eastAsia="Times New Roman"/>
                <w:sz w:val="18"/>
                <w:szCs w:val="18"/>
                <w:lang w:val="hr-HR" w:eastAsia="hr-HR"/>
              </w:rPr>
              <w:t>271</w:t>
            </w:r>
            <w:r>
              <w:rPr>
                <w:rFonts w:eastAsia="Times New Roman"/>
                <w:sz w:val="18"/>
                <w:szCs w:val="18"/>
                <w:lang w:val="hr-HR" w:eastAsia="hr-HR"/>
              </w:rPr>
              <w:t>,00</w:t>
            </w:r>
          </w:p>
        </w:tc>
      </w:tr>
      <w:tr w:rsidRPr="00E7653E" w:rsidR="00A10F19" w:rsidTr="00A64E8F">
        <w:trPr>
          <w:trHeight w:val="315"/>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5. Potraživanja od zaposlenika i članova poduzetnika</w:t>
            </w:r>
          </w:p>
        </w:tc>
        <w:tc>
          <w:tcPr>
            <w:tcW w:w="1579" w:type="dxa"/>
            <w:tcBorders>
              <w:top w:val="nil"/>
              <w:left w:val="nil"/>
              <w:bottom w:val="single" w:color="auto" w:sz="4" w:space="0"/>
              <w:right w:val="single" w:color="auto" w:sz="4" w:space="0"/>
            </w:tcBorders>
            <w:shd w:val="clear" w:color="auto" w:fill="auto"/>
            <w:noWrap/>
            <w:vAlign w:val="center"/>
            <w:hideMark/>
          </w:tcPr>
          <w:p w:rsidRPr="00E7653E" w:rsidR="00A10F19" w:rsidP="00A10F19" w:rsidRDefault="005862F7">
            <w:pPr>
              <w:jc w:val="right"/>
              <w:rPr>
                <w:rFonts w:eastAsia="Times New Roman"/>
                <w:sz w:val="18"/>
                <w:szCs w:val="18"/>
                <w:lang w:val="hr-HR" w:eastAsia="hr-HR"/>
              </w:rPr>
            </w:pPr>
            <w:r>
              <w:rPr>
                <w:rFonts w:eastAsia="Times New Roman"/>
                <w:sz w:val="18"/>
                <w:szCs w:val="18"/>
                <w:lang w:val="hr-HR" w:eastAsia="hr-HR"/>
              </w:rPr>
              <w:t>0</w:t>
            </w:r>
          </w:p>
        </w:tc>
      </w:tr>
      <w:tr w:rsidRPr="00E7653E" w:rsidR="00A10F19" w:rsidTr="00A64E8F">
        <w:trPr>
          <w:trHeight w:val="315"/>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6. Potraživanja od države i drugih institucija</w:t>
            </w:r>
          </w:p>
        </w:tc>
        <w:tc>
          <w:tcPr>
            <w:tcW w:w="1579" w:type="dxa"/>
            <w:tcBorders>
              <w:top w:val="nil"/>
              <w:left w:val="nil"/>
              <w:bottom w:val="single" w:color="auto" w:sz="4" w:space="0"/>
              <w:right w:val="single" w:color="auto" w:sz="4" w:space="0"/>
            </w:tcBorders>
            <w:shd w:val="clear" w:color="auto" w:fill="auto"/>
            <w:noWrap/>
            <w:vAlign w:val="center"/>
            <w:hideMark/>
          </w:tcPr>
          <w:p w:rsidRPr="00E7653E" w:rsidR="00A10F19" w:rsidP="00A10F19" w:rsidRDefault="005862F7">
            <w:pPr>
              <w:jc w:val="right"/>
              <w:rPr>
                <w:rFonts w:eastAsia="Times New Roman"/>
                <w:sz w:val="18"/>
                <w:szCs w:val="18"/>
                <w:lang w:val="hr-HR" w:eastAsia="hr-HR"/>
              </w:rPr>
            </w:pPr>
            <w:r>
              <w:rPr>
                <w:rFonts w:eastAsia="Times New Roman"/>
                <w:sz w:val="18"/>
                <w:szCs w:val="18"/>
                <w:lang w:val="hr-HR" w:eastAsia="hr-HR"/>
              </w:rPr>
              <w:t>13.687,00</w:t>
            </w:r>
          </w:p>
        </w:tc>
      </w:tr>
      <w:tr w:rsidRPr="00E7653E" w:rsidR="00A10F19" w:rsidTr="00A64E8F">
        <w:trPr>
          <w:trHeight w:val="315"/>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 xml:space="preserve">7. </w:t>
            </w:r>
            <w:r w:rsidR="00627CA8">
              <w:rPr>
                <w:rFonts w:eastAsia="Times New Roman"/>
                <w:sz w:val="18"/>
                <w:szCs w:val="18"/>
                <w:lang w:val="hr-HR" w:eastAsia="hr-HR"/>
              </w:rPr>
              <w:t>Ostala potraživanja</w:t>
            </w:r>
          </w:p>
        </w:tc>
        <w:tc>
          <w:tcPr>
            <w:tcW w:w="1579" w:type="dxa"/>
            <w:tcBorders>
              <w:top w:val="nil"/>
              <w:left w:val="nil"/>
              <w:bottom w:val="single" w:color="auto" w:sz="4" w:space="0"/>
              <w:right w:val="single" w:color="auto" w:sz="4" w:space="0"/>
            </w:tcBorders>
            <w:shd w:val="clear" w:color="auto" w:fill="auto"/>
            <w:noWrap/>
            <w:vAlign w:val="center"/>
            <w:hideMark/>
          </w:tcPr>
          <w:p w:rsidRPr="00E7653E" w:rsidR="00A10F19" w:rsidP="00A10F19" w:rsidRDefault="005862F7">
            <w:pPr>
              <w:jc w:val="right"/>
              <w:rPr>
                <w:rFonts w:eastAsia="Times New Roman"/>
                <w:sz w:val="18"/>
                <w:szCs w:val="18"/>
                <w:lang w:val="hr-HR" w:eastAsia="hr-HR"/>
              </w:rPr>
            </w:pPr>
            <w:r>
              <w:rPr>
                <w:rFonts w:eastAsia="Times New Roman"/>
                <w:sz w:val="18"/>
                <w:szCs w:val="18"/>
                <w:lang w:val="hr-HR" w:eastAsia="hr-HR"/>
              </w:rPr>
              <w:t>63</w:t>
            </w:r>
            <w:r w:rsidRPr="00F74C53" w:rsidR="00F74C53">
              <w:rPr>
                <w:rFonts w:eastAsia="Times New Roman"/>
                <w:sz w:val="18"/>
                <w:szCs w:val="18"/>
                <w:lang w:val="hr-HR" w:eastAsia="hr-HR"/>
              </w:rPr>
              <w:t>.</w:t>
            </w:r>
            <w:r>
              <w:rPr>
                <w:rFonts w:eastAsia="Times New Roman"/>
                <w:sz w:val="18"/>
                <w:szCs w:val="18"/>
                <w:lang w:val="hr-HR" w:eastAsia="hr-HR"/>
              </w:rPr>
              <w:t>117,00</w:t>
            </w:r>
          </w:p>
        </w:tc>
      </w:tr>
      <w:tr w:rsidRPr="00E7653E" w:rsidR="00A10F19" w:rsidTr="00A64E8F">
        <w:trPr>
          <w:trHeight w:val="300"/>
          <w:jc w:val="center"/>
        </w:trPr>
        <w:tc>
          <w:tcPr>
            <w:tcW w:w="5524" w:type="dxa"/>
            <w:tcBorders>
              <w:top w:val="nil"/>
              <w:left w:val="single" w:color="auto" w:sz="4" w:space="0"/>
              <w:bottom w:val="single" w:color="auto" w:sz="4" w:space="0"/>
              <w:right w:val="single" w:color="auto" w:sz="4" w:space="0"/>
            </w:tcBorders>
            <w:shd w:val="clear" w:color="000000" w:fill="C5D9F1"/>
            <w:vAlign w:val="center"/>
            <w:hideMark/>
          </w:tcPr>
          <w:p w:rsidRPr="00E7653E" w:rsidR="00A10F19" w:rsidP="00A10F19" w:rsidRDefault="00A10F19">
            <w:pPr>
              <w:rPr>
                <w:rFonts w:eastAsia="Times New Roman"/>
                <w:b/>
                <w:bCs/>
                <w:lang w:val="hr-HR" w:eastAsia="hr-HR"/>
              </w:rPr>
            </w:pPr>
            <w:r w:rsidRPr="00E7653E">
              <w:rPr>
                <w:rFonts w:eastAsia="Times New Roman"/>
                <w:b/>
                <w:bCs/>
                <w:lang w:val="hr-HR" w:eastAsia="hr-HR"/>
              </w:rPr>
              <w:t>UKUPNO LIKVIDNA IMOVINA:</w:t>
            </w:r>
          </w:p>
        </w:tc>
        <w:tc>
          <w:tcPr>
            <w:tcW w:w="1579" w:type="dxa"/>
            <w:tcBorders>
              <w:top w:val="nil"/>
              <w:left w:val="nil"/>
              <w:bottom w:val="single" w:color="auto" w:sz="4" w:space="0"/>
              <w:right w:val="single" w:color="auto" w:sz="4" w:space="0"/>
            </w:tcBorders>
            <w:shd w:val="clear" w:color="000000" w:fill="C5D9F1"/>
            <w:noWrap/>
            <w:vAlign w:val="center"/>
            <w:hideMark/>
          </w:tcPr>
          <w:p w:rsidRPr="00E7653E" w:rsidR="00A10F19" w:rsidP="00A10F19" w:rsidRDefault="005862F7">
            <w:pPr>
              <w:jc w:val="right"/>
              <w:rPr>
                <w:rFonts w:eastAsia="Times New Roman"/>
                <w:b/>
                <w:bCs/>
                <w:lang w:val="hr-HR" w:eastAsia="hr-HR"/>
              </w:rPr>
            </w:pPr>
            <w:r>
              <w:rPr>
                <w:rFonts w:eastAsia="Times New Roman"/>
                <w:b/>
                <w:bCs/>
                <w:lang w:val="hr-HR" w:eastAsia="hr-HR"/>
              </w:rPr>
              <w:t>1</w:t>
            </w:r>
            <w:r w:rsidRPr="00E7653E" w:rsidR="00A10F19">
              <w:rPr>
                <w:rFonts w:eastAsia="Times New Roman"/>
                <w:b/>
                <w:bCs/>
                <w:lang w:val="hr-HR" w:eastAsia="hr-HR"/>
              </w:rPr>
              <w:t>.</w:t>
            </w:r>
            <w:r>
              <w:rPr>
                <w:rFonts w:eastAsia="Times New Roman"/>
                <w:b/>
                <w:bCs/>
                <w:lang w:val="hr-HR" w:eastAsia="hr-HR"/>
              </w:rPr>
              <w:t>306</w:t>
            </w:r>
            <w:r w:rsidRPr="00E7653E" w:rsidR="00A10F19">
              <w:rPr>
                <w:rFonts w:eastAsia="Times New Roman"/>
                <w:b/>
                <w:bCs/>
                <w:lang w:val="hr-HR" w:eastAsia="hr-HR"/>
              </w:rPr>
              <w:t>.</w:t>
            </w:r>
            <w:r>
              <w:rPr>
                <w:rFonts w:eastAsia="Times New Roman"/>
                <w:b/>
                <w:bCs/>
                <w:lang w:val="hr-HR" w:eastAsia="hr-HR"/>
              </w:rPr>
              <w:t>396,00</w:t>
            </w:r>
          </w:p>
        </w:tc>
      </w:tr>
      <w:tr w:rsidRPr="00E7653E" w:rsidR="00A10F19" w:rsidTr="00A64E8F">
        <w:trPr>
          <w:trHeight w:val="300"/>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1. Obveze prema bankama i drugim financijskim institucijama</w:t>
            </w:r>
          </w:p>
        </w:tc>
        <w:tc>
          <w:tcPr>
            <w:tcW w:w="1579" w:type="dxa"/>
            <w:tcBorders>
              <w:top w:val="nil"/>
              <w:left w:val="nil"/>
              <w:bottom w:val="single" w:color="auto" w:sz="4" w:space="0"/>
              <w:right w:val="single" w:color="auto" w:sz="4" w:space="0"/>
            </w:tcBorders>
            <w:shd w:val="clear" w:color="auto" w:fill="auto"/>
            <w:noWrap/>
            <w:vAlign w:val="center"/>
            <w:hideMark/>
          </w:tcPr>
          <w:p w:rsidRPr="00E7653E" w:rsidR="00A10F19" w:rsidP="00A10F19" w:rsidRDefault="005862F7">
            <w:pPr>
              <w:jc w:val="right"/>
              <w:rPr>
                <w:rFonts w:eastAsia="Times New Roman"/>
                <w:sz w:val="18"/>
                <w:szCs w:val="18"/>
                <w:lang w:val="hr-HR" w:eastAsia="hr-HR"/>
              </w:rPr>
            </w:pPr>
            <w:r>
              <w:rPr>
                <w:rFonts w:eastAsia="Times New Roman"/>
                <w:sz w:val="18"/>
                <w:szCs w:val="18"/>
                <w:lang w:val="hr-HR" w:eastAsia="hr-HR"/>
              </w:rPr>
              <w:t>831</w:t>
            </w:r>
            <w:r w:rsidRPr="00F74C53" w:rsidR="00F74C53">
              <w:rPr>
                <w:rFonts w:eastAsia="Times New Roman"/>
                <w:sz w:val="18"/>
                <w:szCs w:val="18"/>
                <w:lang w:val="hr-HR" w:eastAsia="hr-HR"/>
              </w:rPr>
              <w:t>.</w:t>
            </w:r>
            <w:r>
              <w:rPr>
                <w:rFonts w:eastAsia="Times New Roman"/>
                <w:sz w:val="18"/>
                <w:szCs w:val="18"/>
                <w:lang w:val="hr-HR" w:eastAsia="hr-HR"/>
              </w:rPr>
              <w:t>211,00</w:t>
            </w:r>
          </w:p>
        </w:tc>
      </w:tr>
      <w:tr w:rsidRPr="00E7653E" w:rsidR="00A10F19" w:rsidTr="00A64E8F">
        <w:trPr>
          <w:trHeight w:val="300"/>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2. Obveze za zajmove, depozite i slično</w:t>
            </w:r>
          </w:p>
        </w:tc>
        <w:tc>
          <w:tcPr>
            <w:tcW w:w="1579" w:type="dxa"/>
            <w:tcBorders>
              <w:top w:val="nil"/>
              <w:left w:val="nil"/>
              <w:bottom w:val="single" w:color="auto" w:sz="4" w:space="0"/>
              <w:right w:val="single" w:color="auto" w:sz="4" w:space="0"/>
            </w:tcBorders>
            <w:shd w:val="clear" w:color="auto" w:fill="auto"/>
            <w:noWrap/>
            <w:vAlign w:val="center"/>
            <w:hideMark/>
          </w:tcPr>
          <w:p w:rsidRPr="00E7653E" w:rsidR="00A10F19" w:rsidP="00A10F19" w:rsidRDefault="00A64E8F">
            <w:pPr>
              <w:jc w:val="right"/>
              <w:rPr>
                <w:rFonts w:eastAsia="Times New Roman"/>
                <w:sz w:val="18"/>
                <w:szCs w:val="18"/>
                <w:lang w:val="hr-HR" w:eastAsia="hr-HR"/>
              </w:rPr>
            </w:pPr>
            <w:r>
              <w:rPr>
                <w:rFonts w:eastAsia="Times New Roman"/>
                <w:sz w:val="18"/>
                <w:szCs w:val="18"/>
                <w:lang w:val="hr-HR" w:eastAsia="hr-HR"/>
              </w:rPr>
              <w:t>0</w:t>
            </w:r>
          </w:p>
        </w:tc>
      </w:tr>
      <w:tr w:rsidRPr="00E7653E" w:rsidR="00A10F19" w:rsidTr="00A64E8F">
        <w:trPr>
          <w:trHeight w:val="315"/>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3. Obveze prema bankama i drugim financijskim institucijama</w:t>
            </w:r>
          </w:p>
        </w:tc>
        <w:tc>
          <w:tcPr>
            <w:tcW w:w="1579" w:type="dxa"/>
            <w:tcBorders>
              <w:top w:val="nil"/>
              <w:left w:val="nil"/>
              <w:bottom w:val="single" w:color="auto" w:sz="4" w:space="0"/>
              <w:right w:val="single" w:color="auto" w:sz="4" w:space="0"/>
            </w:tcBorders>
            <w:shd w:val="clear" w:color="auto" w:fill="auto"/>
            <w:noWrap/>
            <w:vAlign w:val="center"/>
            <w:hideMark/>
          </w:tcPr>
          <w:p w:rsidRPr="00E7653E" w:rsidR="00A10F19" w:rsidP="00A10F19" w:rsidRDefault="005862F7">
            <w:pPr>
              <w:jc w:val="right"/>
              <w:rPr>
                <w:rFonts w:eastAsia="Times New Roman"/>
                <w:sz w:val="18"/>
                <w:szCs w:val="18"/>
                <w:lang w:val="hr-HR" w:eastAsia="hr-HR"/>
              </w:rPr>
            </w:pPr>
            <w:r>
              <w:rPr>
                <w:rFonts w:eastAsia="Times New Roman"/>
                <w:sz w:val="18"/>
                <w:szCs w:val="18"/>
                <w:lang w:val="hr-HR" w:eastAsia="hr-HR"/>
              </w:rPr>
              <w:t>249</w:t>
            </w:r>
            <w:r w:rsidRPr="00F74C53" w:rsidR="00F74C53">
              <w:rPr>
                <w:rFonts w:eastAsia="Times New Roman"/>
                <w:sz w:val="18"/>
                <w:szCs w:val="18"/>
                <w:lang w:val="hr-HR" w:eastAsia="hr-HR"/>
              </w:rPr>
              <w:t>.</w:t>
            </w:r>
            <w:r>
              <w:rPr>
                <w:rFonts w:eastAsia="Times New Roman"/>
                <w:sz w:val="18"/>
                <w:szCs w:val="18"/>
                <w:lang w:val="hr-HR" w:eastAsia="hr-HR"/>
              </w:rPr>
              <w:t>946,00</w:t>
            </w:r>
          </w:p>
        </w:tc>
      </w:tr>
      <w:tr w:rsidRPr="00E7653E" w:rsidR="00A10F19" w:rsidTr="00A64E8F">
        <w:trPr>
          <w:trHeight w:val="300"/>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4. Obveze za predujmove</w:t>
            </w:r>
          </w:p>
        </w:tc>
        <w:tc>
          <w:tcPr>
            <w:tcW w:w="1579" w:type="dxa"/>
            <w:tcBorders>
              <w:top w:val="nil"/>
              <w:left w:val="nil"/>
              <w:bottom w:val="single" w:color="auto" w:sz="4" w:space="0"/>
              <w:right w:val="single" w:color="auto" w:sz="4" w:space="0"/>
            </w:tcBorders>
            <w:shd w:val="clear" w:color="auto" w:fill="auto"/>
            <w:noWrap/>
            <w:vAlign w:val="center"/>
            <w:hideMark/>
          </w:tcPr>
          <w:p w:rsidRPr="00E7653E" w:rsidR="00A10F19" w:rsidP="00A10F19" w:rsidRDefault="001F49FF">
            <w:pPr>
              <w:jc w:val="right"/>
              <w:rPr>
                <w:rFonts w:eastAsia="Times New Roman"/>
                <w:sz w:val="18"/>
                <w:szCs w:val="18"/>
                <w:lang w:val="hr-HR" w:eastAsia="hr-HR"/>
              </w:rPr>
            </w:pPr>
            <w:r>
              <w:rPr>
                <w:rFonts w:eastAsia="Times New Roman"/>
                <w:sz w:val="18"/>
                <w:szCs w:val="18"/>
                <w:lang w:val="hr-HR" w:eastAsia="hr-HR"/>
              </w:rPr>
              <w:t>0</w:t>
            </w:r>
          </w:p>
        </w:tc>
      </w:tr>
      <w:tr w:rsidRPr="00E7653E" w:rsidR="00A10F19" w:rsidTr="00A64E8F">
        <w:trPr>
          <w:trHeight w:val="300"/>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5. Obveze prema dobavljačima</w:t>
            </w:r>
          </w:p>
        </w:tc>
        <w:tc>
          <w:tcPr>
            <w:tcW w:w="1579" w:type="dxa"/>
            <w:tcBorders>
              <w:top w:val="nil"/>
              <w:left w:val="nil"/>
              <w:bottom w:val="single" w:color="auto" w:sz="4" w:space="0"/>
              <w:right w:val="single" w:color="auto" w:sz="4" w:space="0"/>
            </w:tcBorders>
            <w:shd w:val="clear" w:color="auto" w:fill="auto"/>
            <w:noWrap/>
            <w:vAlign w:val="center"/>
            <w:hideMark/>
          </w:tcPr>
          <w:p w:rsidRPr="00E7653E" w:rsidR="00A10F19" w:rsidP="00A10F19" w:rsidRDefault="00F74C53">
            <w:pPr>
              <w:jc w:val="right"/>
              <w:rPr>
                <w:rFonts w:eastAsia="Times New Roman"/>
                <w:sz w:val="18"/>
                <w:szCs w:val="18"/>
                <w:lang w:val="hr-HR" w:eastAsia="hr-HR"/>
              </w:rPr>
            </w:pPr>
            <w:r w:rsidRPr="00F74C53">
              <w:rPr>
                <w:rFonts w:eastAsia="Times New Roman"/>
                <w:sz w:val="18"/>
                <w:szCs w:val="18"/>
                <w:lang w:val="hr-HR" w:eastAsia="hr-HR"/>
              </w:rPr>
              <w:t>1.</w:t>
            </w:r>
            <w:r w:rsidR="00A64E8F">
              <w:rPr>
                <w:rFonts w:eastAsia="Times New Roman"/>
                <w:sz w:val="18"/>
                <w:szCs w:val="18"/>
                <w:lang w:val="hr-HR" w:eastAsia="hr-HR"/>
              </w:rPr>
              <w:t>054</w:t>
            </w:r>
            <w:r w:rsidRPr="00F74C53">
              <w:rPr>
                <w:rFonts w:eastAsia="Times New Roman"/>
                <w:sz w:val="18"/>
                <w:szCs w:val="18"/>
                <w:lang w:val="hr-HR" w:eastAsia="hr-HR"/>
              </w:rPr>
              <w:t>.</w:t>
            </w:r>
            <w:r w:rsidR="00A64E8F">
              <w:rPr>
                <w:rFonts w:eastAsia="Times New Roman"/>
                <w:sz w:val="18"/>
                <w:szCs w:val="18"/>
                <w:lang w:val="hr-HR" w:eastAsia="hr-HR"/>
              </w:rPr>
              <w:t>992,00</w:t>
            </w:r>
          </w:p>
        </w:tc>
      </w:tr>
      <w:tr w:rsidRPr="00E7653E" w:rsidR="00A10F19" w:rsidTr="00A64E8F">
        <w:trPr>
          <w:trHeight w:val="315"/>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6. Obveze prema zaposlenicima</w:t>
            </w:r>
          </w:p>
        </w:tc>
        <w:tc>
          <w:tcPr>
            <w:tcW w:w="1579" w:type="dxa"/>
            <w:tcBorders>
              <w:top w:val="nil"/>
              <w:left w:val="nil"/>
              <w:bottom w:val="single" w:color="auto" w:sz="4" w:space="0"/>
              <w:right w:val="single" w:color="auto" w:sz="4" w:space="0"/>
            </w:tcBorders>
            <w:shd w:val="clear" w:color="auto" w:fill="auto"/>
            <w:noWrap/>
            <w:vAlign w:val="center"/>
            <w:hideMark/>
          </w:tcPr>
          <w:p w:rsidRPr="00E7653E" w:rsidR="00A10F19" w:rsidP="00A10F19" w:rsidRDefault="00A64E8F">
            <w:pPr>
              <w:jc w:val="right"/>
              <w:rPr>
                <w:rFonts w:eastAsia="Times New Roman"/>
                <w:sz w:val="18"/>
                <w:szCs w:val="18"/>
                <w:lang w:val="hr-HR" w:eastAsia="hr-HR"/>
              </w:rPr>
            </w:pPr>
            <w:r>
              <w:rPr>
                <w:rFonts w:eastAsia="Times New Roman"/>
                <w:sz w:val="18"/>
                <w:szCs w:val="18"/>
                <w:lang w:val="hr-HR" w:eastAsia="hr-HR"/>
              </w:rPr>
              <w:t>12</w:t>
            </w:r>
            <w:r w:rsidRPr="00F74C53" w:rsidR="00F74C53">
              <w:rPr>
                <w:rFonts w:eastAsia="Times New Roman"/>
                <w:sz w:val="18"/>
                <w:szCs w:val="18"/>
                <w:lang w:val="hr-HR" w:eastAsia="hr-HR"/>
              </w:rPr>
              <w:t>.</w:t>
            </w:r>
            <w:r>
              <w:rPr>
                <w:rFonts w:eastAsia="Times New Roman"/>
                <w:sz w:val="18"/>
                <w:szCs w:val="18"/>
                <w:lang w:val="hr-HR" w:eastAsia="hr-HR"/>
              </w:rPr>
              <w:t>099,00</w:t>
            </w:r>
          </w:p>
        </w:tc>
      </w:tr>
      <w:tr w:rsidRPr="00E7653E" w:rsidR="00A10F19" w:rsidTr="00A64E8F">
        <w:trPr>
          <w:trHeight w:val="300"/>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7. Obveze  za poreze, doprinose i slična davanja</w:t>
            </w:r>
          </w:p>
        </w:tc>
        <w:tc>
          <w:tcPr>
            <w:tcW w:w="1579" w:type="dxa"/>
            <w:tcBorders>
              <w:top w:val="nil"/>
              <w:left w:val="nil"/>
              <w:bottom w:val="single" w:color="auto" w:sz="4" w:space="0"/>
              <w:right w:val="single" w:color="auto" w:sz="4" w:space="0"/>
            </w:tcBorders>
            <w:shd w:val="clear" w:color="auto" w:fill="auto"/>
            <w:noWrap/>
            <w:vAlign w:val="center"/>
            <w:hideMark/>
          </w:tcPr>
          <w:p w:rsidRPr="00A64E8F" w:rsidR="00A10F19" w:rsidP="00A10F19" w:rsidRDefault="00A64E8F">
            <w:pPr>
              <w:jc w:val="right"/>
              <w:rPr>
                <w:rFonts w:eastAsia="Times New Roman"/>
                <w:sz w:val="18"/>
                <w:szCs w:val="18"/>
                <w:lang w:val="hr-HR" w:eastAsia="hr-HR"/>
              </w:rPr>
            </w:pPr>
            <w:r w:rsidRPr="00A64E8F">
              <w:rPr>
                <w:rFonts w:eastAsia="Times New Roman"/>
                <w:sz w:val="18"/>
                <w:szCs w:val="18"/>
                <w:lang w:val="hr-HR" w:eastAsia="hr-HR"/>
              </w:rPr>
              <w:t>221.919,00</w:t>
            </w:r>
          </w:p>
        </w:tc>
      </w:tr>
      <w:tr w:rsidRPr="00E7653E" w:rsidR="00A10F19" w:rsidTr="00A64E8F">
        <w:trPr>
          <w:trHeight w:val="300"/>
          <w:jc w:val="center"/>
        </w:trPr>
        <w:tc>
          <w:tcPr>
            <w:tcW w:w="5524" w:type="dxa"/>
            <w:tcBorders>
              <w:top w:val="nil"/>
              <w:left w:val="single" w:color="auto" w:sz="4" w:space="0"/>
              <w:bottom w:val="single" w:color="auto" w:sz="4" w:space="0"/>
              <w:right w:val="single" w:color="auto" w:sz="4" w:space="0"/>
            </w:tcBorders>
            <w:shd w:val="clear" w:color="auto" w:fill="auto"/>
            <w:vAlign w:val="center"/>
            <w:hideMark/>
          </w:tcPr>
          <w:p w:rsidRPr="00E7653E" w:rsidR="00A10F19" w:rsidP="00A10F19" w:rsidRDefault="00A10F19">
            <w:pPr>
              <w:rPr>
                <w:rFonts w:eastAsia="Times New Roman"/>
                <w:sz w:val="18"/>
                <w:szCs w:val="18"/>
                <w:lang w:val="hr-HR" w:eastAsia="hr-HR"/>
              </w:rPr>
            </w:pPr>
            <w:r w:rsidRPr="00E7653E">
              <w:rPr>
                <w:rFonts w:eastAsia="Times New Roman"/>
                <w:sz w:val="18"/>
                <w:szCs w:val="18"/>
                <w:lang w:val="hr-HR" w:eastAsia="hr-HR"/>
              </w:rPr>
              <w:t>8. Odgođeno plaćanje troškova i prihod budućega razdoblja</w:t>
            </w:r>
          </w:p>
        </w:tc>
        <w:tc>
          <w:tcPr>
            <w:tcW w:w="1579" w:type="dxa"/>
            <w:tcBorders>
              <w:top w:val="nil"/>
              <w:left w:val="nil"/>
              <w:bottom w:val="single" w:color="auto" w:sz="4" w:space="0"/>
              <w:right w:val="single" w:color="auto" w:sz="4" w:space="0"/>
            </w:tcBorders>
            <w:shd w:val="clear" w:color="auto" w:fill="auto"/>
            <w:noWrap/>
            <w:vAlign w:val="center"/>
            <w:hideMark/>
          </w:tcPr>
          <w:p w:rsidRPr="00E7653E" w:rsidR="00A10F19" w:rsidP="00A10F19" w:rsidRDefault="001F49FF">
            <w:pPr>
              <w:jc w:val="right"/>
              <w:rPr>
                <w:rFonts w:eastAsia="Times New Roman"/>
                <w:sz w:val="18"/>
                <w:szCs w:val="18"/>
                <w:lang w:val="hr-HR" w:eastAsia="hr-HR"/>
              </w:rPr>
            </w:pPr>
            <w:r>
              <w:rPr>
                <w:rFonts w:eastAsia="Times New Roman"/>
                <w:sz w:val="18"/>
                <w:szCs w:val="18"/>
                <w:lang w:val="hr-HR" w:eastAsia="hr-HR"/>
              </w:rPr>
              <w:t>0</w:t>
            </w:r>
          </w:p>
        </w:tc>
      </w:tr>
      <w:tr w:rsidRPr="00E7653E" w:rsidR="00A10F19" w:rsidTr="00A64E8F">
        <w:trPr>
          <w:trHeight w:val="315"/>
          <w:jc w:val="center"/>
        </w:trPr>
        <w:tc>
          <w:tcPr>
            <w:tcW w:w="5524" w:type="dxa"/>
            <w:tcBorders>
              <w:top w:val="nil"/>
              <w:left w:val="single" w:color="auto" w:sz="4" w:space="0"/>
              <w:bottom w:val="single" w:color="auto" w:sz="4" w:space="0"/>
              <w:right w:val="single" w:color="auto" w:sz="4" w:space="0"/>
            </w:tcBorders>
            <w:shd w:val="clear" w:color="000000" w:fill="C5D9F1"/>
            <w:vAlign w:val="center"/>
            <w:hideMark/>
          </w:tcPr>
          <w:p w:rsidRPr="00E7653E" w:rsidR="00A10F19" w:rsidP="00A10F19" w:rsidRDefault="00A10F19">
            <w:pPr>
              <w:rPr>
                <w:rFonts w:eastAsia="Times New Roman"/>
                <w:b/>
                <w:bCs/>
                <w:lang w:val="hr-HR" w:eastAsia="hr-HR"/>
              </w:rPr>
            </w:pPr>
            <w:r w:rsidRPr="00E7653E">
              <w:rPr>
                <w:rFonts w:eastAsia="Times New Roman"/>
                <w:b/>
                <w:bCs/>
                <w:lang w:val="hr-HR" w:eastAsia="hr-HR"/>
              </w:rPr>
              <w:t>UKUPNO OBVEZE:</w:t>
            </w:r>
          </w:p>
        </w:tc>
        <w:tc>
          <w:tcPr>
            <w:tcW w:w="1579" w:type="dxa"/>
            <w:tcBorders>
              <w:top w:val="nil"/>
              <w:left w:val="nil"/>
              <w:bottom w:val="single" w:color="auto" w:sz="4" w:space="0"/>
              <w:right w:val="single" w:color="auto" w:sz="4" w:space="0"/>
            </w:tcBorders>
            <w:shd w:val="clear" w:color="000000" w:fill="C5D9F1"/>
            <w:noWrap/>
            <w:vAlign w:val="center"/>
            <w:hideMark/>
          </w:tcPr>
          <w:p w:rsidRPr="00E7653E" w:rsidR="00A10F19" w:rsidP="00A10F19" w:rsidRDefault="00A64E8F">
            <w:pPr>
              <w:jc w:val="right"/>
              <w:rPr>
                <w:rFonts w:eastAsia="Times New Roman"/>
                <w:b/>
                <w:bCs/>
                <w:lang w:val="hr-HR" w:eastAsia="hr-HR"/>
              </w:rPr>
            </w:pPr>
            <w:r>
              <w:rPr>
                <w:rFonts w:eastAsia="Times New Roman"/>
                <w:b/>
                <w:bCs/>
                <w:lang w:val="hr-HR" w:eastAsia="hr-HR"/>
              </w:rPr>
              <w:t>2</w:t>
            </w:r>
            <w:r w:rsidRPr="00E7653E" w:rsidR="00A10F19">
              <w:rPr>
                <w:rFonts w:eastAsia="Times New Roman"/>
                <w:b/>
                <w:bCs/>
                <w:lang w:val="hr-HR" w:eastAsia="hr-HR"/>
              </w:rPr>
              <w:t>.</w:t>
            </w:r>
            <w:r w:rsidR="00F74C53">
              <w:rPr>
                <w:rFonts w:eastAsia="Times New Roman"/>
                <w:b/>
                <w:bCs/>
                <w:lang w:val="hr-HR" w:eastAsia="hr-HR"/>
              </w:rPr>
              <w:t>3</w:t>
            </w:r>
            <w:r>
              <w:rPr>
                <w:rFonts w:eastAsia="Times New Roman"/>
                <w:b/>
                <w:bCs/>
                <w:lang w:val="hr-HR" w:eastAsia="hr-HR"/>
              </w:rPr>
              <w:t>70</w:t>
            </w:r>
            <w:r w:rsidRPr="00E7653E" w:rsidR="00A10F19">
              <w:rPr>
                <w:rFonts w:eastAsia="Times New Roman"/>
                <w:b/>
                <w:bCs/>
                <w:lang w:val="hr-HR" w:eastAsia="hr-HR"/>
              </w:rPr>
              <w:t>.</w:t>
            </w:r>
            <w:r>
              <w:rPr>
                <w:rFonts w:eastAsia="Times New Roman"/>
                <w:b/>
                <w:bCs/>
                <w:lang w:val="hr-HR" w:eastAsia="hr-HR"/>
              </w:rPr>
              <w:t>167,00</w:t>
            </w:r>
          </w:p>
        </w:tc>
      </w:tr>
      <w:tr w:rsidRPr="00E7653E" w:rsidR="00A10F19" w:rsidTr="00A64E8F">
        <w:trPr>
          <w:trHeight w:val="315"/>
          <w:jc w:val="center"/>
        </w:trPr>
        <w:tc>
          <w:tcPr>
            <w:tcW w:w="5524" w:type="dxa"/>
            <w:tcBorders>
              <w:top w:val="nil"/>
              <w:left w:val="single" w:color="auto" w:sz="4" w:space="0"/>
              <w:bottom w:val="single" w:color="auto" w:sz="4" w:space="0"/>
              <w:right w:val="single" w:color="auto" w:sz="4" w:space="0"/>
            </w:tcBorders>
            <w:shd w:val="clear" w:color="000000" w:fill="C5D9F1"/>
            <w:vAlign w:val="center"/>
            <w:hideMark/>
          </w:tcPr>
          <w:p w:rsidRPr="00E7653E" w:rsidR="00A10F19" w:rsidP="00A10F19" w:rsidRDefault="00A10F19">
            <w:pPr>
              <w:rPr>
                <w:rFonts w:eastAsia="Times New Roman"/>
                <w:b/>
                <w:bCs/>
                <w:lang w:val="hr-HR" w:eastAsia="hr-HR"/>
              </w:rPr>
            </w:pPr>
            <w:r w:rsidRPr="00E7653E">
              <w:rPr>
                <w:rFonts w:eastAsia="Times New Roman"/>
                <w:b/>
                <w:bCs/>
                <w:lang w:val="hr-HR" w:eastAsia="hr-HR"/>
              </w:rPr>
              <w:t>MANJAK LIKVIDNIH SREDSTAVA:</w:t>
            </w:r>
          </w:p>
        </w:tc>
        <w:tc>
          <w:tcPr>
            <w:tcW w:w="1579" w:type="dxa"/>
            <w:tcBorders>
              <w:top w:val="nil"/>
              <w:left w:val="nil"/>
              <w:bottom w:val="single" w:color="auto" w:sz="4" w:space="0"/>
              <w:right w:val="single" w:color="auto" w:sz="4" w:space="0"/>
            </w:tcBorders>
            <w:shd w:val="clear" w:color="000000" w:fill="C5D9F1"/>
            <w:noWrap/>
            <w:vAlign w:val="bottom"/>
            <w:hideMark/>
          </w:tcPr>
          <w:p w:rsidRPr="00E7653E" w:rsidR="00A10F19" w:rsidP="00A10F19" w:rsidRDefault="00A10F19">
            <w:pPr>
              <w:jc w:val="right"/>
              <w:rPr>
                <w:rFonts w:eastAsia="Times New Roman"/>
                <w:b/>
                <w:bCs/>
                <w:lang w:val="hr-HR" w:eastAsia="hr-HR"/>
              </w:rPr>
            </w:pPr>
            <w:r w:rsidRPr="00F74C53">
              <w:rPr>
                <w:rFonts w:eastAsia="Times New Roman"/>
                <w:b/>
                <w:bCs/>
                <w:lang w:val="hr-HR" w:eastAsia="hr-HR"/>
              </w:rPr>
              <w:t>-</w:t>
            </w:r>
            <w:r w:rsidRPr="00F74C53" w:rsidR="00F74C53">
              <w:rPr>
                <w:rFonts w:eastAsia="Times New Roman"/>
                <w:b/>
                <w:bCs/>
                <w:lang w:val="hr-HR" w:eastAsia="hr-HR"/>
              </w:rPr>
              <w:t>1</w:t>
            </w:r>
            <w:r w:rsidRPr="00F74C53">
              <w:rPr>
                <w:rFonts w:eastAsia="Times New Roman"/>
                <w:b/>
                <w:bCs/>
                <w:lang w:val="hr-HR" w:eastAsia="hr-HR"/>
              </w:rPr>
              <w:t>.</w:t>
            </w:r>
            <w:r w:rsidR="00A64E8F">
              <w:rPr>
                <w:rFonts w:eastAsia="Times New Roman"/>
                <w:b/>
                <w:bCs/>
                <w:lang w:val="hr-HR" w:eastAsia="hr-HR"/>
              </w:rPr>
              <w:t>063</w:t>
            </w:r>
            <w:r w:rsidRPr="00F74C53">
              <w:rPr>
                <w:rFonts w:eastAsia="Times New Roman"/>
                <w:b/>
                <w:bCs/>
                <w:lang w:val="hr-HR" w:eastAsia="hr-HR"/>
              </w:rPr>
              <w:t>.</w:t>
            </w:r>
            <w:r w:rsidR="00A64E8F">
              <w:rPr>
                <w:rFonts w:eastAsia="Times New Roman"/>
                <w:b/>
                <w:bCs/>
                <w:lang w:val="hr-HR" w:eastAsia="hr-HR"/>
              </w:rPr>
              <w:t>771,00</w:t>
            </w:r>
          </w:p>
        </w:tc>
      </w:tr>
      <w:bookmarkEnd w:id="63"/>
    </w:tbl>
    <w:p w:rsidRPr="00E7653E" w:rsidR="00095696" w:rsidP="001074D6" w:rsidRDefault="00095696">
      <w:pPr>
        <w:rPr>
          <w:i/>
          <w:color w:val="000000"/>
          <w:sz w:val="20"/>
          <w:lang w:val="hr-HR"/>
        </w:rPr>
      </w:pPr>
    </w:p>
    <w:p w:rsidRPr="00E7653E" w:rsidR="00891FEC" w:rsidP="00DC543C" w:rsidRDefault="00B24F36">
      <w:pPr>
        <w:jc w:val="center"/>
        <w:rPr>
          <w:i/>
          <w:lang w:val="hr-HR"/>
        </w:rPr>
      </w:pPr>
      <w:r w:rsidRPr="00E7653E">
        <w:rPr>
          <w:i/>
          <w:color w:val="000000"/>
          <w:lang w:val="hr-HR"/>
        </w:rPr>
        <w:t xml:space="preserve">Tablica 1: </w:t>
      </w:r>
      <w:r w:rsidRPr="00E7653E" w:rsidR="00234642">
        <w:rPr>
          <w:i/>
          <w:color w:val="000000"/>
          <w:lang w:val="hr-HR"/>
        </w:rPr>
        <w:t>Izračun manjka likvidnih sredstava</w:t>
      </w:r>
    </w:p>
    <w:p w:rsidRPr="00E7653E" w:rsidR="00891FEC" w:rsidP="006C49A8" w:rsidRDefault="00891FEC">
      <w:pPr>
        <w:pStyle w:val="MediumGrid21"/>
        <w:spacing w:line="360" w:lineRule="auto"/>
      </w:pPr>
    </w:p>
    <w:p w:rsidRPr="00E7653E" w:rsidR="00891FEC" w:rsidP="006C49A8" w:rsidRDefault="00891FEC">
      <w:pPr>
        <w:pStyle w:val="MediumGrid21"/>
        <w:spacing w:line="360" w:lineRule="auto"/>
      </w:pPr>
    </w:p>
    <w:p w:rsidRPr="00E7653E" w:rsidR="000B2963" w:rsidP="00374C04" w:rsidRDefault="008E604D">
      <w:pPr>
        <w:pStyle w:val="MediumGrid21"/>
        <w:spacing w:line="360" w:lineRule="auto"/>
      </w:pPr>
      <w:r w:rsidRPr="00E7653E">
        <w:t xml:space="preserve">Manjak likvidnih sredstava na dan </w:t>
      </w:r>
      <w:r w:rsidRPr="00E7653E" w:rsidR="00A10F19">
        <w:t>3</w:t>
      </w:r>
      <w:r w:rsidR="00F74C53">
        <w:t>0</w:t>
      </w:r>
      <w:r w:rsidRPr="00E7653E" w:rsidR="00B11B6F">
        <w:t>.</w:t>
      </w:r>
      <w:r w:rsidRPr="00E7653E" w:rsidR="00E46E51">
        <w:t>0</w:t>
      </w:r>
      <w:r w:rsidR="00874D7E">
        <w:t>9</w:t>
      </w:r>
      <w:r w:rsidRPr="00E7653E" w:rsidR="00E46E51">
        <w:t>.201</w:t>
      </w:r>
      <w:r w:rsidR="00874D7E">
        <w:t>9</w:t>
      </w:r>
      <w:r w:rsidRPr="00E7653E" w:rsidR="00447DDA">
        <w:t>.</w:t>
      </w:r>
      <w:r w:rsidRPr="00E7653E">
        <w:t xml:space="preserve"> godine</w:t>
      </w:r>
      <w:r w:rsidRPr="00E7653E" w:rsidR="00136C5A">
        <w:t xml:space="preserve"> prema bilančnim pozicijama</w:t>
      </w:r>
      <w:r w:rsidRPr="00E7653E">
        <w:t xml:space="preserve"> iznosi </w:t>
      </w:r>
      <w:r w:rsidRPr="00E7653E" w:rsidR="00FF418D">
        <w:rPr>
          <w:b/>
          <w:bCs/>
        </w:rPr>
        <w:t xml:space="preserve"> </w:t>
      </w:r>
      <w:r w:rsidR="00874D7E">
        <w:rPr>
          <w:b/>
          <w:bCs/>
        </w:rPr>
        <w:t>-</w:t>
      </w:r>
      <w:r w:rsidRPr="00F74C53" w:rsidR="00874D7E">
        <w:rPr>
          <w:b/>
          <w:bCs/>
        </w:rPr>
        <w:t>1.</w:t>
      </w:r>
      <w:r w:rsidR="00874D7E">
        <w:rPr>
          <w:b/>
          <w:bCs/>
        </w:rPr>
        <w:t>063</w:t>
      </w:r>
      <w:r w:rsidRPr="00F74C53" w:rsidR="00874D7E">
        <w:rPr>
          <w:b/>
          <w:bCs/>
        </w:rPr>
        <w:t>.</w:t>
      </w:r>
      <w:r w:rsidR="00874D7E">
        <w:rPr>
          <w:b/>
          <w:bCs/>
        </w:rPr>
        <w:t>771</w:t>
      </w:r>
      <w:r w:rsidRPr="00F74C53" w:rsidR="00F74C53">
        <w:rPr>
          <w:b/>
          <w:bCs/>
        </w:rPr>
        <w:t>,00</w:t>
      </w:r>
      <w:r w:rsidRPr="00F74C53" w:rsidR="00A10F19">
        <w:rPr>
          <w:b/>
          <w:bCs/>
        </w:rPr>
        <w:t xml:space="preserve"> </w:t>
      </w:r>
      <w:r w:rsidRPr="00F74C53" w:rsidR="00F74C53">
        <w:rPr>
          <w:b/>
          <w:bCs/>
        </w:rPr>
        <w:t>HRK</w:t>
      </w:r>
      <w:r w:rsidRPr="00E7653E" w:rsidR="005472DC">
        <w:t xml:space="preserve">, </w:t>
      </w:r>
      <w:r w:rsidRPr="00E7653E">
        <w:t xml:space="preserve">a isti je iskazan </w:t>
      </w:r>
      <w:r w:rsidRPr="00E7653E" w:rsidR="006C49A8">
        <w:t xml:space="preserve">kao </w:t>
      </w:r>
      <w:r w:rsidRPr="00E7653E" w:rsidR="004F5AC5">
        <w:t>razlika</w:t>
      </w:r>
      <w:r w:rsidRPr="00E7653E" w:rsidR="006C49A8">
        <w:t xml:space="preserve"> </w:t>
      </w:r>
      <w:r w:rsidRPr="00E7653E" w:rsidR="00472663">
        <w:t>obveza</w:t>
      </w:r>
      <w:r w:rsidRPr="00E7653E" w:rsidR="00C90729">
        <w:t xml:space="preserve"> i</w:t>
      </w:r>
      <w:r w:rsidRPr="00E7653E" w:rsidR="00AD7EB7">
        <w:t xml:space="preserve"> </w:t>
      </w:r>
      <w:r w:rsidRPr="00E7653E" w:rsidR="0092655A">
        <w:t xml:space="preserve">likvidne </w:t>
      </w:r>
      <w:r w:rsidRPr="00E7653E" w:rsidR="00431962">
        <w:t xml:space="preserve"> </w:t>
      </w:r>
      <w:r w:rsidRPr="00E7653E" w:rsidR="00AD7EB7">
        <w:t>imovine</w:t>
      </w:r>
      <w:r w:rsidR="00757A7D">
        <w:t>.</w:t>
      </w:r>
    </w:p>
    <w:p w:rsidRPr="00E7653E" w:rsidR="006D3285" w:rsidP="00374C04" w:rsidRDefault="00820350">
      <w:pPr>
        <w:pStyle w:val="MediumGrid21"/>
        <w:spacing w:line="360" w:lineRule="auto"/>
        <w:rPr>
          <w:sz w:val="20"/>
        </w:rPr>
      </w:pPr>
      <w:r w:rsidRPr="00E7653E">
        <w:rPr>
          <w:sz w:val="20"/>
        </w:rPr>
        <w:br w:type="page"/>
      </w:r>
    </w:p>
    <w:p w:rsidRPr="00E7653E" w:rsidR="007C725C" w:rsidP="00106588" w:rsidRDefault="007C725C">
      <w:pPr>
        <w:pStyle w:val="Naslov1"/>
      </w:pPr>
      <w:bookmarkStart w:name="_Toc451235625" w:id="64"/>
      <w:bookmarkStart w:name="_Toc472012455" w:id="65"/>
      <w:bookmarkStart w:name="_Toc477898304" w:id="66"/>
      <w:bookmarkStart w:name="_Toc493658973" w:id="67"/>
      <w:r w:rsidRPr="00E7653E">
        <w:lastRenderedPageBreak/>
        <w:t xml:space="preserve">3. </w:t>
      </w:r>
      <w:r w:rsidRPr="00E7653E" w:rsidR="00F07B3D">
        <w:t xml:space="preserve">OPIS </w:t>
      </w:r>
      <w:r w:rsidRPr="00E7653E">
        <w:t>MJER</w:t>
      </w:r>
      <w:r w:rsidRPr="00E7653E" w:rsidR="00F07B3D">
        <w:t>A</w:t>
      </w:r>
      <w:r w:rsidRPr="00E7653E" w:rsidR="00FC4CE0">
        <w:t xml:space="preserve"> </w:t>
      </w:r>
      <w:r w:rsidRPr="00E7653E">
        <w:t xml:space="preserve"> FINANCIJSKOG</w:t>
      </w:r>
      <w:r w:rsidRPr="00E7653E" w:rsidR="00FC4CE0">
        <w:t xml:space="preserve"> </w:t>
      </w:r>
      <w:r w:rsidRPr="00E7653E">
        <w:t xml:space="preserve"> RESTRUKTURIRANJA</w:t>
      </w:r>
      <w:r w:rsidRPr="00E7653E" w:rsidR="00483326">
        <w:t xml:space="preserve"> I IZRAČUN NJIHOVIH UČINAKA NA MANJAK LIKVIDNIH SREDSTAVA</w:t>
      </w:r>
      <w:bookmarkEnd w:id="64"/>
      <w:bookmarkEnd w:id="65"/>
      <w:bookmarkEnd w:id="66"/>
      <w:bookmarkEnd w:id="67"/>
    </w:p>
    <w:p w:rsidRPr="00E7653E" w:rsidR="004515CB" w:rsidP="00C840E5" w:rsidRDefault="004515CB">
      <w:pPr>
        <w:pStyle w:val="MediumGrid21"/>
        <w:spacing w:line="360" w:lineRule="auto"/>
        <w:rPr>
          <w:rStyle w:val="Naslov1Char"/>
        </w:rPr>
      </w:pPr>
    </w:p>
    <w:p w:rsidRPr="00E7653E" w:rsidR="00C6737C" w:rsidP="00C6737C" w:rsidRDefault="00C6737C">
      <w:pPr>
        <w:pStyle w:val="Tijeloteksta"/>
        <w:spacing w:line="360" w:lineRule="auto"/>
        <w:rPr>
          <w:rFonts w:ascii="Times New Roman" w:hAnsi="Times New Roman"/>
          <w:color w:val="000000" w:themeColor="text1"/>
          <w:sz w:val="24"/>
          <w:szCs w:val="24"/>
          <w:lang w:val="hr-HR"/>
        </w:rPr>
      </w:pPr>
      <w:r w:rsidRPr="00E7653E">
        <w:rPr>
          <w:rFonts w:ascii="Times New Roman" w:hAnsi="Times New Roman"/>
          <w:sz w:val="24"/>
          <w:szCs w:val="24"/>
          <w:lang w:val="hr-HR"/>
        </w:rPr>
        <w:t>Vjerovnici koji sudjeluju u</w:t>
      </w:r>
      <w:r w:rsidRPr="00E7653E" w:rsidR="007E0268">
        <w:rPr>
          <w:rFonts w:ascii="Times New Roman" w:hAnsi="Times New Roman"/>
          <w:sz w:val="24"/>
          <w:szCs w:val="24"/>
          <w:lang w:val="hr-HR"/>
        </w:rPr>
        <w:t xml:space="preserve"> predstečajnom postupku</w:t>
      </w:r>
      <w:r w:rsidRPr="00E7653E">
        <w:rPr>
          <w:rFonts w:ascii="Times New Roman" w:hAnsi="Times New Roman"/>
          <w:sz w:val="24"/>
          <w:szCs w:val="24"/>
          <w:lang w:val="hr-HR"/>
        </w:rPr>
        <w:t xml:space="preserve">, </w:t>
      </w:r>
      <w:r w:rsidRPr="00E7653E" w:rsidR="001B3FAC">
        <w:rPr>
          <w:rFonts w:ascii="Times New Roman" w:hAnsi="Times New Roman"/>
          <w:sz w:val="24"/>
          <w:szCs w:val="24"/>
          <w:lang w:val="hr-HR"/>
        </w:rPr>
        <w:t>svrstani</w:t>
      </w:r>
      <w:r w:rsidRPr="00E7653E" w:rsidR="001B3FAC">
        <w:rPr>
          <w:rFonts w:ascii="Times New Roman" w:hAnsi="Times New Roman"/>
          <w:color w:val="000000" w:themeColor="text1"/>
          <w:sz w:val="24"/>
          <w:szCs w:val="24"/>
          <w:lang w:val="hr-HR"/>
        </w:rPr>
        <w:t xml:space="preserve"> su u  </w:t>
      </w:r>
      <w:r w:rsidRPr="00E7653E" w:rsidR="005007F2">
        <w:rPr>
          <w:rFonts w:ascii="Times New Roman" w:hAnsi="Times New Roman"/>
          <w:color w:val="000000" w:themeColor="text1"/>
          <w:sz w:val="24"/>
          <w:szCs w:val="24"/>
          <w:lang w:val="hr-HR"/>
        </w:rPr>
        <w:t>jednu grupu vjerovnika</w:t>
      </w:r>
      <w:r w:rsidRPr="00E7653E" w:rsidR="001D5AD8">
        <w:rPr>
          <w:rFonts w:ascii="Times New Roman" w:hAnsi="Times New Roman"/>
          <w:color w:val="000000" w:themeColor="text1"/>
          <w:sz w:val="24"/>
          <w:szCs w:val="24"/>
          <w:lang w:val="hr-HR"/>
        </w:rPr>
        <w:t xml:space="preserve"> </w:t>
      </w:r>
      <w:r w:rsidRPr="00E7653E" w:rsidR="003379A1">
        <w:rPr>
          <w:rFonts w:ascii="Times New Roman" w:hAnsi="Times New Roman"/>
          <w:color w:val="000000" w:themeColor="text1"/>
          <w:sz w:val="24"/>
          <w:szCs w:val="24"/>
          <w:lang w:val="hr-HR"/>
        </w:rPr>
        <w:t xml:space="preserve"> i</w:t>
      </w:r>
      <w:r w:rsidRPr="00E7653E" w:rsidR="00F2307D">
        <w:rPr>
          <w:rFonts w:ascii="Times New Roman" w:hAnsi="Times New Roman"/>
          <w:color w:val="000000" w:themeColor="text1"/>
          <w:sz w:val="24"/>
          <w:szCs w:val="24"/>
          <w:lang w:val="hr-HR"/>
        </w:rPr>
        <w:t xml:space="preserve"> čine ukupne obveze društva</w:t>
      </w:r>
      <w:r w:rsidRPr="00E7653E" w:rsidR="00EA4C87">
        <w:rPr>
          <w:rFonts w:ascii="Times New Roman" w:hAnsi="Times New Roman"/>
          <w:color w:val="000000" w:themeColor="text1"/>
          <w:sz w:val="24"/>
          <w:szCs w:val="24"/>
          <w:lang w:val="hr-HR"/>
        </w:rPr>
        <w:t>.</w:t>
      </w:r>
    </w:p>
    <w:p w:rsidRPr="00E7653E" w:rsidR="00B45DB1" w:rsidP="00CE1AA1" w:rsidRDefault="00B45DB1">
      <w:pPr>
        <w:pStyle w:val="Tijeloteksta"/>
        <w:spacing w:line="360" w:lineRule="auto"/>
        <w:jc w:val="center"/>
        <w:rPr>
          <w:rFonts w:ascii="Times New Roman" w:hAnsi="Times New Roman"/>
          <w:i/>
          <w:color w:val="FF6600"/>
          <w:sz w:val="24"/>
          <w:szCs w:val="24"/>
          <w:lang w:val="hr-HR"/>
        </w:rPr>
      </w:pPr>
    </w:p>
    <w:p w:rsidRPr="00E7653E" w:rsidR="0032138C" w:rsidP="0032138C" w:rsidRDefault="007A0CF9">
      <w:pPr>
        <w:pStyle w:val="Tijeloteksta"/>
        <w:spacing w:line="360" w:lineRule="auto"/>
        <w:jc w:val="center"/>
        <w:rPr>
          <w:rFonts w:ascii="Times New Roman" w:hAnsi="Times New Roman"/>
          <w:i/>
          <w:sz w:val="24"/>
          <w:szCs w:val="24"/>
          <w:lang w:val="hr-HR"/>
        </w:rPr>
      </w:pPr>
      <w:r w:rsidRPr="00E7653E">
        <w:rPr>
          <w:rFonts w:ascii="Times New Roman" w:hAnsi="Times New Roman"/>
          <w:i/>
          <w:sz w:val="24"/>
          <w:szCs w:val="24"/>
          <w:lang w:val="hr-HR"/>
        </w:rPr>
        <w:t>Tablica 1: Financijsko restrukturiranje</w:t>
      </w:r>
    </w:p>
    <w:p w:rsidRPr="00E7653E" w:rsidR="005A6673" w:rsidP="0032138C" w:rsidRDefault="005A6673">
      <w:pPr>
        <w:pStyle w:val="Tijeloteksta"/>
        <w:spacing w:line="360" w:lineRule="auto"/>
        <w:jc w:val="center"/>
        <w:rPr>
          <w:rFonts w:ascii="Times New Roman" w:hAnsi="Times New Roman"/>
          <w:i/>
          <w:sz w:val="24"/>
          <w:szCs w:val="24"/>
          <w:lang w:val="hr-HR"/>
        </w:rPr>
      </w:pPr>
    </w:p>
    <w:tbl>
      <w:tblPr>
        <w:tblW w:w="8490" w:type="dxa"/>
        <w:jc w:val="center"/>
        <w:tblLook w:firstRow="1" w:lastRow="0" w:firstColumn="1" w:lastColumn="0" w:noHBand="0" w:noVBand="1" w:val="04A0"/>
      </w:tblPr>
      <w:tblGrid>
        <w:gridCol w:w="3670"/>
        <w:gridCol w:w="1540"/>
        <w:gridCol w:w="1960"/>
        <w:gridCol w:w="1320"/>
      </w:tblGrid>
      <w:tr w:rsidRPr="00E7653E" w:rsidR="00B83CD9" w:rsidTr="005A6673">
        <w:trPr>
          <w:trHeight w:val="315"/>
          <w:jc w:val="center"/>
        </w:trPr>
        <w:tc>
          <w:tcPr>
            <w:tcW w:w="3670" w:type="dxa"/>
            <w:vMerge w:val="restart"/>
            <w:tcBorders>
              <w:top w:val="single" w:color="auto" w:sz="4" w:space="0"/>
              <w:left w:val="single" w:color="auto" w:sz="4" w:space="0"/>
              <w:bottom w:val="single" w:color="000000" w:sz="4" w:space="0"/>
              <w:right w:val="single" w:color="auto" w:sz="4" w:space="0"/>
            </w:tcBorders>
            <w:shd w:val="clear" w:color="000000" w:fill="C5D9F1"/>
            <w:noWrap/>
            <w:vAlign w:val="center"/>
            <w:hideMark/>
          </w:tcPr>
          <w:p w:rsidRPr="00E7653E" w:rsidR="00B83CD9" w:rsidP="00B83CD9" w:rsidRDefault="00B83CD9">
            <w:pPr>
              <w:rPr>
                <w:rFonts w:eastAsia="Times New Roman"/>
                <w:b/>
                <w:color w:val="000000"/>
                <w:lang w:val="hr-HR" w:eastAsia="hr-HR"/>
              </w:rPr>
            </w:pPr>
            <w:r w:rsidRPr="00E7653E">
              <w:rPr>
                <w:rFonts w:eastAsia="Times New Roman"/>
                <w:b/>
                <w:color w:val="000000"/>
                <w:lang w:val="hr-HR" w:eastAsia="hr-HR"/>
              </w:rPr>
              <w:t>Vjerovnik</w:t>
            </w:r>
          </w:p>
        </w:tc>
        <w:tc>
          <w:tcPr>
            <w:tcW w:w="1540" w:type="dxa"/>
            <w:vMerge w:val="restart"/>
            <w:tcBorders>
              <w:top w:val="single" w:color="auto" w:sz="4" w:space="0"/>
              <w:left w:val="single" w:color="auto" w:sz="4" w:space="0"/>
              <w:bottom w:val="single" w:color="000000" w:sz="4" w:space="0"/>
              <w:right w:val="single" w:color="auto" w:sz="4" w:space="0"/>
            </w:tcBorders>
            <w:shd w:val="clear" w:color="000000" w:fill="C5D9F1"/>
            <w:noWrap/>
            <w:vAlign w:val="center"/>
            <w:hideMark/>
          </w:tcPr>
          <w:p w:rsidRPr="00E7653E" w:rsidR="00B83CD9" w:rsidP="00B83CD9" w:rsidRDefault="00B83CD9">
            <w:pPr>
              <w:jc w:val="center"/>
              <w:rPr>
                <w:rFonts w:eastAsia="Times New Roman"/>
                <w:b/>
                <w:color w:val="000000"/>
                <w:lang w:val="hr-HR" w:eastAsia="hr-HR"/>
              </w:rPr>
            </w:pPr>
            <w:r w:rsidRPr="00E7653E">
              <w:rPr>
                <w:rFonts w:eastAsia="Times New Roman"/>
                <w:b/>
                <w:color w:val="000000"/>
                <w:lang w:val="hr-HR" w:eastAsia="hr-HR"/>
              </w:rPr>
              <w:t>Visina tražbine</w:t>
            </w:r>
          </w:p>
        </w:tc>
        <w:tc>
          <w:tcPr>
            <w:tcW w:w="1960" w:type="dxa"/>
            <w:tcBorders>
              <w:top w:val="single" w:color="auto" w:sz="4" w:space="0"/>
              <w:left w:val="nil"/>
              <w:bottom w:val="single" w:color="auto" w:sz="4" w:space="0"/>
              <w:right w:val="single" w:color="auto" w:sz="4" w:space="0"/>
            </w:tcBorders>
            <w:shd w:val="clear" w:color="000000" w:fill="C5D9F1"/>
            <w:noWrap/>
            <w:vAlign w:val="center"/>
            <w:hideMark/>
          </w:tcPr>
          <w:p w:rsidRPr="00E7653E" w:rsidR="00B83CD9" w:rsidP="00B83CD9" w:rsidRDefault="00B83CD9">
            <w:pPr>
              <w:jc w:val="center"/>
              <w:rPr>
                <w:rFonts w:eastAsia="Times New Roman"/>
                <w:b/>
                <w:color w:val="000000"/>
                <w:lang w:val="hr-HR" w:eastAsia="hr-HR"/>
              </w:rPr>
            </w:pPr>
            <w:r w:rsidRPr="00E7653E">
              <w:rPr>
                <w:rFonts w:eastAsia="Times New Roman"/>
                <w:b/>
                <w:color w:val="000000"/>
                <w:lang w:val="hr-HR" w:eastAsia="hr-HR"/>
              </w:rPr>
              <w:t>Prijedlog izmirenja</w:t>
            </w:r>
          </w:p>
        </w:tc>
        <w:tc>
          <w:tcPr>
            <w:tcW w:w="1320" w:type="dxa"/>
            <w:vMerge w:val="restart"/>
            <w:tcBorders>
              <w:top w:val="single" w:color="auto" w:sz="4" w:space="0"/>
              <w:left w:val="single" w:color="auto" w:sz="4" w:space="0"/>
              <w:bottom w:val="single" w:color="000000" w:sz="4" w:space="0"/>
              <w:right w:val="single" w:color="auto" w:sz="4" w:space="0"/>
            </w:tcBorders>
            <w:shd w:val="clear" w:color="000000" w:fill="C5D9F1"/>
            <w:noWrap/>
            <w:vAlign w:val="center"/>
            <w:hideMark/>
          </w:tcPr>
          <w:p w:rsidRPr="00E7653E" w:rsidR="00B83CD9" w:rsidP="00B83CD9" w:rsidRDefault="00B83CD9">
            <w:pPr>
              <w:rPr>
                <w:rFonts w:eastAsia="Times New Roman"/>
                <w:b/>
                <w:color w:val="000000"/>
                <w:lang w:val="hr-HR" w:eastAsia="hr-HR"/>
              </w:rPr>
            </w:pPr>
            <w:r w:rsidRPr="00E7653E">
              <w:rPr>
                <w:rFonts w:eastAsia="Times New Roman"/>
                <w:b/>
                <w:color w:val="000000"/>
                <w:lang w:val="hr-HR" w:eastAsia="hr-HR"/>
              </w:rPr>
              <w:t>Struktura</w:t>
            </w:r>
          </w:p>
        </w:tc>
      </w:tr>
      <w:tr w:rsidRPr="00E7653E" w:rsidR="00B83CD9" w:rsidTr="005A6673">
        <w:trPr>
          <w:trHeight w:val="315"/>
          <w:jc w:val="center"/>
        </w:trPr>
        <w:tc>
          <w:tcPr>
            <w:tcW w:w="3670" w:type="dxa"/>
            <w:vMerge/>
            <w:tcBorders>
              <w:top w:val="single" w:color="auto" w:sz="4" w:space="0"/>
              <w:left w:val="single" w:color="auto" w:sz="4" w:space="0"/>
              <w:bottom w:val="single" w:color="000000" w:sz="4" w:space="0"/>
              <w:right w:val="single" w:color="auto" w:sz="4" w:space="0"/>
            </w:tcBorders>
            <w:vAlign w:val="center"/>
            <w:hideMark/>
          </w:tcPr>
          <w:p w:rsidRPr="00E7653E" w:rsidR="00B83CD9" w:rsidP="00B83CD9" w:rsidRDefault="00B83CD9">
            <w:pPr>
              <w:rPr>
                <w:rFonts w:eastAsia="Times New Roman"/>
                <w:color w:val="000000"/>
                <w:lang w:val="hr-HR" w:eastAsia="hr-HR"/>
              </w:rPr>
            </w:pPr>
          </w:p>
        </w:tc>
        <w:tc>
          <w:tcPr>
            <w:tcW w:w="1540" w:type="dxa"/>
            <w:vMerge/>
            <w:tcBorders>
              <w:top w:val="single" w:color="auto" w:sz="4" w:space="0"/>
              <w:left w:val="single" w:color="auto" w:sz="4" w:space="0"/>
              <w:bottom w:val="single" w:color="000000" w:sz="4" w:space="0"/>
              <w:right w:val="single" w:color="auto" w:sz="4" w:space="0"/>
            </w:tcBorders>
            <w:vAlign w:val="center"/>
            <w:hideMark/>
          </w:tcPr>
          <w:p w:rsidRPr="00E7653E" w:rsidR="00B83CD9" w:rsidP="00B83CD9" w:rsidRDefault="00B83CD9">
            <w:pPr>
              <w:rPr>
                <w:rFonts w:eastAsia="Times New Roman"/>
                <w:color w:val="000000"/>
                <w:lang w:val="hr-HR" w:eastAsia="hr-HR"/>
              </w:rPr>
            </w:pPr>
          </w:p>
        </w:tc>
        <w:tc>
          <w:tcPr>
            <w:tcW w:w="1960" w:type="dxa"/>
            <w:tcBorders>
              <w:top w:val="nil"/>
              <w:left w:val="nil"/>
              <w:bottom w:val="single" w:color="auto" w:sz="4" w:space="0"/>
              <w:right w:val="single" w:color="auto" w:sz="4" w:space="0"/>
            </w:tcBorders>
            <w:shd w:val="clear" w:color="000000" w:fill="C5D9F1"/>
            <w:vAlign w:val="center"/>
            <w:hideMark/>
          </w:tcPr>
          <w:p w:rsidRPr="00E7653E" w:rsidR="00B83CD9" w:rsidP="00B83CD9" w:rsidRDefault="00B83CD9">
            <w:pPr>
              <w:jc w:val="center"/>
              <w:rPr>
                <w:rFonts w:eastAsia="Times New Roman"/>
                <w:b/>
                <w:color w:val="000000"/>
                <w:lang w:val="hr-HR" w:eastAsia="hr-HR"/>
              </w:rPr>
            </w:pPr>
            <w:r w:rsidRPr="00E7653E">
              <w:rPr>
                <w:rFonts w:eastAsia="Times New Roman"/>
                <w:b/>
                <w:color w:val="000000"/>
                <w:lang w:val="hr-HR" w:eastAsia="hr-HR"/>
              </w:rPr>
              <w:t>Rok</w:t>
            </w:r>
          </w:p>
        </w:tc>
        <w:tc>
          <w:tcPr>
            <w:tcW w:w="1320" w:type="dxa"/>
            <w:vMerge/>
            <w:tcBorders>
              <w:top w:val="single" w:color="auto" w:sz="4" w:space="0"/>
              <w:left w:val="single" w:color="auto" w:sz="4" w:space="0"/>
              <w:bottom w:val="single" w:color="000000" w:sz="4" w:space="0"/>
              <w:right w:val="single" w:color="auto" w:sz="4" w:space="0"/>
            </w:tcBorders>
            <w:vAlign w:val="center"/>
            <w:hideMark/>
          </w:tcPr>
          <w:p w:rsidRPr="00E7653E" w:rsidR="00B83CD9" w:rsidP="00B83CD9" w:rsidRDefault="00B83CD9">
            <w:pPr>
              <w:rPr>
                <w:rFonts w:eastAsia="Times New Roman"/>
                <w:color w:val="000000"/>
                <w:lang w:val="hr-HR" w:eastAsia="hr-HR"/>
              </w:rPr>
            </w:pPr>
          </w:p>
        </w:tc>
      </w:tr>
      <w:tr w:rsidRPr="00E7653E" w:rsidR="00B83CD9" w:rsidTr="005A6673">
        <w:trPr>
          <w:trHeight w:val="315"/>
          <w:jc w:val="center"/>
        </w:trPr>
        <w:tc>
          <w:tcPr>
            <w:tcW w:w="3670" w:type="dxa"/>
            <w:tcBorders>
              <w:top w:val="nil"/>
              <w:left w:val="single" w:color="auto" w:sz="4" w:space="0"/>
              <w:bottom w:val="single" w:color="auto" w:sz="4" w:space="0"/>
              <w:right w:val="single" w:color="auto" w:sz="4" w:space="0"/>
            </w:tcBorders>
            <w:shd w:val="clear" w:color="auto" w:fill="auto"/>
            <w:noWrap/>
            <w:vAlign w:val="center"/>
            <w:hideMark/>
          </w:tcPr>
          <w:p w:rsidRPr="00E7653E" w:rsidR="00B83CD9" w:rsidP="00B83CD9" w:rsidRDefault="00B83CD9">
            <w:pPr>
              <w:rPr>
                <w:rFonts w:eastAsia="Times New Roman"/>
                <w:color w:val="000000"/>
                <w:lang w:val="hr-HR" w:eastAsia="hr-HR"/>
              </w:rPr>
            </w:pPr>
            <w:r w:rsidRPr="00E7653E">
              <w:rPr>
                <w:rFonts w:eastAsia="Times New Roman"/>
                <w:color w:val="000000"/>
                <w:lang w:val="hr-HR" w:eastAsia="hr-HR"/>
              </w:rPr>
              <w:t>VJEROVNICI</w:t>
            </w:r>
          </w:p>
        </w:tc>
        <w:tc>
          <w:tcPr>
            <w:tcW w:w="1540" w:type="dxa"/>
            <w:tcBorders>
              <w:top w:val="nil"/>
              <w:left w:val="nil"/>
              <w:bottom w:val="single" w:color="auto" w:sz="4" w:space="0"/>
              <w:right w:val="single" w:color="auto" w:sz="4" w:space="0"/>
            </w:tcBorders>
            <w:shd w:val="clear" w:color="auto" w:fill="auto"/>
            <w:noWrap/>
            <w:vAlign w:val="center"/>
            <w:hideMark/>
          </w:tcPr>
          <w:p w:rsidRPr="00E7653E" w:rsidR="00B83CD9" w:rsidP="00B83CD9" w:rsidRDefault="00874D7E">
            <w:pPr>
              <w:jc w:val="right"/>
              <w:rPr>
                <w:rFonts w:eastAsia="Times New Roman"/>
                <w:color w:val="000000"/>
                <w:lang w:val="hr-HR" w:eastAsia="hr-HR"/>
              </w:rPr>
            </w:pPr>
            <w:r w:rsidRPr="00874D7E">
              <w:rPr>
                <w:rFonts w:eastAsia="Times New Roman"/>
                <w:b/>
                <w:color w:val="000000"/>
                <w:lang w:val="hr-HR" w:eastAsia="hr-HR"/>
              </w:rPr>
              <w:t>1.054.992,39</w:t>
            </w:r>
          </w:p>
        </w:tc>
        <w:tc>
          <w:tcPr>
            <w:tcW w:w="1960" w:type="dxa"/>
            <w:tcBorders>
              <w:top w:val="nil"/>
              <w:left w:val="nil"/>
              <w:bottom w:val="single" w:color="auto" w:sz="4" w:space="0"/>
              <w:right w:val="single" w:color="auto" w:sz="4" w:space="0"/>
            </w:tcBorders>
            <w:shd w:val="clear" w:color="auto" w:fill="auto"/>
            <w:noWrap/>
            <w:vAlign w:val="center"/>
            <w:hideMark/>
          </w:tcPr>
          <w:p w:rsidRPr="00E7653E" w:rsidR="00B83CD9" w:rsidP="00B83CD9" w:rsidRDefault="00B83CD9">
            <w:pPr>
              <w:jc w:val="center"/>
              <w:rPr>
                <w:rFonts w:eastAsia="Times New Roman"/>
                <w:color w:val="000000"/>
                <w:lang w:val="hr-HR" w:eastAsia="hr-HR"/>
              </w:rPr>
            </w:pPr>
            <w:r w:rsidRPr="00E7653E">
              <w:rPr>
                <w:rFonts w:eastAsia="Times New Roman"/>
                <w:color w:val="000000"/>
                <w:lang w:val="hr-HR" w:eastAsia="hr-HR"/>
              </w:rPr>
              <w:t>1+4</w:t>
            </w:r>
          </w:p>
        </w:tc>
        <w:tc>
          <w:tcPr>
            <w:tcW w:w="1320" w:type="dxa"/>
            <w:tcBorders>
              <w:top w:val="nil"/>
              <w:left w:val="nil"/>
              <w:bottom w:val="single" w:color="auto" w:sz="4" w:space="0"/>
              <w:right w:val="single" w:color="auto" w:sz="4" w:space="0"/>
            </w:tcBorders>
            <w:shd w:val="clear" w:color="auto" w:fill="auto"/>
            <w:noWrap/>
            <w:vAlign w:val="center"/>
            <w:hideMark/>
          </w:tcPr>
          <w:p w:rsidRPr="00E7653E" w:rsidR="00B83CD9" w:rsidP="00B83CD9" w:rsidRDefault="00B83CD9">
            <w:pPr>
              <w:jc w:val="right"/>
              <w:rPr>
                <w:rFonts w:eastAsia="Times New Roman"/>
                <w:color w:val="000000"/>
                <w:lang w:val="hr-HR" w:eastAsia="hr-HR"/>
              </w:rPr>
            </w:pPr>
            <w:r w:rsidRPr="00E7653E">
              <w:rPr>
                <w:rFonts w:eastAsia="Times New Roman"/>
                <w:color w:val="000000"/>
                <w:lang w:val="hr-HR" w:eastAsia="hr-HR"/>
              </w:rPr>
              <w:t>100,00%</w:t>
            </w:r>
          </w:p>
        </w:tc>
      </w:tr>
      <w:tr w:rsidRPr="00E7653E" w:rsidR="00B83CD9" w:rsidTr="005A6673">
        <w:trPr>
          <w:trHeight w:val="315"/>
          <w:jc w:val="center"/>
        </w:trPr>
        <w:tc>
          <w:tcPr>
            <w:tcW w:w="3670" w:type="dxa"/>
            <w:tcBorders>
              <w:top w:val="nil"/>
              <w:left w:val="single" w:color="auto" w:sz="4" w:space="0"/>
              <w:bottom w:val="single" w:color="auto" w:sz="4" w:space="0"/>
              <w:right w:val="single" w:color="auto" w:sz="4" w:space="0"/>
            </w:tcBorders>
            <w:shd w:val="clear" w:color="000000" w:fill="C5D9F1"/>
            <w:noWrap/>
            <w:vAlign w:val="center"/>
            <w:hideMark/>
          </w:tcPr>
          <w:p w:rsidRPr="00E7653E" w:rsidR="00B83CD9" w:rsidP="00B83CD9" w:rsidRDefault="00B83CD9">
            <w:pPr>
              <w:jc w:val="center"/>
              <w:rPr>
                <w:rFonts w:eastAsia="Times New Roman"/>
                <w:b/>
                <w:color w:val="000000"/>
                <w:lang w:val="hr-HR" w:eastAsia="hr-HR"/>
              </w:rPr>
            </w:pPr>
            <w:r w:rsidRPr="00E7653E">
              <w:rPr>
                <w:rFonts w:eastAsia="Times New Roman"/>
                <w:b/>
                <w:color w:val="000000"/>
                <w:lang w:val="hr-HR" w:eastAsia="hr-HR"/>
              </w:rPr>
              <w:t>UKUPNO BEZUVJETNE OBVEZE:</w:t>
            </w:r>
          </w:p>
        </w:tc>
        <w:tc>
          <w:tcPr>
            <w:tcW w:w="1540" w:type="dxa"/>
            <w:tcBorders>
              <w:top w:val="nil"/>
              <w:left w:val="nil"/>
              <w:bottom w:val="single" w:color="auto" w:sz="4" w:space="0"/>
              <w:right w:val="single" w:color="auto" w:sz="4" w:space="0"/>
            </w:tcBorders>
            <w:shd w:val="clear" w:color="000000" w:fill="C5D9F1"/>
            <w:noWrap/>
            <w:vAlign w:val="center"/>
            <w:hideMark/>
          </w:tcPr>
          <w:p w:rsidRPr="00E7653E" w:rsidR="00B83CD9" w:rsidP="00B83CD9" w:rsidRDefault="00874D7E">
            <w:pPr>
              <w:jc w:val="right"/>
              <w:rPr>
                <w:rFonts w:eastAsia="Times New Roman"/>
                <w:b/>
                <w:color w:val="000000"/>
                <w:lang w:val="hr-HR" w:eastAsia="hr-HR"/>
              </w:rPr>
            </w:pPr>
            <w:r w:rsidRPr="00874D7E">
              <w:rPr>
                <w:rFonts w:eastAsia="Times New Roman"/>
                <w:b/>
                <w:color w:val="000000"/>
                <w:lang w:val="hr-HR" w:eastAsia="hr-HR"/>
              </w:rPr>
              <w:t>1.054.992,39</w:t>
            </w:r>
          </w:p>
        </w:tc>
        <w:tc>
          <w:tcPr>
            <w:tcW w:w="1960" w:type="dxa"/>
            <w:tcBorders>
              <w:top w:val="nil"/>
              <w:left w:val="nil"/>
              <w:bottom w:val="single" w:color="auto" w:sz="4" w:space="0"/>
              <w:right w:val="single" w:color="auto" w:sz="4" w:space="0"/>
            </w:tcBorders>
            <w:shd w:val="clear" w:color="000000" w:fill="C5D9F1"/>
            <w:noWrap/>
            <w:vAlign w:val="center"/>
            <w:hideMark/>
          </w:tcPr>
          <w:p w:rsidRPr="00E7653E" w:rsidR="00B83CD9" w:rsidP="00B83CD9" w:rsidRDefault="00B83CD9">
            <w:pPr>
              <w:rPr>
                <w:rFonts w:eastAsia="Times New Roman"/>
                <w:b/>
                <w:color w:val="000000"/>
                <w:lang w:val="hr-HR" w:eastAsia="hr-HR"/>
              </w:rPr>
            </w:pPr>
            <w:r w:rsidRPr="00E7653E">
              <w:rPr>
                <w:rFonts w:eastAsia="Times New Roman"/>
                <w:b/>
                <w:color w:val="000000"/>
                <w:lang w:val="hr-HR" w:eastAsia="hr-HR"/>
              </w:rPr>
              <w:t> </w:t>
            </w:r>
          </w:p>
        </w:tc>
        <w:tc>
          <w:tcPr>
            <w:tcW w:w="1320" w:type="dxa"/>
            <w:tcBorders>
              <w:top w:val="nil"/>
              <w:left w:val="nil"/>
              <w:bottom w:val="single" w:color="auto" w:sz="4" w:space="0"/>
              <w:right w:val="single" w:color="auto" w:sz="4" w:space="0"/>
            </w:tcBorders>
            <w:shd w:val="clear" w:color="000000" w:fill="C5D9F1"/>
            <w:noWrap/>
            <w:vAlign w:val="center"/>
            <w:hideMark/>
          </w:tcPr>
          <w:p w:rsidRPr="00E7653E" w:rsidR="00B83CD9" w:rsidP="00B83CD9" w:rsidRDefault="00B83CD9">
            <w:pPr>
              <w:jc w:val="right"/>
              <w:rPr>
                <w:rFonts w:eastAsia="Times New Roman"/>
                <w:b/>
                <w:color w:val="000000"/>
                <w:lang w:val="hr-HR" w:eastAsia="hr-HR"/>
              </w:rPr>
            </w:pPr>
            <w:r w:rsidRPr="00E7653E">
              <w:rPr>
                <w:rFonts w:eastAsia="Times New Roman"/>
                <w:b/>
                <w:color w:val="000000"/>
                <w:lang w:val="hr-HR" w:eastAsia="hr-HR"/>
              </w:rPr>
              <w:t>100,00%</w:t>
            </w:r>
          </w:p>
        </w:tc>
      </w:tr>
      <w:tr w:rsidRPr="00E7653E" w:rsidR="00B83CD9" w:rsidTr="005A6673">
        <w:trPr>
          <w:trHeight w:val="315"/>
          <w:jc w:val="center"/>
        </w:trPr>
        <w:tc>
          <w:tcPr>
            <w:tcW w:w="3670" w:type="dxa"/>
            <w:tcBorders>
              <w:top w:val="nil"/>
              <w:left w:val="single" w:color="auto" w:sz="4" w:space="0"/>
              <w:bottom w:val="single" w:color="auto" w:sz="4" w:space="0"/>
              <w:right w:val="single" w:color="auto" w:sz="4" w:space="0"/>
            </w:tcBorders>
            <w:shd w:val="clear" w:color="auto" w:fill="auto"/>
            <w:noWrap/>
            <w:vAlign w:val="center"/>
            <w:hideMark/>
          </w:tcPr>
          <w:p w:rsidRPr="00E7653E" w:rsidR="00B83CD9" w:rsidP="00B83CD9" w:rsidRDefault="00B83CD9">
            <w:pPr>
              <w:rPr>
                <w:rFonts w:eastAsia="Times New Roman"/>
                <w:color w:val="000000"/>
                <w:lang w:val="hr-HR" w:eastAsia="hr-HR"/>
              </w:rPr>
            </w:pPr>
            <w:r w:rsidRPr="00E7653E">
              <w:rPr>
                <w:rFonts w:eastAsia="Times New Roman"/>
                <w:color w:val="000000"/>
                <w:lang w:val="hr-HR" w:eastAsia="hr-HR"/>
              </w:rPr>
              <w:t xml:space="preserve">Razlučni vjerovnici </w:t>
            </w:r>
          </w:p>
        </w:tc>
        <w:tc>
          <w:tcPr>
            <w:tcW w:w="1540" w:type="dxa"/>
            <w:tcBorders>
              <w:top w:val="nil"/>
              <w:left w:val="nil"/>
              <w:bottom w:val="single" w:color="auto" w:sz="4" w:space="0"/>
              <w:right w:val="single" w:color="auto" w:sz="4" w:space="0"/>
            </w:tcBorders>
            <w:shd w:val="clear" w:color="auto" w:fill="auto"/>
            <w:noWrap/>
            <w:vAlign w:val="center"/>
            <w:hideMark/>
          </w:tcPr>
          <w:p w:rsidRPr="00E7653E" w:rsidR="00B83CD9" w:rsidP="00B83CD9" w:rsidRDefault="001F49FF">
            <w:pPr>
              <w:jc w:val="right"/>
              <w:rPr>
                <w:rFonts w:eastAsia="Times New Roman"/>
                <w:color w:val="000000"/>
                <w:lang w:val="hr-HR" w:eastAsia="hr-HR"/>
              </w:rPr>
            </w:pPr>
            <w:r>
              <w:rPr>
                <w:rFonts w:eastAsia="Times New Roman"/>
                <w:color w:val="000000"/>
                <w:lang w:val="hr-HR" w:eastAsia="hr-HR"/>
              </w:rPr>
              <w:t>0</w:t>
            </w:r>
          </w:p>
        </w:tc>
        <w:tc>
          <w:tcPr>
            <w:tcW w:w="1960" w:type="dxa"/>
            <w:tcBorders>
              <w:top w:val="nil"/>
              <w:left w:val="nil"/>
              <w:bottom w:val="single" w:color="auto" w:sz="4" w:space="0"/>
              <w:right w:val="single" w:color="auto" w:sz="4" w:space="0"/>
            </w:tcBorders>
            <w:shd w:val="clear" w:color="auto" w:fill="auto"/>
            <w:noWrap/>
            <w:vAlign w:val="center"/>
            <w:hideMark/>
          </w:tcPr>
          <w:p w:rsidRPr="00E7653E" w:rsidR="00B83CD9" w:rsidP="00B83CD9" w:rsidRDefault="00B83CD9">
            <w:pPr>
              <w:jc w:val="center"/>
              <w:rPr>
                <w:rFonts w:eastAsia="Times New Roman"/>
                <w:color w:val="000000"/>
                <w:lang w:val="hr-HR" w:eastAsia="hr-HR"/>
              </w:rPr>
            </w:pPr>
            <w:r w:rsidRPr="00E7653E">
              <w:rPr>
                <w:rFonts w:eastAsia="Times New Roman"/>
                <w:color w:val="000000"/>
                <w:lang w:val="hr-HR" w:eastAsia="hr-HR"/>
              </w:rPr>
              <w:t>-</w:t>
            </w:r>
          </w:p>
        </w:tc>
        <w:tc>
          <w:tcPr>
            <w:tcW w:w="1320" w:type="dxa"/>
            <w:tcBorders>
              <w:top w:val="nil"/>
              <w:left w:val="nil"/>
              <w:bottom w:val="single" w:color="auto" w:sz="4" w:space="0"/>
              <w:right w:val="single" w:color="auto" w:sz="4" w:space="0"/>
            </w:tcBorders>
            <w:shd w:val="clear" w:color="auto" w:fill="auto"/>
            <w:noWrap/>
            <w:vAlign w:val="center"/>
            <w:hideMark/>
          </w:tcPr>
          <w:p w:rsidRPr="00E7653E" w:rsidR="00B83CD9" w:rsidP="00B83CD9" w:rsidRDefault="00B83CD9">
            <w:pPr>
              <w:jc w:val="center"/>
              <w:rPr>
                <w:rFonts w:eastAsia="Times New Roman"/>
                <w:color w:val="000000"/>
                <w:lang w:val="hr-HR" w:eastAsia="hr-HR"/>
              </w:rPr>
            </w:pPr>
            <w:r w:rsidRPr="00E7653E">
              <w:rPr>
                <w:rFonts w:eastAsia="Times New Roman"/>
                <w:color w:val="000000"/>
                <w:lang w:val="hr-HR" w:eastAsia="hr-HR"/>
              </w:rPr>
              <w:t>-</w:t>
            </w:r>
          </w:p>
        </w:tc>
      </w:tr>
      <w:tr w:rsidRPr="00E7653E" w:rsidR="00B83CD9" w:rsidTr="005A6673">
        <w:trPr>
          <w:trHeight w:val="315"/>
          <w:jc w:val="center"/>
        </w:trPr>
        <w:tc>
          <w:tcPr>
            <w:tcW w:w="3670" w:type="dxa"/>
            <w:tcBorders>
              <w:top w:val="nil"/>
              <w:left w:val="single" w:color="auto" w:sz="4" w:space="0"/>
              <w:bottom w:val="single" w:color="auto" w:sz="4" w:space="0"/>
              <w:right w:val="single" w:color="auto" w:sz="4" w:space="0"/>
            </w:tcBorders>
            <w:shd w:val="clear" w:color="auto" w:fill="auto"/>
            <w:noWrap/>
            <w:vAlign w:val="center"/>
            <w:hideMark/>
          </w:tcPr>
          <w:p w:rsidRPr="00E7653E" w:rsidR="00B83CD9" w:rsidP="00B83CD9" w:rsidRDefault="00B83CD9">
            <w:pPr>
              <w:rPr>
                <w:rFonts w:eastAsia="Times New Roman"/>
                <w:color w:val="000000"/>
                <w:lang w:val="hr-HR" w:eastAsia="hr-HR"/>
              </w:rPr>
            </w:pPr>
            <w:r w:rsidRPr="00E7653E">
              <w:rPr>
                <w:rFonts w:eastAsia="Times New Roman"/>
                <w:color w:val="000000"/>
                <w:lang w:val="hr-HR" w:eastAsia="hr-HR"/>
              </w:rPr>
              <w:t xml:space="preserve">Izlučni vjerovnici </w:t>
            </w:r>
          </w:p>
        </w:tc>
        <w:tc>
          <w:tcPr>
            <w:tcW w:w="1540" w:type="dxa"/>
            <w:tcBorders>
              <w:top w:val="nil"/>
              <w:left w:val="nil"/>
              <w:bottom w:val="single" w:color="auto" w:sz="4" w:space="0"/>
              <w:right w:val="single" w:color="auto" w:sz="4" w:space="0"/>
            </w:tcBorders>
            <w:shd w:val="clear" w:color="auto" w:fill="auto"/>
            <w:noWrap/>
            <w:vAlign w:val="center"/>
            <w:hideMark/>
          </w:tcPr>
          <w:p w:rsidRPr="00FB65D5" w:rsidR="00B83CD9" w:rsidP="00B83CD9" w:rsidRDefault="000155A0">
            <w:pPr>
              <w:jc w:val="right"/>
              <w:rPr>
                <w:rFonts w:eastAsia="Times New Roman"/>
                <w:b/>
                <w:color w:val="000000"/>
                <w:lang w:val="hr-HR" w:eastAsia="hr-HR"/>
              </w:rPr>
            </w:pPr>
            <w:r w:rsidRPr="00FB65D5">
              <w:rPr>
                <w:rFonts w:eastAsia="Times New Roman"/>
                <w:color w:val="000000"/>
                <w:lang w:val="hr-HR" w:eastAsia="hr-HR"/>
              </w:rPr>
              <w:t xml:space="preserve">  </w:t>
            </w:r>
            <w:r w:rsidRPr="00874D7E" w:rsidR="00874D7E">
              <w:rPr>
                <w:rFonts w:eastAsia="Times New Roman"/>
                <w:b/>
                <w:color w:val="000000"/>
                <w:lang w:val="hr-HR" w:eastAsia="hr-HR"/>
              </w:rPr>
              <w:t>668.248,39</w:t>
            </w:r>
          </w:p>
        </w:tc>
        <w:tc>
          <w:tcPr>
            <w:tcW w:w="1960" w:type="dxa"/>
            <w:tcBorders>
              <w:top w:val="nil"/>
              <w:left w:val="nil"/>
              <w:bottom w:val="single" w:color="auto" w:sz="4" w:space="0"/>
              <w:right w:val="single" w:color="auto" w:sz="4" w:space="0"/>
            </w:tcBorders>
            <w:shd w:val="clear" w:color="auto" w:fill="auto"/>
            <w:noWrap/>
            <w:vAlign w:val="center"/>
            <w:hideMark/>
          </w:tcPr>
          <w:p w:rsidRPr="00E7653E" w:rsidR="00B83CD9" w:rsidP="00B83CD9" w:rsidRDefault="00874D7E">
            <w:pPr>
              <w:jc w:val="center"/>
              <w:rPr>
                <w:rFonts w:eastAsia="Times New Roman"/>
                <w:color w:val="000000"/>
                <w:lang w:val="hr-HR" w:eastAsia="hr-HR"/>
              </w:rPr>
            </w:pPr>
            <w:r w:rsidRPr="00E7653E">
              <w:rPr>
                <w:rFonts w:eastAsia="Times New Roman"/>
                <w:color w:val="000000"/>
                <w:lang w:val="hr-HR" w:eastAsia="hr-HR"/>
              </w:rPr>
              <w:t>1+4</w:t>
            </w:r>
          </w:p>
        </w:tc>
        <w:tc>
          <w:tcPr>
            <w:tcW w:w="1320" w:type="dxa"/>
            <w:tcBorders>
              <w:top w:val="nil"/>
              <w:left w:val="nil"/>
              <w:bottom w:val="single" w:color="auto" w:sz="4" w:space="0"/>
              <w:right w:val="single" w:color="auto" w:sz="4" w:space="0"/>
            </w:tcBorders>
            <w:shd w:val="clear" w:color="auto" w:fill="auto"/>
            <w:noWrap/>
            <w:vAlign w:val="center"/>
            <w:hideMark/>
          </w:tcPr>
          <w:p w:rsidRPr="00E7653E" w:rsidR="00B83CD9" w:rsidP="00B83CD9" w:rsidRDefault="00757A7D">
            <w:pPr>
              <w:jc w:val="center"/>
              <w:rPr>
                <w:rFonts w:eastAsia="Times New Roman"/>
                <w:color w:val="000000"/>
                <w:lang w:val="hr-HR" w:eastAsia="hr-HR"/>
              </w:rPr>
            </w:pPr>
            <w:r>
              <w:rPr>
                <w:rFonts w:eastAsia="Times New Roman"/>
                <w:color w:val="000000"/>
                <w:lang w:val="hr-HR" w:eastAsia="hr-HR"/>
              </w:rPr>
              <w:t>100,%</w:t>
            </w:r>
          </w:p>
        </w:tc>
      </w:tr>
      <w:tr w:rsidRPr="00E7653E" w:rsidR="00B83CD9" w:rsidTr="005A6673">
        <w:trPr>
          <w:trHeight w:val="315"/>
          <w:jc w:val="center"/>
        </w:trPr>
        <w:tc>
          <w:tcPr>
            <w:tcW w:w="3670" w:type="dxa"/>
            <w:tcBorders>
              <w:top w:val="nil"/>
              <w:left w:val="single" w:color="auto" w:sz="4" w:space="0"/>
              <w:bottom w:val="single" w:color="auto" w:sz="4" w:space="0"/>
              <w:right w:val="single" w:color="auto" w:sz="4" w:space="0"/>
            </w:tcBorders>
            <w:shd w:val="clear" w:color="auto" w:fill="auto"/>
            <w:noWrap/>
            <w:vAlign w:val="center"/>
            <w:hideMark/>
          </w:tcPr>
          <w:p w:rsidRPr="00E7653E" w:rsidR="00B83CD9" w:rsidP="00B83CD9" w:rsidRDefault="00B83CD9">
            <w:pPr>
              <w:rPr>
                <w:rFonts w:eastAsia="Times New Roman"/>
                <w:color w:val="000000"/>
                <w:lang w:val="hr-HR" w:eastAsia="hr-HR"/>
              </w:rPr>
            </w:pPr>
            <w:r w:rsidRPr="00E7653E">
              <w:rPr>
                <w:rFonts w:eastAsia="Times New Roman"/>
                <w:color w:val="000000"/>
                <w:lang w:val="hr-HR" w:eastAsia="hr-HR"/>
              </w:rPr>
              <w:t>Prioritetne tražbine</w:t>
            </w:r>
          </w:p>
        </w:tc>
        <w:tc>
          <w:tcPr>
            <w:tcW w:w="1540" w:type="dxa"/>
            <w:tcBorders>
              <w:top w:val="nil"/>
              <w:left w:val="nil"/>
              <w:bottom w:val="single" w:color="auto" w:sz="4" w:space="0"/>
              <w:right w:val="single" w:color="auto" w:sz="4" w:space="0"/>
            </w:tcBorders>
            <w:shd w:val="clear" w:color="auto" w:fill="auto"/>
            <w:noWrap/>
            <w:vAlign w:val="center"/>
            <w:hideMark/>
          </w:tcPr>
          <w:p w:rsidRPr="00FB65D5" w:rsidR="00B83CD9" w:rsidP="00B83CD9" w:rsidRDefault="001F49FF">
            <w:pPr>
              <w:jc w:val="right"/>
              <w:rPr>
                <w:rFonts w:eastAsia="Times New Roman"/>
                <w:color w:val="000000"/>
                <w:lang w:val="hr-HR" w:eastAsia="hr-HR"/>
              </w:rPr>
            </w:pPr>
            <w:r w:rsidRPr="00FB65D5">
              <w:rPr>
                <w:rFonts w:eastAsia="Times New Roman"/>
                <w:color w:val="000000"/>
                <w:lang w:val="hr-HR" w:eastAsia="hr-HR"/>
              </w:rPr>
              <w:t>0</w:t>
            </w:r>
          </w:p>
        </w:tc>
        <w:tc>
          <w:tcPr>
            <w:tcW w:w="1960" w:type="dxa"/>
            <w:tcBorders>
              <w:top w:val="nil"/>
              <w:left w:val="nil"/>
              <w:bottom w:val="single" w:color="auto" w:sz="4" w:space="0"/>
              <w:right w:val="single" w:color="auto" w:sz="4" w:space="0"/>
            </w:tcBorders>
            <w:shd w:val="clear" w:color="auto" w:fill="auto"/>
            <w:noWrap/>
            <w:vAlign w:val="center"/>
            <w:hideMark/>
          </w:tcPr>
          <w:p w:rsidRPr="00E7653E" w:rsidR="00B83CD9" w:rsidP="00B83CD9" w:rsidRDefault="00B83CD9">
            <w:pPr>
              <w:jc w:val="center"/>
              <w:rPr>
                <w:rFonts w:eastAsia="Times New Roman"/>
                <w:color w:val="000000"/>
                <w:lang w:val="hr-HR" w:eastAsia="hr-HR"/>
              </w:rPr>
            </w:pPr>
            <w:r w:rsidRPr="00E7653E">
              <w:rPr>
                <w:rFonts w:eastAsia="Times New Roman"/>
                <w:color w:val="000000"/>
                <w:lang w:val="hr-HR" w:eastAsia="hr-HR"/>
              </w:rPr>
              <w:t>PRIORITETNO</w:t>
            </w:r>
          </w:p>
        </w:tc>
        <w:tc>
          <w:tcPr>
            <w:tcW w:w="1320" w:type="dxa"/>
            <w:tcBorders>
              <w:top w:val="nil"/>
              <w:left w:val="nil"/>
              <w:bottom w:val="single" w:color="auto" w:sz="4" w:space="0"/>
              <w:right w:val="single" w:color="auto" w:sz="4" w:space="0"/>
            </w:tcBorders>
            <w:shd w:val="clear" w:color="auto" w:fill="auto"/>
            <w:noWrap/>
            <w:vAlign w:val="center"/>
            <w:hideMark/>
          </w:tcPr>
          <w:p w:rsidRPr="00E7653E" w:rsidR="00B83CD9" w:rsidP="00B83CD9" w:rsidRDefault="00B83CD9">
            <w:pPr>
              <w:jc w:val="center"/>
              <w:rPr>
                <w:rFonts w:eastAsia="Times New Roman"/>
                <w:color w:val="000000"/>
                <w:lang w:val="hr-HR" w:eastAsia="hr-HR"/>
              </w:rPr>
            </w:pPr>
            <w:r w:rsidRPr="00E7653E">
              <w:rPr>
                <w:rFonts w:eastAsia="Times New Roman"/>
                <w:color w:val="000000"/>
                <w:lang w:val="hr-HR" w:eastAsia="hr-HR"/>
              </w:rPr>
              <w:t>-</w:t>
            </w:r>
          </w:p>
        </w:tc>
      </w:tr>
      <w:tr w:rsidRPr="00E7653E" w:rsidR="00B83CD9" w:rsidTr="005A6673">
        <w:trPr>
          <w:trHeight w:val="315"/>
          <w:jc w:val="center"/>
        </w:trPr>
        <w:tc>
          <w:tcPr>
            <w:tcW w:w="3670" w:type="dxa"/>
            <w:tcBorders>
              <w:top w:val="nil"/>
              <w:left w:val="single" w:color="auto" w:sz="4" w:space="0"/>
              <w:bottom w:val="single" w:color="auto" w:sz="4" w:space="0"/>
              <w:right w:val="single" w:color="auto" w:sz="4" w:space="0"/>
            </w:tcBorders>
            <w:shd w:val="clear" w:color="000000" w:fill="C5D9F1"/>
            <w:noWrap/>
            <w:vAlign w:val="center"/>
            <w:hideMark/>
          </w:tcPr>
          <w:p w:rsidRPr="00E7653E" w:rsidR="00B83CD9" w:rsidP="00B83CD9" w:rsidRDefault="00B83CD9">
            <w:pPr>
              <w:jc w:val="center"/>
              <w:rPr>
                <w:rFonts w:eastAsia="Times New Roman"/>
                <w:b/>
                <w:color w:val="000000"/>
                <w:lang w:val="hr-HR" w:eastAsia="hr-HR"/>
              </w:rPr>
            </w:pPr>
            <w:r w:rsidRPr="00E7653E">
              <w:rPr>
                <w:rFonts w:eastAsia="Times New Roman"/>
                <w:b/>
                <w:color w:val="000000"/>
                <w:lang w:val="hr-HR" w:eastAsia="hr-HR"/>
              </w:rPr>
              <w:t>UKUPNO:</w:t>
            </w:r>
          </w:p>
        </w:tc>
        <w:tc>
          <w:tcPr>
            <w:tcW w:w="1540" w:type="dxa"/>
            <w:tcBorders>
              <w:top w:val="nil"/>
              <w:left w:val="nil"/>
              <w:bottom w:val="single" w:color="auto" w:sz="4" w:space="0"/>
              <w:right w:val="single" w:color="auto" w:sz="4" w:space="0"/>
            </w:tcBorders>
            <w:shd w:val="clear" w:color="000000" w:fill="C5D9F1"/>
            <w:noWrap/>
            <w:vAlign w:val="center"/>
            <w:hideMark/>
          </w:tcPr>
          <w:p w:rsidRPr="00FB65D5" w:rsidR="00B83CD9" w:rsidP="00B83CD9" w:rsidRDefault="00874D7E">
            <w:pPr>
              <w:jc w:val="right"/>
              <w:rPr>
                <w:rFonts w:eastAsia="Times New Roman"/>
                <w:b/>
                <w:color w:val="000000"/>
                <w:lang w:val="hr-HR" w:eastAsia="hr-HR"/>
              </w:rPr>
            </w:pPr>
            <w:r>
              <w:rPr>
                <w:rFonts w:eastAsia="Times New Roman"/>
                <w:b/>
                <w:color w:val="000000"/>
                <w:lang w:val="hr-HR" w:eastAsia="hr-HR"/>
              </w:rPr>
              <w:t>668</w:t>
            </w:r>
            <w:r w:rsidRPr="00FB65D5" w:rsidR="00FB65D5">
              <w:rPr>
                <w:rFonts w:eastAsia="Times New Roman"/>
                <w:b/>
                <w:color w:val="000000"/>
                <w:lang w:val="hr-HR" w:eastAsia="hr-HR"/>
              </w:rPr>
              <w:t>.</w:t>
            </w:r>
            <w:r>
              <w:rPr>
                <w:rFonts w:eastAsia="Times New Roman"/>
                <w:b/>
                <w:color w:val="000000"/>
                <w:lang w:val="hr-HR" w:eastAsia="hr-HR"/>
              </w:rPr>
              <w:t>248</w:t>
            </w:r>
            <w:r w:rsidRPr="00FB65D5" w:rsidR="00FB65D5">
              <w:rPr>
                <w:rFonts w:eastAsia="Times New Roman"/>
                <w:b/>
                <w:color w:val="000000"/>
                <w:lang w:val="hr-HR" w:eastAsia="hr-HR"/>
              </w:rPr>
              <w:t>,</w:t>
            </w:r>
            <w:r w:rsidR="009861C3">
              <w:rPr>
                <w:rFonts w:eastAsia="Times New Roman"/>
                <w:b/>
                <w:color w:val="000000"/>
                <w:lang w:val="hr-HR" w:eastAsia="hr-HR"/>
              </w:rPr>
              <w:t>39</w:t>
            </w:r>
            <w:r w:rsidRPr="00FB65D5" w:rsidR="00FB65D5">
              <w:rPr>
                <w:rFonts w:eastAsia="Times New Roman"/>
                <w:b/>
                <w:color w:val="000000"/>
                <w:lang w:val="hr-HR" w:eastAsia="hr-HR"/>
              </w:rPr>
              <w:t> </w:t>
            </w:r>
          </w:p>
        </w:tc>
        <w:tc>
          <w:tcPr>
            <w:tcW w:w="1960" w:type="dxa"/>
            <w:tcBorders>
              <w:top w:val="nil"/>
              <w:left w:val="nil"/>
              <w:bottom w:val="single" w:color="auto" w:sz="4" w:space="0"/>
              <w:right w:val="single" w:color="auto" w:sz="4" w:space="0"/>
            </w:tcBorders>
            <w:shd w:val="clear" w:color="000000" w:fill="C5D9F1"/>
            <w:noWrap/>
            <w:vAlign w:val="center"/>
            <w:hideMark/>
          </w:tcPr>
          <w:p w:rsidRPr="00E7653E" w:rsidR="00B83CD9" w:rsidP="00B83CD9" w:rsidRDefault="00B83CD9">
            <w:pPr>
              <w:rPr>
                <w:rFonts w:eastAsia="Times New Roman"/>
                <w:b/>
                <w:color w:val="000000"/>
                <w:lang w:val="hr-HR" w:eastAsia="hr-HR"/>
              </w:rPr>
            </w:pPr>
            <w:r w:rsidRPr="00E7653E">
              <w:rPr>
                <w:rFonts w:eastAsia="Times New Roman"/>
                <w:b/>
                <w:color w:val="000000"/>
                <w:lang w:val="hr-HR" w:eastAsia="hr-HR"/>
              </w:rPr>
              <w:t> </w:t>
            </w:r>
          </w:p>
        </w:tc>
        <w:tc>
          <w:tcPr>
            <w:tcW w:w="1320" w:type="dxa"/>
            <w:tcBorders>
              <w:top w:val="nil"/>
              <w:left w:val="nil"/>
              <w:bottom w:val="single" w:color="auto" w:sz="4" w:space="0"/>
              <w:right w:val="single" w:color="auto" w:sz="4" w:space="0"/>
            </w:tcBorders>
            <w:shd w:val="clear" w:color="000000" w:fill="C5D9F1"/>
            <w:noWrap/>
            <w:vAlign w:val="center"/>
            <w:hideMark/>
          </w:tcPr>
          <w:p w:rsidRPr="00E7653E" w:rsidR="00B83CD9" w:rsidP="00B83CD9" w:rsidRDefault="00B83CD9">
            <w:pPr>
              <w:rPr>
                <w:rFonts w:eastAsia="Times New Roman"/>
                <w:color w:val="000000"/>
                <w:lang w:val="hr-HR" w:eastAsia="hr-HR"/>
              </w:rPr>
            </w:pPr>
            <w:r w:rsidRPr="00E7653E">
              <w:rPr>
                <w:rFonts w:eastAsia="Times New Roman"/>
                <w:color w:val="000000"/>
                <w:lang w:val="hr-HR" w:eastAsia="hr-HR"/>
              </w:rPr>
              <w:t> </w:t>
            </w:r>
          </w:p>
        </w:tc>
      </w:tr>
      <w:tr w:rsidRPr="00E7653E" w:rsidR="00B83CD9" w:rsidTr="005A6673">
        <w:trPr>
          <w:trHeight w:val="315"/>
          <w:jc w:val="center"/>
        </w:trPr>
        <w:tc>
          <w:tcPr>
            <w:tcW w:w="3670" w:type="dxa"/>
            <w:tcBorders>
              <w:top w:val="nil"/>
              <w:left w:val="single" w:color="auto" w:sz="4" w:space="0"/>
              <w:bottom w:val="single" w:color="auto" w:sz="4" w:space="0"/>
              <w:right w:val="single" w:color="auto" w:sz="4" w:space="0"/>
            </w:tcBorders>
            <w:shd w:val="clear" w:color="000000" w:fill="C5D9F1"/>
            <w:noWrap/>
            <w:vAlign w:val="bottom"/>
            <w:hideMark/>
          </w:tcPr>
          <w:p w:rsidRPr="00E7653E" w:rsidR="00B83CD9" w:rsidP="00B83CD9" w:rsidRDefault="00B83CD9">
            <w:pPr>
              <w:rPr>
                <w:rFonts w:eastAsia="Times New Roman"/>
                <w:b/>
                <w:color w:val="000000"/>
                <w:lang w:val="hr-HR" w:eastAsia="hr-HR"/>
              </w:rPr>
            </w:pPr>
            <w:r w:rsidRPr="00E7653E">
              <w:rPr>
                <w:rFonts w:eastAsia="Times New Roman"/>
                <w:b/>
                <w:color w:val="000000"/>
                <w:lang w:val="hr-HR" w:eastAsia="hr-HR"/>
              </w:rPr>
              <w:t>SVEUKUPNO:</w:t>
            </w:r>
          </w:p>
        </w:tc>
        <w:tc>
          <w:tcPr>
            <w:tcW w:w="1540" w:type="dxa"/>
            <w:tcBorders>
              <w:top w:val="nil"/>
              <w:left w:val="nil"/>
              <w:bottom w:val="single" w:color="auto" w:sz="4" w:space="0"/>
              <w:right w:val="single" w:color="auto" w:sz="4" w:space="0"/>
            </w:tcBorders>
            <w:shd w:val="clear" w:color="000000" w:fill="C5D9F1"/>
            <w:noWrap/>
            <w:vAlign w:val="bottom"/>
            <w:hideMark/>
          </w:tcPr>
          <w:p w:rsidRPr="00FB65D5" w:rsidR="00B83CD9" w:rsidP="00B83CD9" w:rsidRDefault="00874D7E">
            <w:pPr>
              <w:jc w:val="right"/>
              <w:rPr>
                <w:rFonts w:eastAsia="Times New Roman"/>
                <w:b/>
                <w:color w:val="000000"/>
                <w:lang w:val="hr-HR" w:eastAsia="hr-HR"/>
              </w:rPr>
            </w:pPr>
            <w:r>
              <w:rPr>
                <w:rFonts w:eastAsia="Times New Roman"/>
                <w:b/>
                <w:color w:val="000000"/>
                <w:lang w:val="hr-HR" w:eastAsia="hr-HR"/>
              </w:rPr>
              <w:t>1</w:t>
            </w:r>
            <w:r w:rsidRPr="00FB65D5" w:rsidR="00FB65D5">
              <w:rPr>
                <w:rFonts w:eastAsia="Times New Roman"/>
                <w:b/>
                <w:color w:val="000000"/>
                <w:lang w:val="hr-HR" w:eastAsia="hr-HR"/>
              </w:rPr>
              <w:t>.</w:t>
            </w:r>
            <w:r>
              <w:rPr>
                <w:rFonts w:eastAsia="Times New Roman"/>
                <w:b/>
                <w:color w:val="000000"/>
                <w:lang w:val="hr-HR" w:eastAsia="hr-HR"/>
              </w:rPr>
              <w:t>723</w:t>
            </w:r>
            <w:r w:rsidRPr="00FB65D5" w:rsidR="00FB65D5">
              <w:rPr>
                <w:rFonts w:eastAsia="Times New Roman"/>
                <w:b/>
                <w:color w:val="000000"/>
                <w:lang w:val="hr-HR" w:eastAsia="hr-HR"/>
              </w:rPr>
              <w:t>.</w:t>
            </w:r>
            <w:r>
              <w:rPr>
                <w:rFonts w:eastAsia="Times New Roman"/>
                <w:b/>
                <w:color w:val="000000"/>
                <w:lang w:val="hr-HR" w:eastAsia="hr-HR"/>
              </w:rPr>
              <w:t>240</w:t>
            </w:r>
            <w:r w:rsidRPr="00FB65D5" w:rsidR="00FB65D5">
              <w:rPr>
                <w:rFonts w:eastAsia="Times New Roman"/>
                <w:b/>
                <w:color w:val="000000"/>
                <w:lang w:val="hr-HR" w:eastAsia="hr-HR"/>
              </w:rPr>
              <w:t>,</w:t>
            </w:r>
            <w:r>
              <w:rPr>
                <w:rFonts w:eastAsia="Times New Roman"/>
                <w:b/>
                <w:color w:val="000000"/>
                <w:lang w:val="hr-HR" w:eastAsia="hr-HR"/>
              </w:rPr>
              <w:t>78</w:t>
            </w:r>
          </w:p>
        </w:tc>
        <w:tc>
          <w:tcPr>
            <w:tcW w:w="1960" w:type="dxa"/>
            <w:tcBorders>
              <w:top w:val="nil"/>
              <w:left w:val="nil"/>
              <w:bottom w:val="single" w:color="auto" w:sz="4" w:space="0"/>
              <w:right w:val="single" w:color="auto" w:sz="4" w:space="0"/>
            </w:tcBorders>
            <w:shd w:val="clear" w:color="000000" w:fill="C5D9F1"/>
            <w:noWrap/>
            <w:vAlign w:val="bottom"/>
            <w:hideMark/>
          </w:tcPr>
          <w:p w:rsidRPr="00E7653E" w:rsidR="00B83CD9" w:rsidP="00B83CD9" w:rsidRDefault="00B83CD9">
            <w:pPr>
              <w:rPr>
                <w:rFonts w:eastAsia="Times New Roman"/>
                <w:b/>
                <w:color w:val="000000"/>
                <w:lang w:val="hr-HR" w:eastAsia="hr-HR"/>
              </w:rPr>
            </w:pPr>
            <w:r w:rsidRPr="00E7653E">
              <w:rPr>
                <w:rFonts w:eastAsia="Times New Roman"/>
                <w:b/>
                <w:color w:val="000000"/>
                <w:lang w:val="hr-HR" w:eastAsia="hr-HR"/>
              </w:rPr>
              <w:t> </w:t>
            </w:r>
          </w:p>
        </w:tc>
        <w:tc>
          <w:tcPr>
            <w:tcW w:w="1320" w:type="dxa"/>
            <w:tcBorders>
              <w:top w:val="nil"/>
              <w:left w:val="nil"/>
              <w:bottom w:val="single" w:color="auto" w:sz="4" w:space="0"/>
              <w:right w:val="single" w:color="auto" w:sz="4" w:space="0"/>
            </w:tcBorders>
            <w:shd w:val="clear" w:color="000000" w:fill="C5D9F1"/>
            <w:noWrap/>
            <w:vAlign w:val="bottom"/>
            <w:hideMark/>
          </w:tcPr>
          <w:p w:rsidRPr="00E7653E" w:rsidR="00B83CD9" w:rsidP="00B83CD9" w:rsidRDefault="00B83CD9">
            <w:pPr>
              <w:rPr>
                <w:rFonts w:eastAsia="Times New Roman"/>
                <w:color w:val="000000"/>
                <w:lang w:val="hr-HR" w:eastAsia="hr-HR"/>
              </w:rPr>
            </w:pPr>
            <w:r w:rsidRPr="00E7653E">
              <w:rPr>
                <w:rFonts w:eastAsia="Times New Roman"/>
                <w:color w:val="000000"/>
                <w:lang w:val="hr-HR" w:eastAsia="hr-HR"/>
              </w:rPr>
              <w:t> </w:t>
            </w:r>
          </w:p>
        </w:tc>
      </w:tr>
    </w:tbl>
    <w:p w:rsidRPr="00E7653E" w:rsidR="00C6737C" w:rsidP="00C6737C" w:rsidRDefault="00C6737C">
      <w:pPr>
        <w:pStyle w:val="Tijeloteksta"/>
        <w:spacing w:line="360" w:lineRule="auto"/>
        <w:rPr>
          <w:rFonts w:ascii="Times New Roman" w:hAnsi="Times New Roman"/>
          <w:snapToGrid/>
          <w:szCs w:val="24"/>
          <w:lang w:val="hr-HR" w:eastAsia="hr-HR"/>
        </w:rPr>
      </w:pPr>
    </w:p>
    <w:p w:rsidRPr="00E7653E" w:rsidR="00607D4D" w:rsidP="00486805" w:rsidRDefault="00607D4D">
      <w:pPr>
        <w:pStyle w:val="MediumGrid21"/>
        <w:spacing w:line="360" w:lineRule="auto"/>
        <w:rPr>
          <w:sz w:val="20"/>
        </w:rPr>
      </w:pPr>
    </w:p>
    <w:p w:rsidRPr="00E7653E" w:rsidR="00486805" w:rsidP="0046366C" w:rsidRDefault="00C6737C">
      <w:pPr>
        <w:pStyle w:val="Tijeloteksta"/>
        <w:spacing w:line="360" w:lineRule="auto"/>
        <w:rPr>
          <w:rFonts w:ascii="Times New Roman" w:hAnsi="Times New Roman"/>
          <w:snapToGrid/>
          <w:sz w:val="24"/>
          <w:szCs w:val="24"/>
          <w:lang w:val="hr-HR" w:eastAsia="hr-HR"/>
        </w:rPr>
      </w:pPr>
      <w:r w:rsidRPr="00E7653E">
        <w:rPr>
          <w:rFonts w:ascii="Times New Roman" w:hAnsi="Times New Roman"/>
          <w:snapToGrid/>
          <w:sz w:val="24"/>
          <w:szCs w:val="24"/>
          <w:lang w:val="hr-HR" w:eastAsia="hr-HR"/>
        </w:rPr>
        <w:t xml:space="preserve">U svrhu financijskog restrukturiranja društva potrebno je poduzeti </w:t>
      </w:r>
      <w:r w:rsidRPr="00E7653E" w:rsidR="00486805">
        <w:rPr>
          <w:rFonts w:ascii="Times New Roman" w:hAnsi="Times New Roman"/>
          <w:snapToGrid/>
          <w:sz w:val="24"/>
          <w:szCs w:val="24"/>
          <w:lang w:val="hr-HR" w:eastAsia="hr-HR"/>
        </w:rPr>
        <w:t xml:space="preserve">određene mjere financijskog restrukturiranja, </w:t>
      </w:r>
      <w:r w:rsidRPr="00E7653E" w:rsidR="00317460">
        <w:rPr>
          <w:rFonts w:ascii="Times New Roman" w:hAnsi="Times New Roman"/>
          <w:snapToGrid/>
          <w:sz w:val="24"/>
          <w:szCs w:val="24"/>
          <w:lang w:val="hr-HR" w:eastAsia="hr-HR"/>
        </w:rPr>
        <w:t xml:space="preserve">sukladno prijedlogu </w:t>
      </w:r>
      <w:r w:rsidRPr="00E7653E" w:rsidR="00DD3B54">
        <w:rPr>
          <w:rFonts w:ascii="Times New Roman" w:hAnsi="Times New Roman"/>
          <w:snapToGrid/>
          <w:color w:val="000000" w:themeColor="text1"/>
          <w:sz w:val="24"/>
          <w:szCs w:val="24"/>
          <w:lang w:val="hr-HR" w:eastAsia="hr-HR"/>
        </w:rPr>
        <w:t>predstečajnog postupka</w:t>
      </w:r>
      <w:r w:rsidRPr="00E7653E" w:rsidR="00317460">
        <w:rPr>
          <w:rFonts w:ascii="Times New Roman" w:hAnsi="Times New Roman"/>
          <w:snapToGrid/>
          <w:color w:val="000000" w:themeColor="text1"/>
          <w:sz w:val="24"/>
          <w:szCs w:val="24"/>
          <w:lang w:val="hr-HR" w:eastAsia="hr-HR"/>
        </w:rPr>
        <w:t>.</w:t>
      </w:r>
      <w:r w:rsidRPr="00E7653E" w:rsidR="00317460">
        <w:rPr>
          <w:rFonts w:ascii="Times New Roman" w:hAnsi="Times New Roman"/>
          <w:snapToGrid/>
          <w:sz w:val="24"/>
          <w:szCs w:val="24"/>
          <w:lang w:val="hr-HR" w:eastAsia="hr-HR"/>
        </w:rPr>
        <w:t xml:space="preserve"> Na taj način </w:t>
      </w:r>
      <w:r w:rsidR="00874D7E">
        <w:rPr>
          <w:rFonts w:ascii="Times New Roman" w:hAnsi="Times New Roman"/>
          <w:snapToGrid/>
          <w:sz w:val="24"/>
          <w:szCs w:val="24"/>
          <w:lang w:val="hr-HR" w:eastAsia="hr-HR"/>
        </w:rPr>
        <w:t>će</w:t>
      </w:r>
      <w:r w:rsidRPr="00E7653E" w:rsidR="00317460">
        <w:rPr>
          <w:rFonts w:ascii="Times New Roman" w:hAnsi="Times New Roman"/>
          <w:snapToGrid/>
          <w:sz w:val="24"/>
          <w:szCs w:val="24"/>
          <w:lang w:val="hr-HR" w:eastAsia="hr-HR"/>
        </w:rPr>
        <w:t xml:space="preserve"> </w:t>
      </w:r>
      <w:r w:rsidR="00874D7E">
        <w:rPr>
          <w:rFonts w:ascii="Times New Roman" w:hAnsi="Times New Roman"/>
          <w:snapToGrid/>
          <w:sz w:val="24"/>
          <w:szCs w:val="24"/>
          <w:lang w:val="hr-HR" w:eastAsia="hr-HR"/>
        </w:rPr>
        <w:t>društvo</w:t>
      </w:r>
      <w:r w:rsidRPr="00E7653E" w:rsidR="00317460">
        <w:rPr>
          <w:rFonts w:ascii="Times New Roman" w:hAnsi="Times New Roman"/>
          <w:snapToGrid/>
          <w:sz w:val="24"/>
          <w:szCs w:val="24"/>
          <w:lang w:val="hr-HR" w:eastAsia="hr-HR"/>
        </w:rPr>
        <w:t xml:space="preserve"> stabilizirati poslovanje, te će </w:t>
      </w:r>
      <w:r w:rsidR="00874D7E">
        <w:rPr>
          <w:rFonts w:ascii="Times New Roman" w:hAnsi="Times New Roman"/>
          <w:snapToGrid/>
          <w:sz w:val="24"/>
          <w:szCs w:val="24"/>
          <w:lang w:val="hr-HR" w:eastAsia="hr-HR"/>
        </w:rPr>
        <w:t>mu</w:t>
      </w:r>
      <w:r w:rsidRPr="00E7653E" w:rsidR="00317460">
        <w:rPr>
          <w:rFonts w:ascii="Times New Roman" w:hAnsi="Times New Roman"/>
          <w:snapToGrid/>
          <w:sz w:val="24"/>
          <w:szCs w:val="24"/>
          <w:lang w:val="hr-HR" w:eastAsia="hr-HR"/>
        </w:rPr>
        <w:t xml:space="preserve"> se omogućiti provedba mjera operativn</w:t>
      </w:r>
      <w:r w:rsidRPr="00E7653E" w:rsidR="00D117D9">
        <w:rPr>
          <w:rFonts w:ascii="Times New Roman" w:hAnsi="Times New Roman"/>
          <w:snapToGrid/>
          <w:sz w:val="24"/>
          <w:szCs w:val="24"/>
          <w:lang w:val="hr-HR" w:eastAsia="hr-HR"/>
        </w:rPr>
        <w:t>o</w:t>
      </w:r>
      <w:r w:rsidRPr="00E7653E" w:rsidR="00317460">
        <w:rPr>
          <w:rFonts w:ascii="Times New Roman" w:hAnsi="Times New Roman"/>
          <w:snapToGrid/>
          <w:sz w:val="24"/>
          <w:szCs w:val="24"/>
          <w:lang w:val="hr-HR" w:eastAsia="hr-HR"/>
        </w:rPr>
        <w:t xml:space="preserve">g restrukturiranja s ciljem uspostave održivog modela poslovanja. </w:t>
      </w:r>
      <w:r w:rsidRPr="00E7653E" w:rsidR="00486805">
        <w:rPr>
          <w:rFonts w:ascii="Times New Roman" w:hAnsi="Times New Roman"/>
          <w:snapToGrid/>
          <w:sz w:val="24"/>
          <w:szCs w:val="24"/>
          <w:lang w:val="hr-HR" w:eastAsia="hr-HR"/>
        </w:rPr>
        <w:t xml:space="preserve">Mjere financijskog restrukturiranja odnose se na otpis dijela obaveza i reprogram ostatka duga. </w:t>
      </w:r>
    </w:p>
    <w:p w:rsidRPr="00E7653E" w:rsidR="00881EE4" w:rsidP="00486805" w:rsidRDefault="00881EE4">
      <w:pPr>
        <w:pStyle w:val="Tijeloteksta"/>
        <w:spacing w:line="360" w:lineRule="auto"/>
        <w:rPr>
          <w:rStyle w:val="Naslov1Char"/>
          <w:b w:val="false"/>
        </w:rPr>
      </w:pPr>
    </w:p>
    <w:p w:rsidRPr="00E7653E" w:rsidR="004515CB" w:rsidP="00C6737C" w:rsidRDefault="00486805">
      <w:pPr>
        <w:pStyle w:val="Tijeloteksta"/>
        <w:spacing w:line="360" w:lineRule="auto"/>
        <w:rPr>
          <w:rFonts w:ascii="Times New Roman" w:hAnsi="Times New Roman"/>
          <w:b/>
          <w:sz w:val="24"/>
          <w:szCs w:val="24"/>
          <w:u w:val="single"/>
          <w:lang w:val="hr-HR"/>
        </w:rPr>
      </w:pPr>
      <w:r w:rsidRPr="00E7653E">
        <w:rPr>
          <w:rFonts w:ascii="Times New Roman" w:hAnsi="Times New Roman"/>
          <w:b/>
          <w:color w:val="000000" w:themeColor="text1"/>
          <w:sz w:val="24"/>
          <w:szCs w:val="24"/>
          <w:u w:val="single"/>
          <w:lang w:val="hr-HR"/>
        </w:rPr>
        <w:t xml:space="preserve">Prijedlog </w:t>
      </w:r>
      <w:r w:rsidRPr="00E7653E" w:rsidR="00DD3B54">
        <w:rPr>
          <w:rFonts w:ascii="Times New Roman" w:hAnsi="Times New Roman"/>
          <w:b/>
          <w:color w:val="000000" w:themeColor="text1"/>
          <w:sz w:val="24"/>
          <w:szCs w:val="24"/>
          <w:u w:val="single"/>
          <w:lang w:val="hr-HR"/>
        </w:rPr>
        <w:t>predstečajnog postupka</w:t>
      </w:r>
      <w:r w:rsidRPr="00E7653E">
        <w:rPr>
          <w:rFonts w:ascii="Times New Roman" w:hAnsi="Times New Roman"/>
          <w:b/>
          <w:color w:val="000000" w:themeColor="text1"/>
          <w:sz w:val="24"/>
          <w:szCs w:val="24"/>
          <w:u w:val="single"/>
          <w:lang w:val="hr-HR"/>
        </w:rPr>
        <w:t xml:space="preserve"> po</w:t>
      </w:r>
      <w:r w:rsidRPr="00E7653E">
        <w:rPr>
          <w:rFonts w:ascii="Times New Roman" w:hAnsi="Times New Roman"/>
          <w:b/>
          <w:sz w:val="24"/>
          <w:szCs w:val="24"/>
          <w:u w:val="single"/>
          <w:lang w:val="hr-HR"/>
        </w:rPr>
        <w:t xml:space="preserve"> grupama vjerovnika: </w:t>
      </w:r>
    </w:p>
    <w:p w:rsidRPr="00874D7E" w:rsidR="005A6673" w:rsidP="005A6673" w:rsidRDefault="00AC267B">
      <w:pPr>
        <w:pStyle w:val="Odlomakpopisa"/>
        <w:numPr>
          <w:ilvl w:val="0"/>
          <w:numId w:val="13"/>
        </w:numPr>
        <w:spacing w:line="360" w:lineRule="auto"/>
        <w:jc w:val="both"/>
        <w:rPr>
          <w:b/>
          <w:bCs/>
          <w:sz w:val="15"/>
          <w:szCs w:val="20"/>
        </w:rPr>
      </w:pPr>
      <w:r w:rsidRPr="00E7653E">
        <w:t xml:space="preserve">Dug prema grupi </w:t>
      </w:r>
      <w:r w:rsidRPr="00E7653E">
        <w:rPr>
          <w:b/>
        </w:rPr>
        <w:t xml:space="preserve">VJEROVNICI </w:t>
      </w:r>
      <w:r w:rsidRPr="00E7653E">
        <w:t xml:space="preserve">na dan </w:t>
      </w:r>
      <w:r w:rsidRPr="00E7653E" w:rsidR="00B83CD9">
        <w:t>3</w:t>
      </w:r>
      <w:r w:rsidR="000155A0">
        <w:t>0</w:t>
      </w:r>
      <w:r w:rsidRPr="00E7653E">
        <w:t>.</w:t>
      </w:r>
      <w:r w:rsidRPr="00E7653E" w:rsidR="001F499F">
        <w:t>0</w:t>
      </w:r>
      <w:r w:rsidR="00874D7E">
        <w:t>9</w:t>
      </w:r>
      <w:r w:rsidRPr="00E7653E">
        <w:t>.201</w:t>
      </w:r>
      <w:r w:rsidR="00681470">
        <w:t>9</w:t>
      </w:r>
      <w:r w:rsidRPr="00E7653E">
        <w:t xml:space="preserve">. godine iznosi </w:t>
      </w:r>
      <w:r w:rsidRPr="00510648" w:rsidR="00510648">
        <w:rPr>
          <w:color w:val="000000"/>
        </w:rPr>
        <w:t>1.</w:t>
      </w:r>
      <w:r w:rsidR="00874D7E">
        <w:rPr>
          <w:color w:val="000000"/>
        </w:rPr>
        <w:t>054</w:t>
      </w:r>
      <w:r w:rsidRPr="00510648" w:rsidR="00510648">
        <w:rPr>
          <w:color w:val="000000"/>
        </w:rPr>
        <w:t>.</w:t>
      </w:r>
      <w:r w:rsidR="00874D7E">
        <w:rPr>
          <w:color w:val="000000"/>
        </w:rPr>
        <w:t>992</w:t>
      </w:r>
      <w:r w:rsidRPr="00510648" w:rsidR="00510648">
        <w:rPr>
          <w:color w:val="000000"/>
        </w:rPr>
        <w:t>,</w:t>
      </w:r>
      <w:r w:rsidR="00874D7E">
        <w:rPr>
          <w:color w:val="000000"/>
        </w:rPr>
        <w:t>39</w:t>
      </w:r>
      <w:r w:rsidR="00510648">
        <w:rPr>
          <w:b/>
          <w:color w:val="000000"/>
        </w:rPr>
        <w:t xml:space="preserve"> </w:t>
      </w:r>
      <w:r w:rsidR="000155A0">
        <w:t>HRK</w:t>
      </w:r>
      <w:r w:rsidRPr="00E7653E">
        <w:t xml:space="preserve">. Predlaže se otpis tražbina za </w:t>
      </w:r>
      <w:r w:rsidR="000155A0">
        <w:t>5</w:t>
      </w:r>
      <w:r w:rsidRPr="00E7653E">
        <w:t xml:space="preserve">0%. Preostalih </w:t>
      </w:r>
      <w:r w:rsidR="000155A0">
        <w:t>5</w:t>
      </w:r>
      <w:r w:rsidRPr="00E7653E">
        <w:t xml:space="preserve">0% tražbina otplatiti će se na </w:t>
      </w:r>
      <w:r w:rsidRPr="00E7653E" w:rsidR="001F499F">
        <w:t>48</w:t>
      </w:r>
      <w:r w:rsidRPr="00E7653E">
        <w:t xml:space="preserve"> mjeseci uz dodatnih 12 mjeseci počeka, bez kamata, u jednakim mjesečnim anuitetima, počevši od pravomoćnosti Rješenja Trgovačkog suda o sklopljenom predstečajnom postupku, svakog 15-tog u mjesecu. </w:t>
      </w:r>
    </w:p>
    <w:p w:rsidRPr="00E7653E" w:rsidR="00874D7E" w:rsidP="00874D7E" w:rsidRDefault="00874D7E">
      <w:pPr>
        <w:pStyle w:val="Odlomakpopisa"/>
        <w:spacing w:line="360" w:lineRule="auto"/>
        <w:jc w:val="both"/>
        <w:rPr>
          <w:b/>
          <w:bCs/>
          <w:sz w:val="15"/>
          <w:szCs w:val="20"/>
        </w:rPr>
      </w:pPr>
    </w:p>
    <w:tbl>
      <w:tblPr>
        <w:tblW w:w="8547" w:type="dxa"/>
        <w:tblInd w:w="113" w:type="dxa"/>
        <w:tblLook w:firstRow="1" w:lastRow="0" w:firstColumn="1" w:lastColumn="0" w:noHBand="0" w:noVBand="1" w:val="04A0"/>
      </w:tblPr>
      <w:tblGrid>
        <w:gridCol w:w="505"/>
        <w:gridCol w:w="1325"/>
        <w:gridCol w:w="2806"/>
        <w:gridCol w:w="1266"/>
        <w:gridCol w:w="1195"/>
        <w:gridCol w:w="1450"/>
      </w:tblGrid>
      <w:tr w:rsidRPr="00E7653E" w:rsidR="00874D7E" w:rsidTr="00DB224C">
        <w:trPr>
          <w:trHeight w:val="510"/>
        </w:trPr>
        <w:tc>
          <w:tcPr>
            <w:tcW w:w="505"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E7653E" w:rsidR="00874D7E" w:rsidP="00DB224C" w:rsidRDefault="00874D7E">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RB</w:t>
            </w:r>
          </w:p>
        </w:tc>
        <w:tc>
          <w:tcPr>
            <w:tcW w:w="1325" w:type="dxa"/>
            <w:tcBorders>
              <w:top w:val="single" w:color="auto" w:sz="4" w:space="0"/>
              <w:left w:val="nil"/>
              <w:bottom w:val="single" w:color="auto" w:sz="4" w:space="0"/>
              <w:right w:val="single" w:color="auto" w:sz="4" w:space="0"/>
            </w:tcBorders>
            <w:shd w:val="clear" w:color="000000" w:fill="C5D9F1"/>
            <w:vAlign w:val="center"/>
            <w:hideMark/>
          </w:tcPr>
          <w:p w:rsidRPr="00E7653E" w:rsidR="00874D7E" w:rsidP="00DB224C" w:rsidRDefault="00874D7E">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OIB</w:t>
            </w:r>
          </w:p>
        </w:tc>
        <w:tc>
          <w:tcPr>
            <w:tcW w:w="2806" w:type="dxa"/>
            <w:tcBorders>
              <w:top w:val="single" w:color="auto" w:sz="4" w:space="0"/>
              <w:left w:val="nil"/>
              <w:bottom w:val="single" w:color="auto" w:sz="4" w:space="0"/>
              <w:right w:val="single" w:color="auto" w:sz="4" w:space="0"/>
            </w:tcBorders>
            <w:shd w:val="clear" w:color="000000" w:fill="C5D9F1"/>
            <w:vAlign w:val="center"/>
            <w:hideMark/>
          </w:tcPr>
          <w:p w:rsidRPr="00E7653E" w:rsidR="00874D7E" w:rsidP="00DB224C" w:rsidRDefault="00874D7E">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 xml:space="preserve">NAZIV VJEROVNIKA </w:t>
            </w:r>
          </w:p>
        </w:tc>
        <w:tc>
          <w:tcPr>
            <w:tcW w:w="1266" w:type="dxa"/>
            <w:tcBorders>
              <w:top w:val="single" w:color="auto" w:sz="4" w:space="0"/>
              <w:left w:val="nil"/>
              <w:bottom w:val="single" w:color="auto" w:sz="4" w:space="0"/>
              <w:right w:val="single" w:color="auto" w:sz="4" w:space="0"/>
            </w:tcBorders>
            <w:shd w:val="clear" w:color="000000" w:fill="C5D9F1"/>
            <w:vAlign w:val="center"/>
            <w:hideMark/>
          </w:tcPr>
          <w:p w:rsidRPr="00E7653E" w:rsidR="00874D7E" w:rsidP="00DB224C" w:rsidRDefault="00874D7E">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IZNOS OBVEZE</w:t>
            </w:r>
          </w:p>
        </w:tc>
        <w:tc>
          <w:tcPr>
            <w:tcW w:w="1195" w:type="dxa"/>
            <w:tcBorders>
              <w:top w:val="single" w:color="auto" w:sz="4" w:space="0"/>
              <w:left w:val="nil"/>
              <w:bottom w:val="single" w:color="auto" w:sz="4" w:space="0"/>
              <w:right w:val="single" w:color="auto" w:sz="4" w:space="0"/>
            </w:tcBorders>
            <w:shd w:val="clear" w:color="000000" w:fill="C5D9F1"/>
            <w:vAlign w:val="center"/>
            <w:hideMark/>
          </w:tcPr>
          <w:p w:rsidRPr="00E7653E" w:rsidR="00874D7E" w:rsidP="00DB224C" w:rsidRDefault="00874D7E">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OTPIS</w:t>
            </w:r>
          </w:p>
        </w:tc>
        <w:tc>
          <w:tcPr>
            <w:tcW w:w="1450" w:type="dxa"/>
            <w:tcBorders>
              <w:top w:val="single" w:color="auto" w:sz="4" w:space="0"/>
              <w:left w:val="nil"/>
              <w:bottom w:val="single" w:color="auto" w:sz="4" w:space="0"/>
              <w:right w:val="single" w:color="auto" w:sz="4" w:space="0"/>
            </w:tcBorders>
            <w:shd w:val="clear" w:color="000000" w:fill="C5D9F1"/>
            <w:vAlign w:val="center"/>
            <w:hideMark/>
          </w:tcPr>
          <w:p w:rsidRPr="00E7653E" w:rsidR="00874D7E" w:rsidP="00DB224C" w:rsidRDefault="00874D7E">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PREOSTALO ZA OTPLATU</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1</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D05A81">
              <w:rPr>
                <w:rFonts w:eastAsia="Times New Roman"/>
                <w:color w:val="000000"/>
                <w:sz w:val="20"/>
                <w:szCs w:val="20"/>
                <w:lang w:eastAsia="hr-HR"/>
              </w:rPr>
              <w:t>66091825171</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ALFA NEKRETNINE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7.750</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w:t>
            </w:r>
            <w:r w:rsidRPr="00E7653E">
              <w:rPr>
                <w:rFonts w:eastAsia="Times New Roman"/>
                <w:color w:val="000000"/>
                <w:sz w:val="20"/>
                <w:szCs w:val="20"/>
                <w:lang w:val="hr-HR" w:eastAsia="hr-HR"/>
              </w:rPr>
              <w:t>.</w:t>
            </w:r>
            <w:r>
              <w:rPr>
                <w:rFonts w:eastAsia="Times New Roman"/>
                <w:color w:val="000000"/>
                <w:sz w:val="20"/>
                <w:szCs w:val="20"/>
                <w:lang w:val="hr-HR" w:eastAsia="hr-HR"/>
              </w:rPr>
              <w:t>875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w:t>
            </w:r>
            <w:r w:rsidRPr="00E7653E">
              <w:rPr>
                <w:rFonts w:eastAsia="Times New Roman"/>
                <w:color w:val="000000"/>
                <w:sz w:val="20"/>
                <w:szCs w:val="20"/>
                <w:lang w:val="hr-HR" w:eastAsia="hr-HR"/>
              </w:rPr>
              <w:t>.</w:t>
            </w:r>
            <w:r>
              <w:rPr>
                <w:rFonts w:eastAsia="Times New Roman"/>
                <w:color w:val="000000"/>
                <w:sz w:val="20"/>
                <w:szCs w:val="20"/>
                <w:lang w:val="hr-HR" w:eastAsia="hr-HR"/>
              </w:rPr>
              <w:t>875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2</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FF1C3A">
              <w:rPr>
                <w:rFonts w:eastAsia="Times New Roman"/>
                <w:color w:val="000000"/>
                <w:sz w:val="20"/>
                <w:szCs w:val="20"/>
                <w:lang w:eastAsia="hr-HR"/>
              </w:rPr>
              <w:t>80564613823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ETRADEX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266</w:t>
            </w:r>
            <w:r w:rsidRPr="00E7653E">
              <w:rPr>
                <w:rFonts w:eastAsia="Times New Roman"/>
                <w:color w:val="000000"/>
                <w:sz w:val="20"/>
                <w:szCs w:val="20"/>
                <w:lang w:val="hr-HR" w:eastAsia="hr-HR"/>
              </w:rPr>
              <w:t>.</w:t>
            </w:r>
            <w:r>
              <w:rPr>
                <w:rFonts w:eastAsia="Times New Roman"/>
                <w:color w:val="000000"/>
                <w:sz w:val="20"/>
                <w:szCs w:val="20"/>
                <w:lang w:val="hr-HR" w:eastAsia="hr-HR"/>
              </w:rPr>
              <w:t>963</w:t>
            </w:r>
            <w:r w:rsidRPr="00E7653E">
              <w:rPr>
                <w:rFonts w:eastAsia="Times New Roman"/>
                <w:color w:val="000000"/>
                <w:sz w:val="20"/>
                <w:szCs w:val="20"/>
                <w:lang w:val="hr-HR" w:eastAsia="hr-HR"/>
              </w:rPr>
              <w:t>,</w:t>
            </w:r>
            <w:r>
              <w:rPr>
                <w:rFonts w:eastAsia="Times New Roman"/>
                <w:color w:val="000000"/>
                <w:sz w:val="20"/>
                <w:szCs w:val="20"/>
                <w:lang w:val="hr-HR" w:eastAsia="hr-HR"/>
              </w:rPr>
              <w:t>32</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133</w:t>
            </w:r>
            <w:r w:rsidRPr="00E7653E">
              <w:rPr>
                <w:rFonts w:eastAsia="Times New Roman"/>
                <w:color w:val="000000"/>
                <w:sz w:val="20"/>
                <w:szCs w:val="20"/>
                <w:lang w:val="hr-HR" w:eastAsia="hr-HR"/>
              </w:rPr>
              <w:t>.</w:t>
            </w:r>
            <w:r>
              <w:rPr>
                <w:rFonts w:eastAsia="Times New Roman"/>
                <w:color w:val="000000"/>
                <w:sz w:val="20"/>
                <w:szCs w:val="20"/>
                <w:lang w:val="hr-HR" w:eastAsia="hr-HR"/>
              </w:rPr>
              <w:t>481</w:t>
            </w:r>
            <w:r w:rsidRPr="00E7653E">
              <w:rPr>
                <w:rFonts w:eastAsia="Times New Roman"/>
                <w:color w:val="000000"/>
                <w:sz w:val="20"/>
                <w:szCs w:val="20"/>
                <w:lang w:val="hr-HR" w:eastAsia="hr-HR"/>
              </w:rPr>
              <w:t>,</w:t>
            </w:r>
            <w:r>
              <w:rPr>
                <w:rFonts w:eastAsia="Times New Roman"/>
                <w:color w:val="000000"/>
                <w:sz w:val="20"/>
                <w:szCs w:val="20"/>
                <w:lang w:val="hr-HR" w:eastAsia="hr-HR"/>
              </w:rPr>
              <w:t>66</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133</w:t>
            </w:r>
            <w:r w:rsidRPr="00E7653E">
              <w:rPr>
                <w:rFonts w:eastAsia="Times New Roman"/>
                <w:color w:val="000000"/>
                <w:sz w:val="20"/>
                <w:szCs w:val="20"/>
                <w:lang w:val="hr-HR" w:eastAsia="hr-HR"/>
              </w:rPr>
              <w:t>.</w:t>
            </w:r>
            <w:r>
              <w:rPr>
                <w:rFonts w:eastAsia="Times New Roman"/>
                <w:color w:val="000000"/>
                <w:sz w:val="20"/>
                <w:szCs w:val="20"/>
                <w:lang w:val="hr-HR" w:eastAsia="hr-HR"/>
              </w:rPr>
              <w:t>481</w:t>
            </w:r>
            <w:r w:rsidRPr="00E7653E">
              <w:rPr>
                <w:rFonts w:eastAsia="Times New Roman"/>
                <w:color w:val="000000"/>
                <w:sz w:val="20"/>
                <w:szCs w:val="20"/>
                <w:lang w:val="hr-HR" w:eastAsia="hr-HR"/>
              </w:rPr>
              <w:t>,</w:t>
            </w:r>
            <w:r>
              <w:rPr>
                <w:rFonts w:eastAsia="Times New Roman"/>
                <w:color w:val="000000"/>
                <w:sz w:val="20"/>
                <w:szCs w:val="20"/>
                <w:lang w:val="hr-HR" w:eastAsia="hr-HR"/>
              </w:rPr>
              <w:t>66</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3</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D05A81">
              <w:rPr>
                <w:rFonts w:eastAsia="Times New Roman"/>
                <w:color w:val="000000"/>
                <w:sz w:val="20"/>
                <w:szCs w:val="20"/>
                <w:lang w:eastAsia="hr-HR"/>
              </w:rPr>
              <w:t>93540942617</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REN CONSULTING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38</w:t>
            </w:r>
            <w:r w:rsidRPr="00E7653E">
              <w:rPr>
                <w:rFonts w:eastAsia="Times New Roman"/>
                <w:color w:val="000000"/>
                <w:sz w:val="20"/>
                <w:szCs w:val="20"/>
                <w:lang w:val="hr-HR" w:eastAsia="hr-HR"/>
              </w:rPr>
              <w:t>.</w:t>
            </w:r>
            <w:r>
              <w:rPr>
                <w:rFonts w:eastAsia="Times New Roman"/>
                <w:color w:val="000000"/>
                <w:sz w:val="20"/>
                <w:szCs w:val="20"/>
                <w:lang w:val="hr-HR" w:eastAsia="hr-HR"/>
              </w:rPr>
              <w:t>186</w:t>
            </w:r>
            <w:r w:rsidRPr="00E7653E">
              <w:rPr>
                <w:rFonts w:eastAsia="Times New Roman"/>
                <w:color w:val="000000"/>
                <w:sz w:val="20"/>
                <w:szCs w:val="20"/>
                <w:lang w:val="hr-HR" w:eastAsia="hr-HR"/>
              </w:rPr>
              <w:t>,</w:t>
            </w:r>
            <w:r>
              <w:rPr>
                <w:rFonts w:eastAsia="Times New Roman"/>
                <w:color w:val="000000"/>
                <w:sz w:val="20"/>
                <w:szCs w:val="20"/>
                <w:lang w:val="hr-HR" w:eastAsia="hr-HR"/>
              </w:rPr>
              <w:t>72</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D05A81">
              <w:rPr>
                <w:rFonts w:eastAsia="Times New Roman"/>
                <w:color w:val="000000"/>
                <w:sz w:val="20"/>
                <w:szCs w:val="20"/>
                <w:lang w:val="hr-HR" w:eastAsia="hr-HR"/>
              </w:rPr>
              <w:t>19.093,36</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D05A81">
              <w:rPr>
                <w:rFonts w:eastAsia="Times New Roman"/>
                <w:color w:val="000000"/>
                <w:sz w:val="20"/>
                <w:szCs w:val="20"/>
                <w:lang w:val="hr-HR" w:eastAsia="hr-HR"/>
              </w:rPr>
              <w:t>19.093,36</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4</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D05A81">
              <w:rPr>
                <w:rFonts w:eastAsia="Times New Roman"/>
                <w:color w:val="000000"/>
                <w:sz w:val="20"/>
                <w:szCs w:val="20"/>
                <w:lang w:eastAsia="hr-HR"/>
              </w:rPr>
              <w:t>94399893093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PRUDI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3.199,41</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D05A81">
              <w:rPr>
                <w:rFonts w:eastAsia="Times New Roman"/>
                <w:color w:val="000000"/>
                <w:sz w:val="20"/>
                <w:szCs w:val="20"/>
                <w:lang w:val="hr-HR" w:eastAsia="hr-HR"/>
              </w:rPr>
              <w:t>1.559,7</w:t>
            </w:r>
            <w:r>
              <w:rPr>
                <w:rFonts w:eastAsia="Times New Roman"/>
                <w:color w:val="000000"/>
                <w:sz w:val="20"/>
                <w:szCs w:val="20"/>
                <w:lang w:val="hr-HR" w:eastAsia="hr-HR"/>
              </w:rPr>
              <w:t>1</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D05A81">
              <w:rPr>
                <w:rFonts w:eastAsia="Times New Roman"/>
                <w:color w:val="000000"/>
                <w:sz w:val="20"/>
                <w:szCs w:val="20"/>
                <w:lang w:val="hr-HR" w:eastAsia="hr-HR"/>
              </w:rPr>
              <w:t>1.559,7</w:t>
            </w:r>
            <w:r>
              <w:rPr>
                <w:rFonts w:eastAsia="Times New Roman"/>
                <w:color w:val="000000"/>
                <w:sz w:val="20"/>
                <w:szCs w:val="20"/>
                <w:lang w:val="hr-HR" w:eastAsia="hr-HR"/>
              </w:rPr>
              <w:t>1</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lastRenderedPageBreak/>
              <w:t>5</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435C72">
              <w:rPr>
                <w:rFonts w:eastAsia="Times New Roman"/>
                <w:color w:val="000000"/>
                <w:sz w:val="20"/>
                <w:szCs w:val="20"/>
                <w:lang w:eastAsia="hr-HR"/>
              </w:rPr>
              <w:t>91115557093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FEROS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41.427</w:t>
            </w:r>
            <w:r w:rsidRPr="00E7653E">
              <w:rPr>
                <w:rFonts w:eastAsia="Times New Roman"/>
                <w:color w:val="000000"/>
                <w:sz w:val="20"/>
                <w:szCs w:val="20"/>
                <w:lang w:val="hr-HR" w:eastAsia="hr-HR"/>
              </w:rPr>
              <w:t>,</w:t>
            </w:r>
            <w:r>
              <w:rPr>
                <w:rFonts w:eastAsia="Times New Roman"/>
                <w:color w:val="000000"/>
                <w:sz w:val="20"/>
                <w:szCs w:val="20"/>
                <w:lang w:val="hr-HR" w:eastAsia="hr-HR"/>
              </w:rPr>
              <w:t>32</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435C72">
              <w:rPr>
                <w:rFonts w:eastAsia="Times New Roman"/>
                <w:color w:val="000000"/>
                <w:sz w:val="20"/>
                <w:szCs w:val="20"/>
                <w:lang w:val="hr-HR" w:eastAsia="hr-HR"/>
              </w:rPr>
              <w:t>20.713,66</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435C72">
              <w:rPr>
                <w:rFonts w:eastAsia="Times New Roman"/>
                <w:color w:val="000000"/>
                <w:sz w:val="20"/>
                <w:szCs w:val="20"/>
                <w:lang w:val="hr-HR" w:eastAsia="hr-HR"/>
              </w:rPr>
              <w:t>20.713,66</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6</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435C72">
              <w:rPr>
                <w:rFonts w:eastAsia="Times New Roman"/>
                <w:color w:val="000000"/>
                <w:sz w:val="20"/>
                <w:szCs w:val="20"/>
                <w:lang w:eastAsia="hr-HR"/>
              </w:rPr>
              <w:t>48717901314</w:t>
            </w: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CVS MOBILE d.o.o.</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13.232,93</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435C72">
              <w:rPr>
                <w:rFonts w:eastAsia="Times New Roman"/>
                <w:color w:val="000000"/>
                <w:sz w:val="20"/>
                <w:szCs w:val="20"/>
                <w:lang w:val="hr-HR" w:eastAsia="hr-HR"/>
              </w:rPr>
              <w:t>6.616,4</w:t>
            </w:r>
            <w:r>
              <w:rPr>
                <w:rFonts w:eastAsia="Times New Roman"/>
                <w:color w:val="000000"/>
                <w:sz w:val="20"/>
                <w:szCs w:val="20"/>
                <w:lang w:val="hr-HR" w:eastAsia="hr-HR"/>
              </w:rPr>
              <w:t>7</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435C72">
              <w:rPr>
                <w:rFonts w:eastAsia="Times New Roman"/>
                <w:color w:val="000000"/>
                <w:sz w:val="20"/>
                <w:szCs w:val="20"/>
                <w:lang w:val="hr-HR" w:eastAsia="hr-HR"/>
              </w:rPr>
              <w:t>6.616,4</w:t>
            </w:r>
            <w:r>
              <w:rPr>
                <w:rFonts w:eastAsia="Times New Roman"/>
                <w:color w:val="000000"/>
                <w:sz w:val="20"/>
                <w:szCs w:val="20"/>
                <w:lang w:val="hr-HR" w:eastAsia="hr-HR"/>
              </w:rPr>
              <w:t>7</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7</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435C72">
              <w:rPr>
                <w:rFonts w:eastAsia="Times New Roman"/>
                <w:color w:val="000000"/>
                <w:sz w:val="20"/>
                <w:szCs w:val="20"/>
                <w:lang w:eastAsia="hr-HR"/>
              </w:rPr>
              <w:t>27976852184</w:t>
            </w: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eastAsia="hr-HR"/>
              </w:rPr>
              <w:t>N&amp;N PRAONICA j.d.o.o.</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4</w:t>
            </w:r>
            <w:r w:rsidRPr="00E7653E">
              <w:rPr>
                <w:rFonts w:eastAsia="Times New Roman"/>
                <w:color w:val="000000"/>
                <w:sz w:val="20"/>
                <w:szCs w:val="20"/>
                <w:lang w:val="hr-HR" w:eastAsia="hr-HR"/>
              </w:rPr>
              <w:t>.</w:t>
            </w:r>
            <w:r>
              <w:rPr>
                <w:rFonts w:eastAsia="Times New Roman"/>
                <w:color w:val="000000"/>
                <w:sz w:val="20"/>
                <w:szCs w:val="20"/>
                <w:lang w:val="hr-HR" w:eastAsia="hr-HR"/>
              </w:rPr>
              <w:t>566</w:t>
            </w:r>
            <w:r w:rsidRPr="00E7653E">
              <w:rPr>
                <w:rFonts w:eastAsia="Times New Roman"/>
                <w:color w:val="000000"/>
                <w:sz w:val="20"/>
                <w:szCs w:val="20"/>
                <w:lang w:val="hr-HR" w:eastAsia="hr-HR"/>
              </w:rPr>
              <w:t>,</w:t>
            </w:r>
            <w:r>
              <w:rPr>
                <w:rFonts w:eastAsia="Times New Roman"/>
                <w:color w:val="000000"/>
                <w:sz w:val="20"/>
                <w:szCs w:val="20"/>
                <w:lang w:val="hr-HR" w:eastAsia="hr-HR"/>
              </w:rPr>
              <w:t>82</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435C72">
              <w:rPr>
                <w:rFonts w:eastAsia="Times New Roman"/>
                <w:color w:val="000000"/>
                <w:sz w:val="20"/>
                <w:szCs w:val="20"/>
                <w:lang w:val="hr-HR" w:eastAsia="hr-HR"/>
              </w:rPr>
              <w:t>2.283,41</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435C72">
              <w:rPr>
                <w:rFonts w:eastAsia="Times New Roman"/>
                <w:color w:val="000000"/>
                <w:sz w:val="20"/>
                <w:szCs w:val="20"/>
                <w:lang w:val="hr-HR" w:eastAsia="hr-HR"/>
              </w:rPr>
              <w:t>2.283,41</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8</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435C72">
              <w:rPr>
                <w:rFonts w:eastAsia="Times New Roman"/>
                <w:color w:val="000000"/>
                <w:sz w:val="20"/>
                <w:szCs w:val="20"/>
                <w:lang w:eastAsia="hr-HR"/>
              </w:rPr>
              <w:t>76484300461</w:t>
            </w: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HARAMUSTEK</w:t>
            </w:r>
            <w:r w:rsidRPr="00E7653E">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8</w:t>
            </w:r>
            <w:r w:rsidRPr="00E7653E">
              <w:rPr>
                <w:rFonts w:eastAsia="Times New Roman"/>
                <w:color w:val="000000"/>
                <w:sz w:val="20"/>
                <w:szCs w:val="20"/>
                <w:lang w:val="hr-HR" w:eastAsia="hr-HR"/>
              </w:rPr>
              <w:t>.</w:t>
            </w:r>
            <w:r>
              <w:rPr>
                <w:rFonts w:eastAsia="Times New Roman"/>
                <w:color w:val="000000"/>
                <w:sz w:val="20"/>
                <w:szCs w:val="20"/>
                <w:lang w:val="hr-HR" w:eastAsia="hr-HR"/>
              </w:rPr>
              <w:t>771</w:t>
            </w:r>
            <w:r w:rsidRPr="00E7653E">
              <w:rPr>
                <w:rFonts w:eastAsia="Times New Roman"/>
                <w:color w:val="000000"/>
                <w:sz w:val="20"/>
                <w:szCs w:val="20"/>
                <w:lang w:val="hr-HR" w:eastAsia="hr-HR"/>
              </w:rPr>
              <w:t>,</w:t>
            </w:r>
            <w:r>
              <w:rPr>
                <w:rFonts w:eastAsia="Times New Roman"/>
                <w:color w:val="000000"/>
                <w:sz w:val="20"/>
                <w:szCs w:val="20"/>
                <w:lang w:val="hr-HR" w:eastAsia="hr-HR"/>
              </w:rPr>
              <w:t>45</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435C72">
              <w:rPr>
                <w:rFonts w:eastAsia="Times New Roman"/>
                <w:color w:val="000000"/>
                <w:sz w:val="20"/>
                <w:szCs w:val="20"/>
                <w:lang w:val="hr-HR" w:eastAsia="hr-HR"/>
              </w:rPr>
              <w:t>4.385,7</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435C72">
              <w:rPr>
                <w:rFonts w:eastAsia="Times New Roman"/>
                <w:color w:val="000000"/>
                <w:sz w:val="20"/>
                <w:szCs w:val="20"/>
                <w:lang w:val="hr-HR" w:eastAsia="hr-HR"/>
              </w:rPr>
              <w:t>4.385,7</w:t>
            </w:r>
            <w:r>
              <w:rPr>
                <w:rFonts w:eastAsia="Times New Roman"/>
                <w:color w:val="000000"/>
                <w:sz w:val="20"/>
                <w:szCs w:val="20"/>
                <w:lang w:val="hr-HR" w:eastAsia="hr-HR"/>
              </w:rPr>
              <w:t>3</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9</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F21E37">
              <w:rPr>
                <w:rFonts w:eastAsia="Times New Roman"/>
                <w:color w:val="000000"/>
                <w:sz w:val="20"/>
                <w:szCs w:val="20"/>
                <w:lang w:eastAsia="hr-HR"/>
              </w:rPr>
              <w:t>75200004883</w:t>
            </w: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TVINKI USLUGE d.o.o.</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7</w:t>
            </w:r>
            <w:r w:rsidRPr="00E7653E">
              <w:rPr>
                <w:rFonts w:eastAsia="Times New Roman"/>
                <w:color w:val="000000"/>
                <w:sz w:val="20"/>
                <w:szCs w:val="20"/>
                <w:lang w:val="hr-HR" w:eastAsia="hr-HR"/>
              </w:rPr>
              <w:t>.</w:t>
            </w:r>
            <w:r>
              <w:rPr>
                <w:rFonts w:eastAsia="Times New Roman"/>
                <w:color w:val="000000"/>
                <w:sz w:val="20"/>
                <w:szCs w:val="20"/>
                <w:lang w:val="hr-HR" w:eastAsia="hr-HR"/>
              </w:rPr>
              <w:t>112</w:t>
            </w:r>
            <w:r w:rsidRPr="00E7653E">
              <w:rPr>
                <w:rFonts w:eastAsia="Times New Roman"/>
                <w:color w:val="000000"/>
                <w:sz w:val="20"/>
                <w:szCs w:val="20"/>
                <w:lang w:val="hr-HR" w:eastAsia="hr-HR"/>
              </w:rPr>
              <w:t>,</w:t>
            </w:r>
            <w:r>
              <w:rPr>
                <w:rFonts w:eastAsia="Times New Roman"/>
                <w:color w:val="000000"/>
                <w:sz w:val="20"/>
                <w:szCs w:val="20"/>
                <w:lang w:val="hr-HR" w:eastAsia="hr-HR"/>
              </w:rPr>
              <w:t>50</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E97E8C">
              <w:rPr>
                <w:rFonts w:eastAsia="Times New Roman"/>
                <w:color w:val="000000"/>
                <w:sz w:val="20"/>
                <w:szCs w:val="20"/>
                <w:lang w:val="hr-HR" w:eastAsia="hr-HR"/>
              </w:rPr>
              <w:t>3.556,25</w:t>
            </w:r>
            <w:r w:rsidRPr="00E97E8C">
              <w:rPr>
                <w:rFonts w:eastAsia="Times New Roman"/>
                <w:color w:val="000000"/>
                <w:sz w:val="20"/>
                <w:szCs w:val="20"/>
                <w:lang w:val="hr-HR" w:eastAsia="hr-HR"/>
              </w:rPr>
              <w:t>‬</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E97E8C">
              <w:rPr>
                <w:rFonts w:eastAsia="Times New Roman"/>
                <w:color w:val="000000"/>
                <w:sz w:val="20"/>
                <w:szCs w:val="20"/>
                <w:lang w:val="hr-HR" w:eastAsia="hr-HR"/>
              </w:rPr>
              <w:t>3.556,25</w:t>
            </w:r>
            <w:r w:rsidRPr="00E97E8C">
              <w:rPr>
                <w:rFonts w:eastAsia="Times New Roman"/>
                <w:color w:val="000000"/>
                <w:sz w:val="20"/>
                <w:szCs w:val="20"/>
                <w:lang w:val="hr-HR" w:eastAsia="hr-HR"/>
              </w:rPr>
              <w:t>‬</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10</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VULKANIZER ŠČRBIĆ</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81.532,50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01797F">
              <w:rPr>
                <w:rFonts w:eastAsia="Times New Roman"/>
                <w:color w:val="000000"/>
                <w:sz w:val="20"/>
                <w:szCs w:val="20"/>
                <w:lang w:val="hr-HR" w:eastAsia="hr-HR"/>
              </w:rPr>
              <w:t>40.766,25</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01797F">
              <w:rPr>
                <w:rFonts w:eastAsia="Times New Roman"/>
                <w:color w:val="000000"/>
                <w:sz w:val="20"/>
                <w:szCs w:val="20"/>
                <w:lang w:val="hr-HR" w:eastAsia="hr-HR"/>
              </w:rPr>
              <w:t>40.766,25</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11</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246BD7">
              <w:rPr>
                <w:rFonts w:eastAsia="Times New Roman"/>
                <w:color w:val="000000"/>
                <w:sz w:val="20"/>
                <w:szCs w:val="20"/>
                <w:lang w:eastAsia="hr-HR"/>
              </w:rPr>
              <w:t>59497733318</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SCANIA HRVATSKA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11.227,09</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8756DE">
              <w:rPr>
                <w:rFonts w:eastAsia="Times New Roman"/>
                <w:color w:val="000000"/>
                <w:sz w:val="20"/>
                <w:szCs w:val="20"/>
                <w:lang w:val="hr-HR" w:eastAsia="hr-HR"/>
              </w:rPr>
              <w:t>5.613,5</w:t>
            </w:r>
            <w:r>
              <w:rPr>
                <w:rFonts w:eastAsia="Times New Roman"/>
                <w:color w:val="000000"/>
                <w:sz w:val="20"/>
                <w:szCs w:val="20"/>
                <w:lang w:val="hr-HR" w:eastAsia="hr-HR"/>
              </w:rPr>
              <w:t>5</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8756DE">
              <w:rPr>
                <w:rFonts w:eastAsia="Times New Roman"/>
                <w:color w:val="000000"/>
                <w:sz w:val="20"/>
                <w:szCs w:val="20"/>
                <w:lang w:val="hr-HR" w:eastAsia="hr-HR"/>
              </w:rPr>
              <w:t>5.613,5</w:t>
            </w:r>
            <w:r>
              <w:rPr>
                <w:rFonts w:eastAsia="Times New Roman"/>
                <w:color w:val="000000"/>
                <w:sz w:val="20"/>
                <w:szCs w:val="20"/>
                <w:lang w:val="hr-HR" w:eastAsia="hr-HR"/>
              </w:rPr>
              <w:t>5</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12</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0B0991">
              <w:rPr>
                <w:rFonts w:eastAsia="Times New Roman"/>
                <w:color w:val="000000"/>
                <w:sz w:val="20"/>
                <w:szCs w:val="20"/>
                <w:lang w:eastAsia="hr-HR"/>
              </w:rPr>
              <w:t>77607495225</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TIFON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22.982,76</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F7A2B">
              <w:rPr>
                <w:rFonts w:eastAsia="Times New Roman"/>
                <w:color w:val="000000"/>
                <w:sz w:val="20"/>
                <w:szCs w:val="20"/>
                <w:lang w:val="hr-HR" w:eastAsia="hr-HR"/>
              </w:rPr>
              <w:t>11.491,38</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F7A2B">
              <w:rPr>
                <w:rFonts w:eastAsia="Times New Roman"/>
                <w:color w:val="000000"/>
                <w:sz w:val="20"/>
                <w:szCs w:val="20"/>
                <w:lang w:val="hr-HR" w:eastAsia="hr-HR"/>
              </w:rPr>
              <w:t>11.491,38</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13</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1F7A2B">
              <w:rPr>
                <w:rFonts w:eastAsia="Times New Roman"/>
                <w:color w:val="000000"/>
                <w:sz w:val="20"/>
                <w:szCs w:val="20"/>
                <w:lang w:eastAsia="hr-HR"/>
              </w:rPr>
              <w:t>56290033854</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Digitalni Tahograf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w:t>
            </w:r>
            <w:r w:rsidRPr="00E7653E">
              <w:rPr>
                <w:rFonts w:eastAsia="Times New Roman"/>
                <w:color w:val="000000"/>
                <w:sz w:val="20"/>
                <w:szCs w:val="20"/>
                <w:lang w:val="hr-HR" w:eastAsia="hr-HR"/>
              </w:rPr>
              <w:t>.</w:t>
            </w:r>
            <w:r>
              <w:rPr>
                <w:rFonts w:eastAsia="Times New Roman"/>
                <w:color w:val="000000"/>
                <w:sz w:val="20"/>
                <w:szCs w:val="20"/>
                <w:lang w:val="hr-HR" w:eastAsia="hr-HR"/>
              </w:rPr>
              <w:t>175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F7A2B">
              <w:rPr>
                <w:rFonts w:eastAsia="Times New Roman"/>
                <w:color w:val="000000"/>
                <w:sz w:val="20"/>
                <w:szCs w:val="20"/>
                <w:lang w:val="hr-HR" w:eastAsia="hr-HR"/>
              </w:rPr>
              <w:t>1.087,5</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F7A2B">
              <w:rPr>
                <w:rFonts w:eastAsia="Times New Roman"/>
                <w:color w:val="000000"/>
                <w:sz w:val="20"/>
                <w:szCs w:val="20"/>
                <w:lang w:val="hr-HR" w:eastAsia="hr-HR"/>
              </w:rPr>
              <w:t>1.087,5</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14</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AUTOELEKTRIKA CARGO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270,63</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135.32</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135,32</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15</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1F7A2B">
              <w:rPr>
                <w:rFonts w:eastAsia="Times New Roman"/>
                <w:color w:val="000000"/>
                <w:sz w:val="20"/>
                <w:szCs w:val="20"/>
                <w:lang w:eastAsia="hr-HR"/>
              </w:rPr>
              <w:t>15249783605</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IRAGRAD</w:t>
            </w:r>
            <w:r w:rsidRPr="00E7653E">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618,92</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309,46</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309,46</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16</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9D3C3F">
              <w:rPr>
                <w:rFonts w:eastAsia="Times New Roman"/>
                <w:color w:val="000000"/>
                <w:sz w:val="20"/>
                <w:szCs w:val="20"/>
                <w:lang w:eastAsia="hr-HR"/>
              </w:rPr>
              <w:t>27759560625</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INA</w:t>
            </w:r>
            <w:r w:rsidRPr="00E7653E">
              <w:rPr>
                <w:rFonts w:eastAsia="Times New Roman"/>
                <w:color w:val="000000"/>
                <w:sz w:val="20"/>
                <w:szCs w:val="20"/>
                <w:lang w:val="hr-HR" w:eastAsia="hr-HR"/>
              </w:rPr>
              <w:t xml:space="preserve"> d.</w:t>
            </w:r>
            <w:r>
              <w:rPr>
                <w:rFonts w:eastAsia="Times New Roman"/>
                <w:color w:val="000000"/>
                <w:sz w:val="20"/>
                <w:szCs w:val="20"/>
                <w:lang w:val="hr-HR" w:eastAsia="hr-HR"/>
              </w:rPr>
              <w:t>d</w:t>
            </w:r>
            <w:r w:rsidRPr="00E7653E">
              <w:rPr>
                <w:rFonts w:eastAsia="Times New Roman"/>
                <w:color w:val="000000"/>
                <w:sz w:val="20"/>
                <w:szCs w:val="20"/>
                <w:lang w:val="hr-HR" w:eastAsia="hr-HR"/>
              </w:rPr>
              <w:t>.</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227</w:t>
            </w:r>
            <w:r w:rsidRPr="00E7653E">
              <w:rPr>
                <w:rFonts w:eastAsia="Times New Roman"/>
                <w:color w:val="000000"/>
                <w:sz w:val="20"/>
                <w:szCs w:val="20"/>
                <w:lang w:val="hr-HR" w:eastAsia="hr-HR"/>
              </w:rPr>
              <w:t>.</w:t>
            </w:r>
            <w:r>
              <w:rPr>
                <w:rFonts w:eastAsia="Times New Roman"/>
                <w:color w:val="000000"/>
                <w:sz w:val="20"/>
                <w:szCs w:val="20"/>
                <w:lang w:val="hr-HR" w:eastAsia="hr-HR"/>
              </w:rPr>
              <w:t>715</w:t>
            </w:r>
            <w:r w:rsidRPr="00E7653E">
              <w:rPr>
                <w:rFonts w:eastAsia="Times New Roman"/>
                <w:color w:val="000000"/>
                <w:sz w:val="20"/>
                <w:szCs w:val="20"/>
                <w:lang w:val="hr-HR" w:eastAsia="hr-HR"/>
              </w:rPr>
              <w:t>,</w:t>
            </w:r>
            <w:r>
              <w:rPr>
                <w:rFonts w:eastAsia="Times New Roman"/>
                <w:color w:val="000000"/>
                <w:sz w:val="20"/>
                <w:szCs w:val="20"/>
                <w:lang w:val="hr-HR" w:eastAsia="hr-HR"/>
              </w:rPr>
              <w:t>83</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F7A2B">
              <w:rPr>
                <w:rFonts w:eastAsia="Times New Roman"/>
                <w:color w:val="000000"/>
                <w:sz w:val="20"/>
                <w:szCs w:val="20"/>
                <w:lang w:val="hr-HR" w:eastAsia="hr-HR"/>
              </w:rPr>
              <w:t>113.857,9</w:t>
            </w:r>
            <w:r>
              <w:rPr>
                <w:rFonts w:eastAsia="Times New Roman"/>
                <w:color w:val="000000"/>
                <w:sz w:val="20"/>
                <w:szCs w:val="20"/>
                <w:lang w:val="hr-HR" w:eastAsia="hr-HR"/>
              </w:rPr>
              <w:t>2</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F7A2B">
              <w:rPr>
                <w:rFonts w:eastAsia="Times New Roman"/>
                <w:color w:val="000000"/>
                <w:sz w:val="20"/>
                <w:szCs w:val="20"/>
                <w:lang w:val="hr-HR" w:eastAsia="hr-HR"/>
              </w:rPr>
              <w:t>113.857,9</w:t>
            </w:r>
            <w:r>
              <w:rPr>
                <w:rFonts w:eastAsia="Times New Roman"/>
                <w:color w:val="000000"/>
                <w:sz w:val="20"/>
                <w:szCs w:val="20"/>
                <w:lang w:val="hr-HR" w:eastAsia="hr-HR"/>
              </w:rPr>
              <w:t>2</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17</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9D3C3F">
              <w:rPr>
                <w:rFonts w:eastAsia="Times New Roman"/>
                <w:color w:val="000000"/>
                <w:sz w:val="20"/>
                <w:szCs w:val="20"/>
                <w:lang w:eastAsia="hr-HR"/>
              </w:rPr>
              <w:t>99998327173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H2ODMHAH</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225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112</w:t>
            </w:r>
            <w:r w:rsidRPr="00E7653E">
              <w:rPr>
                <w:rFonts w:eastAsia="Times New Roman"/>
                <w:color w:val="000000"/>
                <w:sz w:val="20"/>
                <w:szCs w:val="20"/>
                <w:lang w:val="hr-HR" w:eastAsia="hr-HR"/>
              </w:rPr>
              <w:t>,</w:t>
            </w:r>
            <w:r>
              <w:rPr>
                <w:rFonts w:eastAsia="Times New Roman"/>
                <w:color w:val="000000"/>
                <w:sz w:val="20"/>
                <w:szCs w:val="20"/>
                <w:lang w:val="hr-HR" w:eastAsia="hr-HR"/>
              </w:rPr>
              <w:t>50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112</w:t>
            </w:r>
            <w:r w:rsidRPr="00E7653E">
              <w:rPr>
                <w:rFonts w:eastAsia="Times New Roman"/>
                <w:color w:val="000000"/>
                <w:sz w:val="20"/>
                <w:szCs w:val="20"/>
                <w:lang w:val="hr-HR" w:eastAsia="hr-HR"/>
              </w:rPr>
              <w:t>,</w:t>
            </w:r>
            <w:r>
              <w:rPr>
                <w:rFonts w:eastAsia="Times New Roman"/>
                <w:color w:val="000000"/>
                <w:sz w:val="20"/>
                <w:szCs w:val="20"/>
                <w:lang w:val="hr-HR" w:eastAsia="hr-HR"/>
              </w:rPr>
              <w:t>50</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18</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9D3C3F">
              <w:rPr>
                <w:rFonts w:eastAsia="Times New Roman"/>
                <w:color w:val="000000"/>
                <w:sz w:val="20"/>
                <w:szCs w:val="20"/>
                <w:lang w:eastAsia="hr-HR"/>
              </w:rPr>
              <w:t>52606894456</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DB OBRT ZA PRIJEVOZ</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w:t>
            </w:r>
            <w:r w:rsidRPr="00E7653E">
              <w:rPr>
                <w:rFonts w:eastAsia="Times New Roman"/>
                <w:color w:val="000000"/>
                <w:sz w:val="20"/>
                <w:szCs w:val="20"/>
                <w:lang w:val="hr-HR" w:eastAsia="hr-HR"/>
              </w:rPr>
              <w:t>.</w:t>
            </w:r>
            <w:r>
              <w:rPr>
                <w:rFonts w:eastAsia="Times New Roman"/>
                <w:color w:val="000000"/>
                <w:sz w:val="20"/>
                <w:szCs w:val="20"/>
                <w:lang w:val="hr-HR" w:eastAsia="hr-HR"/>
              </w:rPr>
              <w:t>786</w:t>
            </w:r>
            <w:r w:rsidRPr="00E7653E">
              <w:rPr>
                <w:rFonts w:eastAsia="Times New Roman"/>
                <w:color w:val="000000"/>
                <w:sz w:val="20"/>
                <w:szCs w:val="20"/>
                <w:lang w:val="hr-HR" w:eastAsia="hr-HR"/>
              </w:rPr>
              <w:t>,</w:t>
            </w:r>
            <w:r>
              <w:rPr>
                <w:rFonts w:eastAsia="Times New Roman"/>
                <w:color w:val="000000"/>
                <w:sz w:val="20"/>
                <w:szCs w:val="20"/>
                <w:lang w:val="hr-HR" w:eastAsia="hr-HR"/>
              </w:rPr>
              <w:t>25</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F7A2B">
              <w:rPr>
                <w:rFonts w:eastAsia="Times New Roman"/>
                <w:color w:val="000000"/>
                <w:sz w:val="20"/>
                <w:szCs w:val="20"/>
                <w:lang w:val="hr-HR" w:eastAsia="hr-HR"/>
              </w:rPr>
              <w:t>1.393,1</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F7A2B">
              <w:rPr>
                <w:rFonts w:eastAsia="Times New Roman"/>
                <w:color w:val="000000"/>
                <w:sz w:val="20"/>
                <w:szCs w:val="20"/>
                <w:lang w:val="hr-HR" w:eastAsia="hr-HR"/>
              </w:rPr>
              <w:t>1.393,1</w:t>
            </w:r>
            <w:r>
              <w:rPr>
                <w:rFonts w:eastAsia="Times New Roman"/>
                <w:color w:val="000000"/>
                <w:sz w:val="20"/>
                <w:szCs w:val="20"/>
                <w:lang w:val="hr-HR" w:eastAsia="hr-HR"/>
              </w:rPr>
              <w:t>3</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19</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F21E37">
              <w:rPr>
                <w:rFonts w:eastAsia="Times New Roman"/>
                <w:color w:val="000000"/>
                <w:sz w:val="20"/>
                <w:szCs w:val="20"/>
                <w:lang w:eastAsia="hr-HR"/>
              </w:rPr>
              <w:t>26004523816</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TRGOMETAL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27.005,36</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F7A2B">
              <w:rPr>
                <w:rFonts w:eastAsia="Times New Roman"/>
                <w:color w:val="000000"/>
                <w:sz w:val="20"/>
                <w:szCs w:val="20"/>
                <w:lang w:val="hr-HR" w:eastAsia="hr-HR"/>
              </w:rPr>
              <w:t>13.502,68</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F7A2B">
              <w:rPr>
                <w:rFonts w:eastAsia="Times New Roman"/>
                <w:color w:val="000000"/>
                <w:sz w:val="20"/>
                <w:szCs w:val="20"/>
                <w:lang w:val="hr-HR" w:eastAsia="hr-HR"/>
              </w:rPr>
              <w:t>13.502,68</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20</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DU-PLAST</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400</w:t>
            </w:r>
            <w:r w:rsidRPr="00E7653E">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200</w:t>
            </w:r>
            <w:r w:rsidRPr="00E7653E">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200</w:t>
            </w:r>
            <w:r w:rsidRPr="00E7653E">
              <w:rPr>
                <w:rFonts w:eastAsia="Times New Roman"/>
                <w:color w:val="000000"/>
                <w:sz w:val="20"/>
                <w:szCs w:val="20"/>
                <w:lang w:val="hr-HR" w:eastAsia="hr-HR"/>
              </w:rPr>
              <w:t>,00</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21</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1759E8">
              <w:rPr>
                <w:rFonts w:eastAsia="Times New Roman"/>
                <w:color w:val="000000"/>
                <w:sz w:val="20"/>
                <w:szCs w:val="20"/>
                <w:lang w:eastAsia="hr-HR"/>
              </w:rPr>
              <w:t>00064568560</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Auto Moto Marko j.d.o.o.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w:t>
            </w:r>
            <w:r w:rsidRPr="00E7653E">
              <w:rPr>
                <w:rFonts w:eastAsia="Times New Roman"/>
                <w:color w:val="000000"/>
                <w:sz w:val="20"/>
                <w:szCs w:val="20"/>
                <w:lang w:val="hr-HR" w:eastAsia="hr-HR"/>
              </w:rPr>
              <w:t>.</w:t>
            </w:r>
            <w:r>
              <w:rPr>
                <w:rFonts w:eastAsia="Times New Roman"/>
                <w:color w:val="000000"/>
                <w:sz w:val="20"/>
                <w:szCs w:val="20"/>
                <w:lang w:val="hr-HR" w:eastAsia="hr-HR"/>
              </w:rPr>
              <w:t>500</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1.250</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1.250,00</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22</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1759E8">
              <w:rPr>
                <w:rFonts w:eastAsia="Times New Roman"/>
                <w:color w:val="000000"/>
                <w:sz w:val="20"/>
                <w:szCs w:val="20"/>
                <w:lang w:eastAsia="hr-HR"/>
              </w:rPr>
              <w:t>88664987127</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TES frigo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15.058,05</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759E8">
              <w:rPr>
                <w:rFonts w:eastAsia="Times New Roman"/>
                <w:color w:val="000000"/>
                <w:sz w:val="20"/>
                <w:szCs w:val="20"/>
                <w:lang w:val="hr-HR" w:eastAsia="hr-HR"/>
              </w:rPr>
              <w:t>7.529,0</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759E8">
              <w:rPr>
                <w:rFonts w:eastAsia="Times New Roman"/>
                <w:color w:val="000000"/>
                <w:sz w:val="20"/>
                <w:szCs w:val="20"/>
                <w:lang w:val="hr-HR" w:eastAsia="hr-HR"/>
              </w:rPr>
              <w:t>7.529,0</w:t>
            </w:r>
            <w:r>
              <w:rPr>
                <w:rFonts w:eastAsia="Times New Roman"/>
                <w:color w:val="000000"/>
                <w:sz w:val="20"/>
                <w:szCs w:val="20"/>
                <w:lang w:val="hr-HR" w:eastAsia="hr-HR"/>
              </w:rPr>
              <w:t>3</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23</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1759E8">
              <w:rPr>
                <w:rFonts w:eastAsia="Times New Roman"/>
                <w:color w:val="000000"/>
                <w:sz w:val="20"/>
                <w:szCs w:val="20"/>
                <w:lang w:eastAsia="hr-HR"/>
              </w:rPr>
              <w:t>96262119913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AUTO BENUSSI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w:t>
            </w:r>
            <w:r w:rsidRPr="00E7653E">
              <w:rPr>
                <w:rFonts w:eastAsia="Times New Roman"/>
                <w:color w:val="000000"/>
                <w:sz w:val="20"/>
                <w:szCs w:val="20"/>
                <w:lang w:val="hr-HR" w:eastAsia="hr-HR"/>
              </w:rPr>
              <w:t>.</w:t>
            </w:r>
            <w:r>
              <w:rPr>
                <w:rFonts w:eastAsia="Times New Roman"/>
                <w:color w:val="000000"/>
                <w:sz w:val="20"/>
                <w:szCs w:val="20"/>
                <w:lang w:val="hr-HR" w:eastAsia="hr-HR"/>
              </w:rPr>
              <w:t>708</w:t>
            </w:r>
            <w:r w:rsidRPr="00E7653E">
              <w:rPr>
                <w:rFonts w:eastAsia="Times New Roman"/>
                <w:color w:val="000000"/>
                <w:sz w:val="20"/>
                <w:szCs w:val="20"/>
                <w:lang w:val="hr-HR" w:eastAsia="hr-HR"/>
              </w:rPr>
              <w:t>,</w:t>
            </w:r>
            <w:r>
              <w:rPr>
                <w:rFonts w:eastAsia="Times New Roman"/>
                <w:color w:val="000000"/>
                <w:sz w:val="20"/>
                <w:szCs w:val="20"/>
                <w:lang w:val="hr-HR" w:eastAsia="hr-HR"/>
              </w:rPr>
              <w:t>01</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759E8">
              <w:rPr>
                <w:rFonts w:eastAsia="Times New Roman"/>
                <w:color w:val="000000"/>
                <w:sz w:val="20"/>
                <w:szCs w:val="20"/>
                <w:lang w:val="hr-HR" w:eastAsia="hr-HR"/>
              </w:rPr>
              <w:t>854,0</w:t>
            </w:r>
            <w:r>
              <w:rPr>
                <w:rFonts w:eastAsia="Times New Roman"/>
                <w:color w:val="000000"/>
                <w:sz w:val="20"/>
                <w:szCs w:val="20"/>
                <w:lang w:val="hr-HR" w:eastAsia="hr-HR"/>
              </w:rPr>
              <w:t>1</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759E8">
              <w:rPr>
                <w:rFonts w:eastAsia="Times New Roman"/>
                <w:color w:val="000000"/>
                <w:sz w:val="20"/>
                <w:szCs w:val="20"/>
                <w:lang w:val="hr-HR" w:eastAsia="hr-HR"/>
              </w:rPr>
              <w:t>854,0</w:t>
            </w:r>
            <w:r>
              <w:rPr>
                <w:rFonts w:eastAsia="Times New Roman"/>
                <w:color w:val="000000"/>
                <w:sz w:val="20"/>
                <w:szCs w:val="20"/>
                <w:lang w:val="hr-HR" w:eastAsia="hr-HR"/>
              </w:rPr>
              <w:t>1</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24</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HED obrt</w:t>
            </w:r>
            <w:r w:rsidRPr="00E7653E">
              <w:rPr>
                <w:rFonts w:eastAsia="Times New Roman"/>
                <w:color w:val="000000"/>
                <w:sz w:val="20"/>
                <w:szCs w:val="20"/>
                <w:lang w:val="hr-HR" w:eastAsia="hr-HR"/>
              </w:rPr>
              <w:t xml:space="preserve"> </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4.412,20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759E8">
              <w:rPr>
                <w:rFonts w:eastAsia="Times New Roman"/>
                <w:color w:val="000000"/>
                <w:sz w:val="20"/>
                <w:szCs w:val="20"/>
                <w:lang w:val="hr-HR" w:eastAsia="hr-HR"/>
              </w:rPr>
              <w:t>2.206,1</w:t>
            </w:r>
            <w:r>
              <w:rPr>
                <w:rFonts w:eastAsia="Times New Roman"/>
                <w:color w:val="000000"/>
                <w:sz w:val="20"/>
                <w:szCs w:val="20"/>
                <w:lang w:val="hr-HR" w:eastAsia="hr-HR"/>
              </w:rPr>
              <w:t>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759E8">
              <w:rPr>
                <w:rFonts w:eastAsia="Times New Roman"/>
                <w:color w:val="000000"/>
                <w:sz w:val="20"/>
                <w:szCs w:val="20"/>
                <w:lang w:val="hr-HR" w:eastAsia="hr-HR"/>
              </w:rPr>
              <w:t>2.206,1</w:t>
            </w:r>
            <w:r>
              <w:rPr>
                <w:rFonts w:eastAsia="Times New Roman"/>
                <w:color w:val="000000"/>
                <w:sz w:val="20"/>
                <w:szCs w:val="20"/>
                <w:lang w:val="hr-HR" w:eastAsia="hr-HR"/>
              </w:rPr>
              <w:t>0</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25</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CERADE BOTIĆ</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16.750,00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8.375,00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8.375,00</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26</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1759E8">
              <w:rPr>
                <w:rFonts w:eastAsia="Times New Roman"/>
                <w:color w:val="000000"/>
                <w:sz w:val="20"/>
                <w:szCs w:val="20"/>
                <w:lang w:eastAsia="hr-HR"/>
              </w:rPr>
              <w:t>35786870922</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Signal mont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6.250,00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w:t>
            </w:r>
            <w:r w:rsidRPr="00E7653E">
              <w:rPr>
                <w:rFonts w:eastAsia="Times New Roman"/>
                <w:color w:val="000000"/>
                <w:sz w:val="20"/>
                <w:szCs w:val="20"/>
                <w:lang w:val="hr-HR" w:eastAsia="hr-HR"/>
              </w:rPr>
              <w:t>.</w:t>
            </w:r>
            <w:r>
              <w:rPr>
                <w:rFonts w:eastAsia="Times New Roman"/>
                <w:color w:val="000000"/>
                <w:sz w:val="20"/>
                <w:szCs w:val="20"/>
                <w:lang w:val="hr-HR" w:eastAsia="hr-HR"/>
              </w:rPr>
              <w:t>125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w:t>
            </w:r>
            <w:r w:rsidRPr="00E7653E">
              <w:rPr>
                <w:rFonts w:eastAsia="Times New Roman"/>
                <w:color w:val="000000"/>
                <w:sz w:val="20"/>
                <w:szCs w:val="20"/>
                <w:lang w:val="hr-HR" w:eastAsia="hr-HR"/>
              </w:rPr>
              <w:t>.</w:t>
            </w:r>
            <w:r>
              <w:rPr>
                <w:rFonts w:eastAsia="Times New Roman"/>
                <w:color w:val="000000"/>
                <w:sz w:val="20"/>
                <w:szCs w:val="20"/>
                <w:lang w:val="hr-HR" w:eastAsia="hr-HR"/>
              </w:rPr>
              <w:t>125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27</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196AA7">
              <w:rPr>
                <w:rFonts w:eastAsia="Times New Roman"/>
                <w:color w:val="000000"/>
                <w:sz w:val="20"/>
                <w:szCs w:val="20"/>
                <w:lang w:eastAsia="hr-HR"/>
              </w:rPr>
              <w:t>22694857747</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EUROHERC d.d.</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7.852,55</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96AA7">
              <w:rPr>
                <w:rFonts w:eastAsia="Times New Roman"/>
                <w:color w:val="000000"/>
                <w:sz w:val="20"/>
                <w:szCs w:val="20"/>
                <w:lang w:val="hr-HR" w:eastAsia="hr-HR"/>
              </w:rPr>
              <w:t>3.926,2</w:t>
            </w:r>
            <w:r>
              <w:rPr>
                <w:rFonts w:eastAsia="Times New Roman"/>
                <w:color w:val="000000"/>
                <w:sz w:val="20"/>
                <w:szCs w:val="20"/>
                <w:lang w:val="hr-HR" w:eastAsia="hr-HR"/>
              </w:rPr>
              <w:t>8</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96AA7">
              <w:rPr>
                <w:rFonts w:eastAsia="Times New Roman"/>
                <w:color w:val="000000"/>
                <w:sz w:val="20"/>
                <w:szCs w:val="20"/>
                <w:lang w:val="hr-HR" w:eastAsia="hr-HR"/>
              </w:rPr>
              <w:t>3.926,2</w:t>
            </w:r>
            <w:r>
              <w:rPr>
                <w:rFonts w:eastAsia="Times New Roman"/>
                <w:color w:val="000000"/>
                <w:sz w:val="20"/>
                <w:szCs w:val="20"/>
                <w:lang w:val="hr-HR" w:eastAsia="hr-HR"/>
              </w:rPr>
              <w:t>8</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28</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196AA7">
              <w:rPr>
                <w:rFonts w:eastAsia="Times New Roman"/>
                <w:color w:val="000000"/>
                <w:sz w:val="20"/>
                <w:szCs w:val="20"/>
                <w:lang w:eastAsia="hr-HR"/>
              </w:rPr>
              <w:t>94472454976</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ADRIATIC OSIGURANJE d.d.</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149,17</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96AA7">
              <w:rPr>
                <w:rFonts w:eastAsia="Times New Roman"/>
                <w:color w:val="000000"/>
                <w:sz w:val="20"/>
                <w:szCs w:val="20"/>
                <w:lang w:val="hr-HR" w:eastAsia="hr-HR"/>
              </w:rPr>
              <w:t>74,5</w:t>
            </w:r>
            <w:r>
              <w:rPr>
                <w:rFonts w:eastAsia="Times New Roman"/>
                <w:color w:val="000000"/>
                <w:sz w:val="20"/>
                <w:szCs w:val="20"/>
                <w:lang w:val="hr-HR" w:eastAsia="hr-HR"/>
              </w:rPr>
              <w:t>9</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sidRPr="00196AA7">
              <w:rPr>
                <w:rFonts w:eastAsia="Times New Roman"/>
                <w:color w:val="000000"/>
                <w:sz w:val="20"/>
                <w:szCs w:val="20"/>
                <w:lang w:val="hr-HR" w:eastAsia="hr-HR"/>
              </w:rPr>
              <w:t>74,5</w:t>
            </w:r>
            <w:r>
              <w:rPr>
                <w:rFonts w:eastAsia="Times New Roman"/>
                <w:color w:val="000000"/>
                <w:sz w:val="20"/>
                <w:szCs w:val="20"/>
                <w:lang w:val="hr-HR" w:eastAsia="hr-HR"/>
              </w:rPr>
              <w:t>9</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29</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196AA7">
              <w:rPr>
                <w:rFonts w:eastAsia="Times New Roman"/>
                <w:color w:val="000000"/>
                <w:sz w:val="20"/>
                <w:szCs w:val="20"/>
                <w:lang w:eastAsia="hr-HR"/>
              </w:rPr>
              <w:t>46564276045</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INTER CARS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61,90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30,95</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30,95</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30</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196AA7">
              <w:rPr>
                <w:rFonts w:eastAsia="Times New Roman"/>
                <w:color w:val="000000"/>
                <w:sz w:val="20"/>
                <w:szCs w:val="20"/>
                <w:lang w:eastAsia="hr-HR"/>
              </w:rPr>
              <w:t>73660371074</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PEVEC d.d.</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0</w:t>
            </w:r>
            <w:r w:rsidRPr="00E7653E">
              <w:rPr>
                <w:rFonts w:eastAsia="Times New Roman"/>
                <w:color w:val="000000"/>
                <w:sz w:val="20"/>
                <w:szCs w:val="20"/>
                <w:lang w:val="hr-HR" w:eastAsia="hr-HR"/>
              </w:rPr>
              <w:t>,</w:t>
            </w:r>
            <w:r>
              <w:rPr>
                <w:rFonts w:eastAsia="Times New Roman"/>
                <w:color w:val="000000"/>
                <w:sz w:val="20"/>
                <w:szCs w:val="20"/>
                <w:lang w:val="hr-HR" w:eastAsia="hr-HR"/>
              </w:rPr>
              <w:t>01</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0</w:t>
            </w:r>
            <w:r w:rsidRPr="00E7653E">
              <w:rPr>
                <w:rFonts w:eastAsia="Times New Roman"/>
                <w:color w:val="000000"/>
                <w:sz w:val="20"/>
                <w:szCs w:val="20"/>
                <w:lang w:val="hr-HR" w:eastAsia="hr-HR"/>
              </w:rPr>
              <w:t>,</w:t>
            </w:r>
            <w:r>
              <w:rPr>
                <w:rFonts w:eastAsia="Times New Roman"/>
                <w:color w:val="000000"/>
                <w:sz w:val="20"/>
                <w:szCs w:val="20"/>
                <w:lang w:val="hr-HR" w:eastAsia="hr-HR"/>
              </w:rPr>
              <w:t>01</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0</w:t>
            </w:r>
            <w:r w:rsidRPr="00E7653E">
              <w:rPr>
                <w:rFonts w:eastAsia="Times New Roman"/>
                <w:color w:val="000000"/>
                <w:sz w:val="20"/>
                <w:szCs w:val="20"/>
                <w:lang w:val="hr-HR" w:eastAsia="hr-HR"/>
              </w:rPr>
              <w:t>,</w:t>
            </w:r>
            <w:r>
              <w:rPr>
                <w:rFonts w:eastAsia="Times New Roman"/>
                <w:color w:val="000000"/>
                <w:sz w:val="20"/>
                <w:szCs w:val="20"/>
                <w:lang w:val="hr-HR" w:eastAsia="hr-HR"/>
              </w:rPr>
              <w:t>01</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31</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196AA7">
              <w:rPr>
                <w:rFonts w:eastAsia="Times New Roman"/>
                <w:color w:val="000000"/>
                <w:sz w:val="20"/>
                <w:szCs w:val="20"/>
                <w:lang w:eastAsia="hr-HR"/>
              </w:rPr>
              <w:t>28860137688</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KV LOGISTIKA</w:t>
            </w:r>
            <w:r w:rsidRPr="00E7653E">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7.500,00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3.750</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3.750</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32</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196AA7">
              <w:rPr>
                <w:rFonts w:eastAsia="Times New Roman"/>
                <w:color w:val="000000"/>
                <w:sz w:val="20"/>
                <w:szCs w:val="20"/>
                <w:lang w:eastAsia="hr-HR"/>
              </w:rPr>
              <w:t>12114193167</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LOGNET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750,00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375,00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375,00</w:t>
            </w:r>
          </w:p>
        </w:tc>
      </w:tr>
      <w:tr w:rsidRPr="001A1129"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33</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Specijal zavarivanja</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1.250,0</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625,00</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625,00</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34</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DF462F">
              <w:rPr>
                <w:rFonts w:eastAsia="Times New Roman"/>
                <w:color w:val="000000"/>
                <w:sz w:val="20"/>
                <w:szCs w:val="20"/>
                <w:lang w:eastAsia="hr-HR"/>
              </w:rPr>
              <w:t>38077166049</w:t>
            </w: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INTERSERVIS-PROMET d.o.o.</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1.316,25</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DF462F">
              <w:rPr>
                <w:rFonts w:eastAsia="Times New Roman"/>
                <w:color w:val="000000"/>
                <w:sz w:val="20"/>
                <w:szCs w:val="20"/>
                <w:lang w:val="hr-HR" w:eastAsia="hr-HR"/>
              </w:rPr>
              <w:t>658,1</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DF462F">
              <w:rPr>
                <w:rFonts w:eastAsia="Times New Roman"/>
                <w:color w:val="000000"/>
                <w:sz w:val="20"/>
                <w:szCs w:val="20"/>
                <w:lang w:val="hr-HR" w:eastAsia="hr-HR"/>
              </w:rPr>
              <w:t>658,1</w:t>
            </w:r>
            <w:r>
              <w:rPr>
                <w:rFonts w:eastAsia="Times New Roman"/>
                <w:color w:val="000000"/>
                <w:sz w:val="20"/>
                <w:szCs w:val="20"/>
                <w:lang w:val="hr-HR" w:eastAsia="hr-HR"/>
              </w:rPr>
              <w:t>3</w:t>
            </w:r>
          </w:p>
        </w:tc>
      </w:tr>
      <w:tr w:rsidRPr="00E7653E" w:rsidR="00874D7E" w:rsidTr="00DB224C">
        <w:trPr>
          <w:trHeight w:val="360"/>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35</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DF462F">
              <w:rPr>
                <w:rFonts w:eastAsia="Times New Roman"/>
                <w:color w:val="000000"/>
                <w:sz w:val="20"/>
                <w:szCs w:val="20"/>
                <w:lang w:eastAsia="hr-HR"/>
              </w:rPr>
              <w:t>09055957940</w:t>
            </w: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MAX ŠPORT d.o.o.</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750,00</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375,00</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375,00</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36</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DF462F">
              <w:rPr>
                <w:rFonts w:eastAsia="Times New Roman"/>
                <w:color w:val="000000"/>
                <w:sz w:val="20"/>
                <w:szCs w:val="20"/>
                <w:lang w:eastAsia="hr-HR"/>
              </w:rPr>
              <w:t>94718723416</w:t>
            </w: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NJUŠKALO d.o.o.</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293,75</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DF462F">
              <w:rPr>
                <w:rFonts w:eastAsia="Times New Roman"/>
                <w:color w:val="000000"/>
                <w:sz w:val="20"/>
                <w:szCs w:val="20"/>
                <w:lang w:val="hr-HR" w:eastAsia="hr-HR"/>
              </w:rPr>
              <w:t>146,8</w:t>
            </w:r>
            <w:r>
              <w:rPr>
                <w:rFonts w:eastAsia="Times New Roman"/>
                <w:color w:val="000000"/>
                <w:sz w:val="20"/>
                <w:szCs w:val="20"/>
                <w:lang w:val="hr-HR" w:eastAsia="hr-HR"/>
              </w:rPr>
              <w:t>8</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DF462F">
              <w:rPr>
                <w:rFonts w:eastAsia="Times New Roman"/>
                <w:color w:val="000000"/>
                <w:sz w:val="20"/>
                <w:szCs w:val="20"/>
                <w:lang w:val="hr-HR" w:eastAsia="hr-HR"/>
              </w:rPr>
              <w:t>146,8</w:t>
            </w:r>
            <w:r>
              <w:rPr>
                <w:rFonts w:eastAsia="Times New Roman"/>
                <w:color w:val="000000"/>
                <w:sz w:val="20"/>
                <w:szCs w:val="20"/>
                <w:lang w:val="hr-HR" w:eastAsia="hr-HR"/>
              </w:rPr>
              <w:t>8</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37</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373711" w:rsidR="00874D7E" w:rsidP="00DB224C" w:rsidRDefault="00874D7E">
            <w:pPr>
              <w:rPr>
                <w:rFonts w:eastAsia="Times New Roman"/>
                <w:color w:val="000000"/>
                <w:sz w:val="20"/>
                <w:szCs w:val="20"/>
                <w:lang w:val="hr-HR" w:eastAsia="hr-HR"/>
              </w:rPr>
            </w:pPr>
            <w:r w:rsidRPr="00373711">
              <w:rPr>
                <w:rFonts w:eastAsia="Times New Roman"/>
                <w:color w:val="000000"/>
                <w:sz w:val="20"/>
                <w:szCs w:val="20"/>
                <w:lang w:val="hr-HR" w:eastAsia="hr-HR"/>
              </w:rPr>
              <w:t>AUTOPRIJEVOZ MIHALIN</w:t>
            </w:r>
          </w:p>
        </w:tc>
        <w:tc>
          <w:tcPr>
            <w:tcW w:w="1266" w:type="dxa"/>
            <w:tcBorders>
              <w:top w:val="nil"/>
              <w:left w:val="nil"/>
              <w:bottom w:val="single" w:color="auto" w:sz="4" w:space="0"/>
              <w:right w:val="single" w:color="auto" w:sz="4" w:space="0"/>
            </w:tcBorders>
            <w:shd w:val="clear" w:color="000000" w:fill="FFFFFF"/>
            <w:vAlign w:val="center"/>
          </w:tcPr>
          <w:p w:rsidRPr="00373711" w:rsidR="00874D7E" w:rsidP="00DB224C" w:rsidRDefault="00874D7E">
            <w:pPr>
              <w:jc w:val="right"/>
              <w:rPr>
                <w:rFonts w:eastAsia="Times New Roman"/>
                <w:color w:val="000000"/>
                <w:sz w:val="20"/>
                <w:szCs w:val="20"/>
                <w:lang w:val="hr-HR" w:eastAsia="hr-HR"/>
              </w:rPr>
            </w:pPr>
            <w:r w:rsidRPr="00373711">
              <w:rPr>
                <w:rFonts w:eastAsia="Times New Roman"/>
                <w:color w:val="000000"/>
                <w:sz w:val="20"/>
                <w:szCs w:val="20"/>
                <w:lang w:val="hr-HR" w:eastAsia="hr-HR"/>
              </w:rPr>
              <w:t>2.312,50</w:t>
            </w:r>
          </w:p>
        </w:tc>
        <w:tc>
          <w:tcPr>
            <w:tcW w:w="1195" w:type="dxa"/>
            <w:tcBorders>
              <w:top w:val="nil"/>
              <w:left w:val="nil"/>
              <w:bottom w:val="single" w:color="auto" w:sz="4" w:space="0"/>
              <w:right w:val="single" w:color="auto" w:sz="4" w:space="0"/>
            </w:tcBorders>
            <w:shd w:val="clear" w:color="000000" w:fill="FFFFFF"/>
            <w:vAlign w:val="center"/>
          </w:tcPr>
          <w:p w:rsidRPr="00373711" w:rsidR="00874D7E" w:rsidP="00DB224C" w:rsidRDefault="00874D7E">
            <w:pPr>
              <w:jc w:val="right"/>
              <w:rPr>
                <w:rFonts w:eastAsia="Times New Roman"/>
                <w:color w:val="000000"/>
                <w:sz w:val="20"/>
                <w:szCs w:val="20"/>
                <w:lang w:val="hr-HR" w:eastAsia="hr-HR"/>
              </w:rPr>
            </w:pPr>
            <w:r w:rsidRPr="00373711">
              <w:rPr>
                <w:rFonts w:eastAsia="Times New Roman"/>
                <w:color w:val="000000"/>
                <w:sz w:val="20"/>
                <w:szCs w:val="20"/>
                <w:lang w:val="hr-HR" w:eastAsia="hr-HR"/>
              </w:rPr>
              <w:t>1.156,25</w:t>
            </w:r>
          </w:p>
        </w:tc>
        <w:tc>
          <w:tcPr>
            <w:tcW w:w="1450" w:type="dxa"/>
            <w:tcBorders>
              <w:top w:val="nil"/>
              <w:left w:val="nil"/>
              <w:bottom w:val="single" w:color="auto" w:sz="4" w:space="0"/>
              <w:right w:val="single" w:color="auto" w:sz="4" w:space="0"/>
            </w:tcBorders>
            <w:shd w:val="clear" w:color="000000" w:fill="FFFFFF"/>
            <w:vAlign w:val="center"/>
          </w:tcPr>
          <w:p w:rsidRPr="00373711" w:rsidR="00874D7E" w:rsidP="00DB224C" w:rsidRDefault="00874D7E">
            <w:pPr>
              <w:jc w:val="right"/>
              <w:rPr>
                <w:rFonts w:eastAsia="Times New Roman"/>
                <w:color w:val="000000"/>
                <w:sz w:val="20"/>
                <w:szCs w:val="20"/>
                <w:lang w:val="hr-HR" w:eastAsia="hr-HR"/>
              </w:rPr>
            </w:pPr>
            <w:r w:rsidRPr="00373711">
              <w:rPr>
                <w:rFonts w:eastAsia="Times New Roman"/>
                <w:color w:val="000000"/>
                <w:sz w:val="20"/>
                <w:szCs w:val="20"/>
                <w:lang w:val="hr-HR" w:eastAsia="hr-HR"/>
              </w:rPr>
              <w:t>1.156,25</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38</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373711">
              <w:rPr>
                <w:rFonts w:eastAsia="Times New Roman"/>
                <w:color w:val="000000"/>
                <w:sz w:val="20"/>
                <w:szCs w:val="20"/>
                <w:lang w:eastAsia="hr-HR"/>
              </w:rPr>
              <w:t>95325472047</w:t>
            </w: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DD SERVIS d.o.o.</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195,75</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373711">
              <w:rPr>
                <w:rFonts w:eastAsia="Times New Roman"/>
                <w:color w:val="000000"/>
                <w:sz w:val="20"/>
                <w:szCs w:val="20"/>
                <w:lang w:val="hr-HR" w:eastAsia="hr-HR"/>
              </w:rPr>
              <w:t>97,8</w:t>
            </w:r>
            <w:r>
              <w:rPr>
                <w:rFonts w:eastAsia="Times New Roman"/>
                <w:color w:val="000000"/>
                <w:sz w:val="20"/>
                <w:szCs w:val="20"/>
                <w:lang w:val="hr-HR" w:eastAsia="hr-HR"/>
              </w:rPr>
              <w:t>8</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373711">
              <w:rPr>
                <w:rFonts w:eastAsia="Times New Roman"/>
                <w:color w:val="000000"/>
                <w:sz w:val="20"/>
                <w:szCs w:val="20"/>
                <w:lang w:val="hr-HR" w:eastAsia="hr-HR"/>
              </w:rPr>
              <w:t>97,8</w:t>
            </w:r>
            <w:r>
              <w:rPr>
                <w:rFonts w:eastAsia="Times New Roman"/>
                <w:color w:val="000000"/>
                <w:sz w:val="20"/>
                <w:szCs w:val="20"/>
                <w:lang w:val="hr-HR" w:eastAsia="hr-HR"/>
              </w:rPr>
              <w:t>8</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39</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373711">
              <w:rPr>
                <w:rFonts w:eastAsia="Times New Roman"/>
                <w:color w:val="000000"/>
                <w:sz w:val="20"/>
                <w:szCs w:val="20"/>
                <w:lang w:eastAsia="hr-HR"/>
              </w:rPr>
              <w:t>79195380731</w:t>
            </w: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CAT ZAGREB d.o.o.</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6.931,15</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373711">
              <w:rPr>
                <w:rFonts w:eastAsia="Times New Roman"/>
                <w:color w:val="000000"/>
                <w:sz w:val="20"/>
                <w:szCs w:val="20"/>
                <w:lang w:val="hr-HR" w:eastAsia="hr-HR"/>
              </w:rPr>
              <w:t>3.465,5</w:t>
            </w:r>
            <w:r>
              <w:rPr>
                <w:rFonts w:eastAsia="Times New Roman"/>
                <w:color w:val="000000"/>
                <w:sz w:val="20"/>
                <w:szCs w:val="20"/>
                <w:lang w:val="hr-HR" w:eastAsia="hr-HR"/>
              </w:rPr>
              <w:t>8</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373711">
              <w:rPr>
                <w:rFonts w:eastAsia="Times New Roman"/>
                <w:color w:val="000000"/>
                <w:sz w:val="20"/>
                <w:szCs w:val="20"/>
                <w:lang w:val="hr-HR" w:eastAsia="hr-HR"/>
              </w:rPr>
              <w:t>3.465,5</w:t>
            </w:r>
            <w:r>
              <w:rPr>
                <w:rFonts w:eastAsia="Times New Roman"/>
                <w:color w:val="000000"/>
                <w:sz w:val="20"/>
                <w:szCs w:val="20"/>
                <w:lang w:val="hr-HR" w:eastAsia="hr-HR"/>
              </w:rPr>
              <w:t>8</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40</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373711">
              <w:rPr>
                <w:rFonts w:eastAsia="Times New Roman"/>
                <w:color w:val="000000"/>
                <w:sz w:val="20"/>
                <w:szCs w:val="20"/>
                <w:lang w:eastAsia="hr-HR"/>
              </w:rPr>
              <w:t>31707617036</w:t>
            </w: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KEDO d.o.o.</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1.635,65</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373711">
              <w:rPr>
                <w:rFonts w:eastAsia="Times New Roman"/>
                <w:color w:val="000000"/>
                <w:sz w:val="20"/>
                <w:szCs w:val="20"/>
                <w:lang w:val="hr-HR" w:eastAsia="hr-HR"/>
              </w:rPr>
              <w:t>817,8</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373711">
              <w:rPr>
                <w:rFonts w:eastAsia="Times New Roman"/>
                <w:color w:val="000000"/>
                <w:sz w:val="20"/>
                <w:szCs w:val="20"/>
                <w:lang w:val="hr-HR" w:eastAsia="hr-HR"/>
              </w:rPr>
              <w:t>817,8</w:t>
            </w:r>
            <w:r>
              <w:rPr>
                <w:rFonts w:eastAsia="Times New Roman"/>
                <w:color w:val="000000"/>
                <w:sz w:val="20"/>
                <w:szCs w:val="20"/>
                <w:lang w:val="hr-HR" w:eastAsia="hr-HR"/>
              </w:rPr>
              <w:t>3</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41</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373711">
              <w:rPr>
                <w:rFonts w:eastAsia="Times New Roman"/>
                <w:color w:val="000000"/>
                <w:sz w:val="20"/>
                <w:szCs w:val="20"/>
                <w:lang w:eastAsia="hr-HR"/>
              </w:rPr>
              <w:t>71642207963</w:t>
            </w: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BAUHAUS-ZAGREB</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2.132,70</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373711">
              <w:rPr>
                <w:rFonts w:eastAsia="Times New Roman"/>
                <w:color w:val="000000"/>
                <w:sz w:val="20"/>
                <w:szCs w:val="20"/>
                <w:lang w:val="hr-HR" w:eastAsia="hr-HR"/>
              </w:rPr>
              <w:t>1.066,35</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373711">
              <w:rPr>
                <w:rFonts w:eastAsia="Times New Roman"/>
                <w:color w:val="000000"/>
                <w:sz w:val="20"/>
                <w:szCs w:val="20"/>
                <w:lang w:val="hr-HR" w:eastAsia="hr-HR"/>
              </w:rPr>
              <w:t>1.066,35</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42</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373711">
              <w:rPr>
                <w:rFonts w:eastAsia="Times New Roman"/>
                <w:color w:val="000000"/>
                <w:sz w:val="20"/>
                <w:szCs w:val="20"/>
                <w:lang w:eastAsia="hr-HR"/>
              </w:rPr>
              <w:t>45228905747</w:t>
            </w: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sidRPr="00373711">
              <w:rPr>
                <w:rFonts w:eastAsia="Times New Roman"/>
                <w:color w:val="000000"/>
                <w:sz w:val="20"/>
                <w:szCs w:val="20"/>
                <w:lang w:eastAsia="hr-HR"/>
              </w:rPr>
              <w:t>TRANSPORTI DOMJANČIĆ</w:t>
            </w:r>
            <w:r>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2.121,20</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373711">
              <w:rPr>
                <w:rFonts w:eastAsia="Times New Roman"/>
                <w:color w:val="000000"/>
                <w:sz w:val="20"/>
                <w:szCs w:val="20"/>
                <w:lang w:val="hr-HR" w:eastAsia="hr-HR"/>
              </w:rPr>
              <w:t>1.060,6</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373711">
              <w:rPr>
                <w:rFonts w:eastAsia="Times New Roman"/>
                <w:color w:val="000000"/>
                <w:sz w:val="20"/>
                <w:szCs w:val="20"/>
                <w:lang w:val="hr-HR" w:eastAsia="hr-HR"/>
              </w:rPr>
              <w:t>1.060,6</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43</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r w:rsidRPr="00373711">
              <w:rPr>
                <w:rFonts w:eastAsia="Times New Roman"/>
                <w:color w:val="000000"/>
                <w:sz w:val="20"/>
                <w:szCs w:val="20"/>
                <w:lang w:eastAsia="hr-HR"/>
              </w:rPr>
              <w:t>02951724955</w:t>
            </w: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IZVOR OSIGURANJE d.d.</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2.102,40</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1.051,20</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1.051,20</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sidRPr="00E7653E">
              <w:rPr>
                <w:rFonts w:eastAsia="Times New Roman"/>
                <w:sz w:val="20"/>
                <w:szCs w:val="20"/>
                <w:lang w:val="hr-HR" w:eastAsia="hr-HR"/>
              </w:rPr>
              <w:t>44</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KOKTEL d.o.o.</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3.031,90</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F3097B">
              <w:rPr>
                <w:rFonts w:eastAsia="Times New Roman"/>
                <w:color w:val="000000"/>
                <w:sz w:val="20"/>
                <w:szCs w:val="20"/>
                <w:lang w:val="hr-HR" w:eastAsia="hr-HR"/>
              </w:rPr>
              <w:t>1.515,95</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F3097B">
              <w:rPr>
                <w:rFonts w:eastAsia="Times New Roman"/>
                <w:color w:val="000000"/>
                <w:sz w:val="20"/>
                <w:szCs w:val="20"/>
                <w:lang w:val="hr-HR" w:eastAsia="hr-HR"/>
              </w:rPr>
              <w:t>1.515,95</w:t>
            </w:r>
          </w:p>
        </w:tc>
      </w:tr>
      <w:tr w:rsidRPr="00E7653E"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color w:val="000000"/>
                <w:sz w:val="20"/>
                <w:szCs w:val="20"/>
                <w:lang w:val="hr-HR" w:eastAsia="hr-HR"/>
              </w:rPr>
            </w:pPr>
            <w:r w:rsidRPr="00E7653E">
              <w:rPr>
                <w:rFonts w:eastAsia="Times New Roman"/>
                <w:color w:val="000000"/>
                <w:sz w:val="20"/>
                <w:szCs w:val="20"/>
                <w:lang w:val="hr-HR" w:eastAsia="hr-HR"/>
              </w:rPr>
              <w:t>45</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rPr>
                <w:rFonts w:eastAsia="Times New Roman"/>
                <w:color w:val="000000"/>
                <w:sz w:val="20"/>
                <w:szCs w:val="20"/>
                <w:lang w:val="hr-HR" w:eastAsia="hr-HR"/>
              </w:rPr>
            </w:pPr>
            <w:r>
              <w:rPr>
                <w:rFonts w:eastAsia="Times New Roman"/>
                <w:color w:val="000000"/>
                <w:sz w:val="20"/>
                <w:szCs w:val="20"/>
                <w:lang w:val="hr-HR" w:eastAsia="hr-HR"/>
              </w:rPr>
              <w:t>DKV EURO SERVICE GmbH</w:t>
            </w:r>
          </w:p>
        </w:tc>
        <w:tc>
          <w:tcPr>
            <w:tcW w:w="1266"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195.685,47</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8A66FB">
              <w:rPr>
                <w:rFonts w:eastAsia="Times New Roman"/>
                <w:color w:val="000000"/>
                <w:sz w:val="20"/>
                <w:szCs w:val="20"/>
                <w:lang w:val="hr-HR" w:eastAsia="hr-HR"/>
              </w:rPr>
              <w:t>97.842,7</w:t>
            </w:r>
            <w:r>
              <w:rPr>
                <w:rFonts w:eastAsia="Times New Roman"/>
                <w:color w:val="000000"/>
                <w:sz w:val="20"/>
                <w:szCs w:val="20"/>
                <w:lang w:val="hr-HR" w:eastAsia="hr-HR"/>
              </w:rPr>
              <w:t>4</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8A66FB">
              <w:rPr>
                <w:rFonts w:eastAsia="Times New Roman"/>
                <w:color w:val="000000"/>
                <w:sz w:val="20"/>
                <w:szCs w:val="20"/>
                <w:lang w:val="hr-HR" w:eastAsia="hr-HR"/>
              </w:rPr>
              <w:t>97.842,7</w:t>
            </w:r>
            <w:r>
              <w:rPr>
                <w:rFonts w:eastAsia="Times New Roman"/>
                <w:color w:val="000000"/>
                <w:sz w:val="20"/>
                <w:szCs w:val="20"/>
                <w:lang w:val="hr-HR" w:eastAsia="hr-HR"/>
              </w:rPr>
              <w:t>4</w:t>
            </w:r>
          </w:p>
        </w:tc>
      </w:tr>
      <w:tr w:rsidRPr="00005775" w:rsidR="00874D7E" w:rsidTr="00DB224C">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874D7E" w:rsidP="00DB224C" w:rsidRDefault="00874D7E">
            <w:pPr>
              <w:jc w:val="center"/>
              <w:rPr>
                <w:rFonts w:eastAsia="Times New Roman"/>
                <w:sz w:val="20"/>
                <w:szCs w:val="20"/>
                <w:lang w:val="hr-HR" w:eastAsia="hr-HR"/>
              </w:rPr>
            </w:pPr>
            <w:r>
              <w:rPr>
                <w:rFonts w:eastAsia="Times New Roman"/>
                <w:sz w:val="20"/>
                <w:szCs w:val="20"/>
                <w:lang w:val="hr-HR" w:eastAsia="hr-HR"/>
              </w:rPr>
              <w:t>46</w:t>
            </w:r>
          </w:p>
        </w:tc>
        <w:tc>
          <w:tcPr>
            <w:tcW w:w="132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005775" w:rsidR="00874D7E" w:rsidP="00DB224C" w:rsidRDefault="00874D7E">
            <w:pPr>
              <w:rPr>
                <w:rFonts w:eastAsia="Times New Roman"/>
                <w:color w:val="000000"/>
                <w:sz w:val="20"/>
                <w:szCs w:val="20"/>
                <w:lang w:val="hr-HR" w:eastAsia="hr-HR"/>
              </w:rPr>
            </w:pPr>
            <w:r>
              <w:rPr>
                <w:rFonts w:eastAsia="Times New Roman"/>
                <w:bCs/>
                <w:color w:val="000000"/>
                <w:sz w:val="20"/>
                <w:szCs w:val="20"/>
                <w:lang w:val="hr-HR" w:eastAsia="hr-HR"/>
              </w:rPr>
              <w:t>TIMOCOM GmbH</w:t>
            </w:r>
          </w:p>
        </w:tc>
        <w:tc>
          <w:tcPr>
            <w:tcW w:w="1266" w:type="dxa"/>
            <w:tcBorders>
              <w:top w:val="nil"/>
              <w:left w:val="nil"/>
              <w:bottom w:val="single" w:color="auto" w:sz="4" w:space="0"/>
              <w:right w:val="single" w:color="auto" w:sz="4" w:space="0"/>
            </w:tcBorders>
            <w:shd w:val="clear" w:color="000000" w:fill="FFFFFF"/>
            <w:vAlign w:val="center"/>
          </w:tcPr>
          <w:p w:rsidRPr="00005775" w:rsidR="00874D7E" w:rsidP="00DB224C" w:rsidRDefault="00874D7E">
            <w:pPr>
              <w:jc w:val="right"/>
              <w:rPr>
                <w:rFonts w:eastAsia="Times New Roman"/>
                <w:color w:val="000000"/>
                <w:sz w:val="20"/>
                <w:szCs w:val="20"/>
                <w:lang w:val="hr-HR" w:eastAsia="hr-HR"/>
              </w:rPr>
            </w:pPr>
            <w:r>
              <w:rPr>
                <w:rFonts w:eastAsia="Times New Roman"/>
                <w:color w:val="000000"/>
                <w:sz w:val="20"/>
                <w:szCs w:val="20"/>
                <w:lang w:val="hr-HR" w:eastAsia="hr-HR"/>
              </w:rPr>
              <w:t>4.171,47</w:t>
            </w:r>
          </w:p>
        </w:tc>
        <w:tc>
          <w:tcPr>
            <w:tcW w:w="1195"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8A66FB">
              <w:rPr>
                <w:rFonts w:eastAsia="Times New Roman"/>
                <w:color w:val="000000"/>
                <w:sz w:val="20"/>
                <w:szCs w:val="20"/>
                <w:lang w:val="hr-HR" w:eastAsia="hr-HR"/>
              </w:rPr>
              <w:t>2.085,7</w:t>
            </w:r>
            <w:r>
              <w:rPr>
                <w:rFonts w:eastAsia="Times New Roman"/>
                <w:color w:val="000000"/>
                <w:sz w:val="20"/>
                <w:szCs w:val="20"/>
                <w:lang w:val="hr-HR" w:eastAsia="hr-HR"/>
              </w:rPr>
              <w:t>4</w:t>
            </w:r>
          </w:p>
        </w:tc>
        <w:tc>
          <w:tcPr>
            <w:tcW w:w="1450" w:type="dxa"/>
            <w:tcBorders>
              <w:top w:val="nil"/>
              <w:left w:val="nil"/>
              <w:bottom w:val="single" w:color="auto" w:sz="4" w:space="0"/>
              <w:right w:val="single" w:color="auto" w:sz="4" w:space="0"/>
            </w:tcBorders>
            <w:shd w:val="clear" w:color="000000" w:fill="FFFFFF"/>
            <w:vAlign w:val="center"/>
          </w:tcPr>
          <w:p w:rsidRPr="00E7653E" w:rsidR="00874D7E" w:rsidP="00DB224C" w:rsidRDefault="00874D7E">
            <w:pPr>
              <w:jc w:val="right"/>
              <w:rPr>
                <w:rFonts w:eastAsia="Times New Roman"/>
                <w:color w:val="000000"/>
                <w:sz w:val="20"/>
                <w:szCs w:val="20"/>
                <w:lang w:val="hr-HR" w:eastAsia="hr-HR"/>
              </w:rPr>
            </w:pPr>
            <w:r w:rsidRPr="008A66FB">
              <w:rPr>
                <w:rFonts w:eastAsia="Times New Roman"/>
                <w:color w:val="000000"/>
                <w:sz w:val="20"/>
                <w:szCs w:val="20"/>
                <w:lang w:val="hr-HR" w:eastAsia="hr-HR"/>
              </w:rPr>
              <w:t>2.085,7</w:t>
            </w:r>
            <w:r>
              <w:rPr>
                <w:rFonts w:eastAsia="Times New Roman"/>
                <w:color w:val="000000"/>
                <w:sz w:val="20"/>
                <w:szCs w:val="20"/>
                <w:lang w:val="hr-HR" w:eastAsia="hr-HR"/>
              </w:rPr>
              <w:t>4</w:t>
            </w:r>
          </w:p>
        </w:tc>
      </w:tr>
      <w:tr w:rsidRPr="00E7653E" w:rsidR="00874D7E" w:rsidTr="00DB224C">
        <w:trPr>
          <w:trHeight w:val="450"/>
        </w:trPr>
        <w:tc>
          <w:tcPr>
            <w:tcW w:w="505" w:type="dxa"/>
            <w:tcBorders>
              <w:top w:val="nil"/>
              <w:left w:val="single" w:color="auto" w:sz="4" w:space="0"/>
              <w:bottom w:val="single" w:color="auto" w:sz="4" w:space="0"/>
              <w:right w:val="single" w:color="auto" w:sz="4" w:space="0"/>
            </w:tcBorders>
            <w:shd w:val="clear" w:color="000000" w:fill="C5D9F1"/>
            <w:vAlign w:val="bottom"/>
            <w:hideMark/>
          </w:tcPr>
          <w:p w:rsidRPr="00E7653E" w:rsidR="00874D7E" w:rsidP="00DB224C" w:rsidRDefault="00874D7E">
            <w:pPr>
              <w:rPr>
                <w:rFonts w:eastAsia="Times New Roman"/>
                <w:b/>
                <w:color w:val="000000"/>
                <w:sz w:val="20"/>
                <w:szCs w:val="20"/>
                <w:lang w:val="hr-HR" w:eastAsia="hr-HR"/>
              </w:rPr>
            </w:pPr>
            <w:r w:rsidRPr="00E7653E">
              <w:rPr>
                <w:rFonts w:eastAsia="Times New Roman"/>
                <w:b/>
                <w:color w:val="000000"/>
                <w:sz w:val="20"/>
                <w:szCs w:val="20"/>
                <w:lang w:val="hr-HR" w:eastAsia="hr-HR"/>
              </w:rPr>
              <w:t> </w:t>
            </w:r>
          </w:p>
        </w:tc>
        <w:tc>
          <w:tcPr>
            <w:tcW w:w="1325" w:type="dxa"/>
            <w:tcBorders>
              <w:top w:val="nil"/>
              <w:left w:val="nil"/>
              <w:bottom w:val="single" w:color="auto" w:sz="4" w:space="0"/>
              <w:right w:val="single" w:color="auto" w:sz="4" w:space="0"/>
            </w:tcBorders>
            <w:shd w:val="clear" w:color="000000" w:fill="C5D9F1"/>
            <w:vAlign w:val="bottom"/>
            <w:hideMark/>
          </w:tcPr>
          <w:p w:rsidRPr="00E7653E" w:rsidR="00874D7E" w:rsidP="00DB224C" w:rsidRDefault="00874D7E">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 </w:t>
            </w:r>
          </w:p>
        </w:tc>
        <w:tc>
          <w:tcPr>
            <w:tcW w:w="2806" w:type="dxa"/>
            <w:tcBorders>
              <w:top w:val="nil"/>
              <w:left w:val="nil"/>
              <w:bottom w:val="single" w:color="auto" w:sz="4" w:space="0"/>
              <w:right w:val="single" w:color="auto" w:sz="4" w:space="0"/>
            </w:tcBorders>
            <w:shd w:val="clear" w:color="000000" w:fill="C5D9F1"/>
            <w:vAlign w:val="bottom"/>
            <w:hideMark/>
          </w:tcPr>
          <w:p w:rsidRPr="00E7653E" w:rsidR="00874D7E" w:rsidP="00DB224C" w:rsidRDefault="00874D7E">
            <w:pPr>
              <w:rPr>
                <w:rFonts w:eastAsia="Times New Roman"/>
                <w:b/>
                <w:color w:val="000000"/>
                <w:sz w:val="20"/>
                <w:szCs w:val="20"/>
                <w:lang w:val="hr-HR" w:eastAsia="hr-HR"/>
              </w:rPr>
            </w:pPr>
            <w:r w:rsidRPr="00E7653E">
              <w:rPr>
                <w:rFonts w:eastAsia="Times New Roman"/>
                <w:b/>
                <w:color w:val="000000"/>
                <w:sz w:val="20"/>
                <w:szCs w:val="20"/>
                <w:lang w:val="hr-HR" w:eastAsia="hr-HR"/>
              </w:rPr>
              <w:t>Ukupno:</w:t>
            </w:r>
          </w:p>
        </w:tc>
        <w:tc>
          <w:tcPr>
            <w:tcW w:w="1266" w:type="dxa"/>
            <w:tcBorders>
              <w:top w:val="nil"/>
              <w:left w:val="nil"/>
              <w:bottom w:val="single" w:color="auto" w:sz="4" w:space="0"/>
              <w:right w:val="single" w:color="auto" w:sz="4" w:space="0"/>
            </w:tcBorders>
            <w:shd w:val="clear" w:color="000000" w:fill="C5D9F1"/>
            <w:vAlign w:val="bottom"/>
            <w:hideMark/>
          </w:tcPr>
          <w:p w:rsidRPr="00E7653E" w:rsidR="00874D7E" w:rsidP="00DB224C" w:rsidRDefault="00874D7E">
            <w:pPr>
              <w:jc w:val="right"/>
              <w:rPr>
                <w:rFonts w:eastAsia="Times New Roman"/>
                <w:b/>
                <w:color w:val="000000"/>
                <w:sz w:val="20"/>
                <w:szCs w:val="20"/>
                <w:lang w:val="hr-HR" w:eastAsia="hr-HR"/>
              </w:rPr>
            </w:pPr>
            <w:r>
              <w:rPr>
                <w:rFonts w:eastAsia="Times New Roman"/>
                <w:b/>
                <w:color w:val="000000"/>
                <w:sz w:val="20"/>
                <w:szCs w:val="20"/>
                <w:lang w:val="hr-HR" w:eastAsia="hr-HR"/>
              </w:rPr>
              <w:t>1</w:t>
            </w:r>
            <w:r w:rsidRPr="00E7653E">
              <w:rPr>
                <w:rFonts w:eastAsia="Times New Roman"/>
                <w:b/>
                <w:color w:val="000000"/>
                <w:sz w:val="20"/>
                <w:szCs w:val="20"/>
                <w:lang w:val="hr-HR" w:eastAsia="hr-HR"/>
              </w:rPr>
              <w:t>.</w:t>
            </w:r>
            <w:r>
              <w:rPr>
                <w:rFonts w:eastAsia="Times New Roman"/>
                <w:b/>
                <w:color w:val="000000"/>
                <w:sz w:val="20"/>
                <w:szCs w:val="20"/>
                <w:lang w:val="hr-HR" w:eastAsia="hr-HR"/>
              </w:rPr>
              <w:t>054</w:t>
            </w:r>
            <w:r w:rsidRPr="00E7653E">
              <w:rPr>
                <w:rFonts w:eastAsia="Times New Roman"/>
                <w:b/>
                <w:color w:val="000000"/>
                <w:sz w:val="20"/>
                <w:szCs w:val="20"/>
                <w:lang w:val="hr-HR" w:eastAsia="hr-HR"/>
              </w:rPr>
              <w:t>.</w:t>
            </w:r>
            <w:r>
              <w:rPr>
                <w:rFonts w:eastAsia="Times New Roman"/>
                <w:b/>
                <w:color w:val="000000"/>
                <w:sz w:val="20"/>
                <w:szCs w:val="20"/>
                <w:lang w:val="hr-HR" w:eastAsia="hr-HR"/>
              </w:rPr>
              <w:t>992</w:t>
            </w:r>
            <w:r w:rsidRPr="00E7653E">
              <w:rPr>
                <w:rFonts w:eastAsia="Times New Roman"/>
                <w:b/>
                <w:color w:val="000000"/>
                <w:sz w:val="20"/>
                <w:szCs w:val="20"/>
                <w:lang w:val="hr-HR" w:eastAsia="hr-HR"/>
              </w:rPr>
              <w:t>,</w:t>
            </w:r>
            <w:r>
              <w:rPr>
                <w:rFonts w:eastAsia="Times New Roman"/>
                <w:b/>
                <w:color w:val="000000"/>
                <w:sz w:val="20"/>
                <w:szCs w:val="20"/>
                <w:lang w:val="hr-HR" w:eastAsia="hr-HR"/>
              </w:rPr>
              <w:t>39</w:t>
            </w:r>
          </w:p>
        </w:tc>
        <w:tc>
          <w:tcPr>
            <w:tcW w:w="1195" w:type="dxa"/>
            <w:tcBorders>
              <w:top w:val="nil"/>
              <w:left w:val="nil"/>
              <w:bottom w:val="single" w:color="auto" w:sz="4" w:space="0"/>
              <w:right w:val="single" w:color="auto" w:sz="4" w:space="0"/>
            </w:tcBorders>
            <w:shd w:val="clear" w:color="000000" w:fill="C5D9F1"/>
            <w:vAlign w:val="bottom"/>
            <w:hideMark/>
          </w:tcPr>
          <w:p w:rsidRPr="00E7653E" w:rsidR="00874D7E" w:rsidP="00DB224C" w:rsidRDefault="00874D7E">
            <w:pPr>
              <w:jc w:val="right"/>
              <w:rPr>
                <w:rFonts w:eastAsia="Times New Roman"/>
                <w:b/>
                <w:color w:val="000000"/>
                <w:sz w:val="20"/>
                <w:szCs w:val="20"/>
                <w:lang w:val="hr-HR" w:eastAsia="hr-HR"/>
              </w:rPr>
            </w:pPr>
            <w:r>
              <w:rPr>
                <w:rFonts w:eastAsia="Times New Roman"/>
                <w:b/>
                <w:color w:val="000000"/>
                <w:sz w:val="20"/>
                <w:szCs w:val="20"/>
                <w:lang w:val="hr-HR" w:eastAsia="hr-HR"/>
              </w:rPr>
              <w:t>527</w:t>
            </w:r>
            <w:r w:rsidRPr="00E7653E">
              <w:rPr>
                <w:rFonts w:eastAsia="Times New Roman"/>
                <w:b/>
                <w:color w:val="000000"/>
                <w:sz w:val="20"/>
                <w:szCs w:val="20"/>
                <w:lang w:val="hr-HR" w:eastAsia="hr-HR"/>
              </w:rPr>
              <w:t>.</w:t>
            </w:r>
            <w:r>
              <w:rPr>
                <w:rFonts w:eastAsia="Times New Roman"/>
                <w:b/>
                <w:color w:val="000000"/>
                <w:sz w:val="20"/>
                <w:szCs w:val="20"/>
                <w:lang w:val="hr-HR" w:eastAsia="hr-HR"/>
              </w:rPr>
              <w:t>496</w:t>
            </w:r>
            <w:r w:rsidRPr="00E7653E">
              <w:rPr>
                <w:rFonts w:eastAsia="Times New Roman"/>
                <w:b/>
                <w:color w:val="000000"/>
                <w:sz w:val="20"/>
                <w:szCs w:val="20"/>
                <w:lang w:val="hr-HR" w:eastAsia="hr-HR"/>
              </w:rPr>
              <w:t>,</w:t>
            </w:r>
            <w:r>
              <w:rPr>
                <w:rFonts w:eastAsia="Times New Roman"/>
                <w:b/>
                <w:color w:val="000000"/>
                <w:sz w:val="20"/>
                <w:szCs w:val="20"/>
                <w:lang w:val="hr-HR" w:eastAsia="hr-HR"/>
              </w:rPr>
              <w:t>20</w:t>
            </w:r>
          </w:p>
        </w:tc>
        <w:tc>
          <w:tcPr>
            <w:tcW w:w="1450" w:type="dxa"/>
            <w:tcBorders>
              <w:top w:val="nil"/>
              <w:left w:val="nil"/>
              <w:bottom w:val="single" w:color="auto" w:sz="4" w:space="0"/>
              <w:right w:val="single" w:color="auto" w:sz="4" w:space="0"/>
            </w:tcBorders>
            <w:shd w:val="clear" w:color="000000" w:fill="C5D9F1"/>
            <w:vAlign w:val="bottom"/>
            <w:hideMark/>
          </w:tcPr>
          <w:p w:rsidRPr="00E7653E" w:rsidR="00874D7E" w:rsidP="00DB224C" w:rsidRDefault="00874D7E">
            <w:pPr>
              <w:jc w:val="right"/>
              <w:rPr>
                <w:rFonts w:eastAsia="Times New Roman"/>
                <w:b/>
                <w:color w:val="000000"/>
                <w:sz w:val="20"/>
                <w:szCs w:val="20"/>
                <w:lang w:val="hr-HR" w:eastAsia="hr-HR"/>
              </w:rPr>
            </w:pPr>
            <w:r>
              <w:rPr>
                <w:rFonts w:eastAsia="Times New Roman"/>
                <w:b/>
                <w:color w:val="000000"/>
                <w:sz w:val="20"/>
                <w:szCs w:val="20"/>
                <w:lang w:val="hr-HR" w:eastAsia="hr-HR"/>
              </w:rPr>
              <w:t>527</w:t>
            </w:r>
            <w:r w:rsidRPr="00E7653E">
              <w:rPr>
                <w:rFonts w:eastAsia="Times New Roman"/>
                <w:b/>
                <w:color w:val="000000"/>
                <w:sz w:val="20"/>
                <w:szCs w:val="20"/>
                <w:lang w:val="hr-HR" w:eastAsia="hr-HR"/>
              </w:rPr>
              <w:t>.</w:t>
            </w:r>
            <w:r>
              <w:rPr>
                <w:rFonts w:eastAsia="Times New Roman"/>
                <w:b/>
                <w:color w:val="000000"/>
                <w:sz w:val="20"/>
                <w:szCs w:val="20"/>
                <w:lang w:val="hr-HR" w:eastAsia="hr-HR"/>
              </w:rPr>
              <w:t>496</w:t>
            </w:r>
            <w:r w:rsidRPr="00E7653E">
              <w:rPr>
                <w:rFonts w:eastAsia="Times New Roman"/>
                <w:b/>
                <w:color w:val="000000"/>
                <w:sz w:val="20"/>
                <w:szCs w:val="20"/>
                <w:lang w:val="hr-HR" w:eastAsia="hr-HR"/>
              </w:rPr>
              <w:t>,</w:t>
            </w:r>
            <w:r>
              <w:rPr>
                <w:rFonts w:eastAsia="Times New Roman"/>
                <w:b/>
                <w:color w:val="000000"/>
                <w:sz w:val="20"/>
                <w:szCs w:val="20"/>
                <w:lang w:val="hr-HR" w:eastAsia="hr-HR"/>
              </w:rPr>
              <w:t>20</w:t>
            </w:r>
          </w:p>
        </w:tc>
      </w:tr>
    </w:tbl>
    <w:p w:rsidR="00226F00" w:rsidP="001660B4" w:rsidRDefault="00226F00">
      <w:pPr>
        <w:spacing w:line="360" w:lineRule="auto"/>
        <w:jc w:val="both"/>
        <w:rPr>
          <w:lang w:val="hr-HR"/>
        </w:rPr>
      </w:pPr>
    </w:p>
    <w:p w:rsidRPr="00E7653E" w:rsidR="00226F00" w:rsidP="00226F00" w:rsidRDefault="00226F00">
      <w:pPr>
        <w:spacing w:line="360" w:lineRule="auto"/>
        <w:jc w:val="both"/>
        <w:rPr>
          <w:lang w:val="hr-HR"/>
        </w:rPr>
      </w:pPr>
      <w:r w:rsidRPr="00E7653E">
        <w:rPr>
          <w:b/>
          <w:u w:val="single"/>
          <w:lang w:val="hr-HR"/>
        </w:rPr>
        <w:t>Razlučni vjerovnici:</w:t>
      </w:r>
      <w:r w:rsidRPr="00E7653E">
        <w:rPr>
          <w:lang w:val="hr-HR"/>
        </w:rPr>
        <w:t xml:space="preserve"> </w:t>
      </w:r>
      <w:r w:rsidR="001678A2">
        <w:rPr>
          <w:lang w:val="hr-HR"/>
        </w:rPr>
        <w:t>Društvo nema razlučnih vjerovnika</w:t>
      </w:r>
      <w:r w:rsidRPr="00E7653E">
        <w:rPr>
          <w:lang w:val="hr-HR"/>
        </w:rPr>
        <w:t>.</w:t>
      </w:r>
    </w:p>
    <w:p w:rsidR="00686BED" w:rsidP="00226F00" w:rsidRDefault="00686BED">
      <w:pPr>
        <w:spacing w:line="360" w:lineRule="auto"/>
        <w:jc w:val="both"/>
        <w:rPr>
          <w:b/>
          <w:u w:val="single"/>
          <w:lang w:val="hr-HR"/>
        </w:rPr>
      </w:pPr>
    </w:p>
    <w:p w:rsidR="00874D7E" w:rsidP="00226F00" w:rsidRDefault="00874D7E">
      <w:pPr>
        <w:spacing w:line="360" w:lineRule="auto"/>
        <w:jc w:val="both"/>
        <w:rPr>
          <w:b/>
          <w:u w:val="single"/>
          <w:lang w:val="hr-HR"/>
        </w:rPr>
      </w:pPr>
    </w:p>
    <w:p w:rsidR="00874D7E" w:rsidP="00226F00" w:rsidRDefault="00874D7E">
      <w:pPr>
        <w:spacing w:line="360" w:lineRule="auto"/>
        <w:jc w:val="both"/>
        <w:rPr>
          <w:b/>
          <w:u w:val="single"/>
          <w:lang w:val="hr-HR"/>
        </w:rPr>
      </w:pPr>
    </w:p>
    <w:p w:rsidR="00874D7E" w:rsidP="00226F00" w:rsidRDefault="00874D7E">
      <w:pPr>
        <w:spacing w:line="360" w:lineRule="auto"/>
        <w:jc w:val="both"/>
        <w:rPr>
          <w:b/>
          <w:u w:val="single"/>
          <w:lang w:val="hr-HR"/>
        </w:rPr>
      </w:pPr>
    </w:p>
    <w:p w:rsidR="00686BED" w:rsidP="00226F00" w:rsidRDefault="001678A2">
      <w:pPr>
        <w:spacing w:line="360" w:lineRule="auto"/>
        <w:jc w:val="both"/>
        <w:rPr>
          <w:lang w:val="hr-HR"/>
        </w:rPr>
      </w:pPr>
      <w:r>
        <w:rPr>
          <w:b/>
          <w:u w:val="single"/>
          <w:lang w:val="hr-HR"/>
        </w:rPr>
        <w:t>Izlučni</w:t>
      </w:r>
      <w:r w:rsidRPr="00E7653E">
        <w:rPr>
          <w:b/>
          <w:u w:val="single"/>
          <w:lang w:val="hr-HR"/>
        </w:rPr>
        <w:t xml:space="preserve"> vjerovnici:</w:t>
      </w:r>
      <w:r w:rsidRPr="00E7653E">
        <w:rPr>
          <w:lang w:val="hr-HR"/>
        </w:rPr>
        <w:t xml:space="preserve"> </w:t>
      </w:r>
    </w:p>
    <w:p w:rsidR="00686BED" w:rsidP="00226F00" w:rsidRDefault="00686BED">
      <w:pPr>
        <w:spacing w:line="360" w:lineRule="auto"/>
        <w:jc w:val="both"/>
        <w:rPr>
          <w:highlight w:val="yellow"/>
          <w:lang w:val="hr-HR"/>
        </w:rPr>
      </w:pPr>
    </w:p>
    <w:p w:rsidRPr="00681470" w:rsidR="00681470" w:rsidP="00226F00" w:rsidRDefault="00681470">
      <w:pPr>
        <w:spacing w:line="360" w:lineRule="auto"/>
        <w:jc w:val="both"/>
        <w:rPr>
          <w:highlight w:val="yellow"/>
          <w:lang w:val="hr-HR"/>
        </w:rPr>
      </w:pPr>
      <w:r w:rsidRPr="00681470">
        <w:rPr>
          <w:lang w:val="hr-HR"/>
        </w:rPr>
        <w:t xml:space="preserve">Dug prema grupi </w:t>
      </w:r>
      <w:r>
        <w:rPr>
          <w:b/>
          <w:lang w:val="hr-HR"/>
        </w:rPr>
        <w:t>izlučni vjerovnici</w:t>
      </w:r>
      <w:r w:rsidRPr="00681470">
        <w:rPr>
          <w:b/>
          <w:lang w:val="hr-HR"/>
        </w:rPr>
        <w:t xml:space="preserve"> </w:t>
      </w:r>
      <w:r w:rsidRPr="00681470">
        <w:rPr>
          <w:lang w:val="hr-HR"/>
        </w:rPr>
        <w:t>na dan 30.09.201</w:t>
      </w:r>
      <w:r>
        <w:rPr>
          <w:lang w:val="hr-HR"/>
        </w:rPr>
        <w:t>9</w:t>
      </w:r>
      <w:r w:rsidRPr="00681470">
        <w:rPr>
          <w:lang w:val="hr-HR"/>
        </w:rPr>
        <w:t xml:space="preserve">. godine iznosi </w:t>
      </w:r>
      <w:r w:rsidRPr="00681470">
        <w:rPr>
          <w:color w:val="000000"/>
          <w:lang w:val="hr-HR"/>
        </w:rPr>
        <w:t>668.248,39</w:t>
      </w:r>
      <w:r>
        <w:rPr>
          <w:color w:val="000000"/>
          <w:lang w:val="hr-HR"/>
        </w:rPr>
        <w:t xml:space="preserve"> HRK</w:t>
      </w:r>
      <w:r w:rsidRPr="00681470">
        <w:rPr>
          <w:lang w:val="hr-HR"/>
        </w:rPr>
        <w:t>. Predlaže se otpis tražbina za 50%. Preostalih 50% tražbina otplatiti će se na 48 mjeseci uz dodatnih 12 mjeseci počeka, bez kamata, u jednakim mjesečnim anuitetima, počevši od pravomoćnosti Rješenja Trgovačkog suda o sklopljenom predstečajnom postupku, svakog 15-tog u mjesecu</w:t>
      </w:r>
      <w:r>
        <w:rPr>
          <w:lang w:val="hr-HR"/>
        </w:rPr>
        <w:t>.</w:t>
      </w:r>
    </w:p>
    <w:p w:rsidR="00681470" w:rsidP="00226F00" w:rsidRDefault="00681470">
      <w:pPr>
        <w:spacing w:line="360" w:lineRule="auto"/>
        <w:jc w:val="both"/>
        <w:rPr>
          <w:highlight w:val="yellow"/>
          <w:lang w:val="hr-HR"/>
        </w:rPr>
      </w:pPr>
    </w:p>
    <w:tbl>
      <w:tblPr>
        <w:tblW w:w="8530" w:type="dxa"/>
        <w:tblInd w:w="137" w:type="dxa"/>
        <w:tblLook w:firstRow="1" w:lastRow="0" w:firstColumn="1" w:lastColumn="0" w:noHBand="0" w:noVBand="1" w:val="04A0"/>
      </w:tblPr>
      <w:tblGrid>
        <w:gridCol w:w="494"/>
        <w:gridCol w:w="1588"/>
        <w:gridCol w:w="2602"/>
        <w:gridCol w:w="1263"/>
        <w:gridCol w:w="1133"/>
        <w:gridCol w:w="1450"/>
      </w:tblGrid>
      <w:tr w:rsidRPr="00E7653E" w:rsidR="00681470" w:rsidTr="00DB224C">
        <w:trPr>
          <w:trHeight w:val="510"/>
        </w:trPr>
        <w:tc>
          <w:tcPr>
            <w:tcW w:w="377"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RB</w:t>
            </w:r>
          </w:p>
        </w:tc>
        <w:tc>
          <w:tcPr>
            <w:tcW w:w="1610" w:type="dxa"/>
            <w:tcBorders>
              <w:top w:val="single" w:color="auto" w:sz="4" w:space="0"/>
              <w:left w:val="nil"/>
              <w:bottom w:val="single" w:color="auto" w:sz="4" w:space="0"/>
              <w:right w:val="single" w:color="auto" w:sz="4" w:space="0"/>
            </w:tcBorders>
            <w:shd w:val="clear" w:color="000000" w:fill="C5D9F1"/>
            <w:vAlign w:val="center"/>
            <w:hideMark/>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OIB</w:t>
            </w:r>
          </w:p>
        </w:tc>
        <w:tc>
          <w:tcPr>
            <w:tcW w:w="2684" w:type="dxa"/>
            <w:tcBorders>
              <w:top w:val="single" w:color="auto" w:sz="4" w:space="0"/>
              <w:left w:val="nil"/>
              <w:bottom w:val="single" w:color="auto" w:sz="4" w:space="0"/>
              <w:right w:val="single" w:color="auto" w:sz="4" w:space="0"/>
            </w:tcBorders>
            <w:shd w:val="clear" w:color="000000" w:fill="C5D9F1"/>
            <w:vAlign w:val="center"/>
            <w:hideMark/>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 xml:space="preserve">NAZIV VJEROVNIKA </w:t>
            </w:r>
          </w:p>
        </w:tc>
        <w:tc>
          <w:tcPr>
            <w:tcW w:w="1275" w:type="dxa"/>
            <w:tcBorders>
              <w:top w:val="single" w:color="auto" w:sz="4" w:space="0"/>
              <w:left w:val="nil"/>
              <w:bottom w:val="single" w:color="auto" w:sz="4" w:space="0"/>
              <w:right w:val="single" w:color="auto" w:sz="4" w:space="0"/>
            </w:tcBorders>
            <w:shd w:val="clear" w:color="000000" w:fill="C5D9F1"/>
            <w:vAlign w:val="center"/>
            <w:hideMark/>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IZNOS OBVEZE</w:t>
            </w:r>
          </w:p>
        </w:tc>
        <w:tc>
          <w:tcPr>
            <w:tcW w:w="1134" w:type="dxa"/>
            <w:tcBorders>
              <w:top w:val="single" w:color="auto" w:sz="4" w:space="0"/>
              <w:left w:val="nil"/>
              <w:bottom w:val="single" w:color="auto" w:sz="4" w:space="0"/>
              <w:right w:val="single" w:color="auto" w:sz="4" w:space="0"/>
            </w:tcBorders>
            <w:shd w:val="clear" w:color="000000" w:fill="C5D9F1"/>
            <w:vAlign w:val="center"/>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OTPIS</w:t>
            </w:r>
          </w:p>
        </w:tc>
        <w:tc>
          <w:tcPr>
            <w:tcW w:w="1450" w:type="dxa"/>
            <w:tcBorders>
              <w:top w:val="single" w:color="auto" w:sz="4" w:space="0"/>
              <w:left w:val="nil"/>
              <w:bottom w:val="single" w:color="auto" w:sz="4" w:space="0"/>
              <w:right w:val="single" w:color="auto" w:sz="4" w:space="0"/>
            </w:tcBorders>
            <w:shd w:val="clear" w:color="000000" w:fill="C5D9F1"/>
            <w:vAlign w:val="center"/>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PREOSTALO ZA OTPLATU</w:t>
            </w:r>
          </w:p>
        </w:tc>
      </w:tr>
      <w:tr w:rsidRPr="00E7653E" w:rsidR="00681470" w:rsidTr="00DB224C">
        <w:trPr>
          <w:trHeight w:val="255"/>
        </w:trPr>
        <w:tc>
          <w:tcPr>
            <w:tcW w:w="377" w:type="dxa"/>
            <w:tcBorders>
              <w:top w:val="nil"/>
              <w:left w:val="single" w:color="auto" w:sz="4" w:space="0"/>
              <w:bottom w:val="single" w:color="auto" w:sz="4" w:space="0"/>
              <w:right w:val="single" w:color="auto" w:sz="4" w:space="0"/>
            </w:tcBorders>
            <w:shd w:val="clear" w:color="auto" w:fill="auto"/>
            <w:vAlign w:val="center"/>
            <w:hideMark/>
          </w:tcPr>
          <w:p w:rsidRPr="00E7653E" w:rsidR="00681470" w:rsidP="00DB224C" w:rsidRDefault="00681470">
            <w:pPr>
              <w:jc w:val="center"/>
              <w:rPr>
                <w:rFonts w:eastAsia="Times New Roman"/>
                <w:color w:val="000000"/>
                <w:sz w:val="20"/>
                <w:szCs w:val="20"/>
                <w:lang w:val="hr-HR" w:eastAsia="hr-HR"/>
              </w:rPr>
            </w:pPr>
            <w:r>
              <w:rPr>
                <w:rFonts w:eastAsia="Times New Roman"/>
                <w:color w:val="000000"/>
                <w:sz w:val="20"/>
                <w:szCs w:val="20"/>
                <w:lang w:val="hr-HR" w:eastAsia="hr-HR"/>
              </w:rPr>
              <w:t>47</w:t>
            </w:r>
          </w:p>
        </w:tc>
        <w:tc>
          <w:tcPr>
            <w:tcW w:w="1610" w:type="dxa"/>
            <w:tcBorders>
              <w:top w:val="nil"/>
              <w:left w:val="nil"/>
              <w:bottom w:val="single" w:color="auto" w:sz="4" w:space="0"/>
              <w:right w:val="single" w:color="auto" w:sz="4" w:space="0"/>
            </w:tcBorders>
            <w:shd w:val="clear" w:color="auto" w:fill="auto"/>
            <w:vAlign w:val="center"/>
            <w:hideMark/>
          </w:tcPr>
          <w:p w:rsidRPr="00E7653E" w:rsidR="00681470" w:rsidP="00DB224C" w:rsidRDefault="00681470">
            <w:pPr>
              <w:jc w:val="center"/>
              <w:rPr>
                <w:rFonts w:eastAsia="Times New Roman"/>
                <w:color w:val="000000"/>
                <w:sz w:val="20"/>
                <w:szCs w:val="20"/>
                <w:lang w:val="hr-HR" w:eastAsia="hr-HR"/>
              </w:rPr>
            </w:pPr>
            <w:r w:rsidRPr="005F1F83">
              <w:rPr>
                <w:rFonts w:eastAsia="Times New Roman"/>
                <w:color w:val="000000"/>
                <w:sz w:val="20"/>
                <w:szCs w:val="20"/>
                <w:lang w:eastAsia="hr-HR"/>
              </w:rPr>
              <w:t>23780250353</w:t>
            </w:r>
          </w:p>
        </w:tc>
        <w:tc>
          <w:tcPr>
            <w:tcW w:w="2684" w:type="dxa"/>
            <w:tcBorders>
              <w:top w:val="nil"/>
              <w:left w:val="nil"/>
              <w:bottom w:val="single" w:color="auto" w:sz="4" w:space="0"/>
              <w:right w:val="single" w:color="auto" w:sz="4" w:space="0"/>
            </w:tcBorders>
            <w:shd w:val="clear" w:color="auto" w:fill="auto"/>
            <w:vAlign w:val="center"/>
            <w:hideMark/>
          </w:tcPr>
          <w:p w:rsidRPr="00E7653E" w:rsidR="00681470" w:rsidP="00DB224C" w:rsidRDefault="00681470">
            <w:pPr>
              <w:rPr>
                <w:rFonts w:eastAsia="Times New Roman"/>
                <w:color w:val="000000"/>
                <w:sz w:val="20"/>
                <w:szCs w:val="20"/>
                <w:lang w:val="hr-HR" w:eastAsia="hr-HR"/>
              </w:rPr>
            </w:pPr>
            <w:r w:rsidRPr="00E7653E">
              <w:rPr>
                <w:rFonts w:eastAsia="Times New Roman"/>
                <w:color w:val="000000"/>
                <w:sz w:val="20"/>
                <w:szCs w:val="20"/>
                <w:lang w:val="hr-HR" w:eastAsia="hr-HR"/>
              </w:rPr>
              <w:t xml:space="preserve">OTP </w:t>
            </w:r>
            <w:r>
              <w:rPr>
                <w:rFonts w:eastAsia="Times New Roman"/>
                <w:color w:val="000000"/>
                <w:sz w:val="20"/>
                <w:szCs w:val="20"/>
                <w:lang w:val="hr-HR" w:eastAsia="hr-HR"/>
              </w:rPr>
              <w:t>Leasing</w:t>
            </w:r>
            <w:r w:rsidRPr="00E7653E">
              <w:rPr>
                <w:rFonts w:eastAsia="Times New Roman"/>
                <w:color w:val="000000"/>
                <w:sz w:val="20"/>
                <w:szCs w:val="20"/>
                <w:lang w:val="hr-HR" w:eastAsia="hr-HR"/>
              </w:rPr>
              <w:t xml:space="preserve"> d.d.</w:t>
            </w:r>
          </w:p>
        </w:tc>
        <w:tc>
          <w:tcPr>
            <w:tcW w:w="1275" w:type="dxa"/>
            <w:tcBorders>
              <w:top w:val="nil"/>
              <w:left w:val="nil"/>
              <w:bottom w:val="single" w:color="auto" w:sz="4" w:space="0"/>
              <w:right w:val="single" w:color="auto" w:sz="4" w:space="0"/>
            </w:tcBorders>
            <w:shd w:val="clear" w:color="auto" w:fill="auto"/>
            <w:vAlign w:val="center"/>
            <w:hideMark/>
          </w:tcPr>
          <w:p w:rsidRPr="00E7653E" w:rsidR="00681470" w:rsidP="00DB224C" w:rsidRDefault="00681470">
            <w:pPr>
              <w:jc w:val="right"/>
              <w:rPr>
                <w:rFonts w:eastAsia="Times New Roman"/>
                <w:color w:val="000000"/>
                <w:sz w:val="20"/>
                <w:szCs w:val="20"/>
                <w:lang w:val="hr-HR" w:eastAsia="hr-HR"/>
              </w:rPr>
            </w:pPr>
            <w:r>
              <w:rPr>
                <w:rFonts w:eastAsia="Times New Roman"/>
                <w:color w:val="000000"/>
                <w:sz w:val="20"/>
                <w:szCs w:val="20"/>
                <w:lang w:val="hr-HR" w:eastAsia="hr-HR"/>
              </w:rPr>
              <w:t>668.248,39</w:t>
            </w:r>
          </w:p>
        </w:tc>
        <w:tc>
          <w:tcPr>
            <w:tcW w:w="1134" w:type="dxa"/>
            <w:tcBorders>
              <w:top w:val="nil"/>
              <w:left w:val="nil"/>
              <w:bottom w:val="single" w:color="auto" w:sz="4" w:space="0"/>
              <w:right w:val="single" w:color="auto" w:sz="4" w:space="0"/>
            </w:tcBorders>
          </w:tcPr>
          <w:p w:rsidR="00681470" w:rsidP="00DB224C" w:rsidRDefault="00681470">
            <w:pPr>
              <w:jc w:val="right"/>
              <w:rPr>
                <w:rFonts w:eastAsia="Times New Roman"/>
                <w:color w:val="000000"/>
                <w:sz w:val="20"/>
                <w:szCs w:val="20"/>
                <w:lang w:val="hr-HR" w:eastAsia="hr-HR"/>
              </w:rPr>
            </w:pPr>
            <w:r w:rsidRPr="00874D7E">
              <w:rPr>
                <w:rFonts w:eastAsia="Times New Roman"/>
                <w:color w:val="000000"/>
                <w:sz w:val="20"/>
                <w:szCs w:val="20"/>
                <w:lang w:val="hr-HR" w:eastAsia="hr-HR"/>
              </w:rPr>
              <w:t>334.124,</w:t>
            </w:r>
            <w:r>
              <w:rPr>
                <w:rFonts w:eastAsia="Times New Roman"/>
                <w:color w:val="000000"/>
                <w:sz w:val="20"/>
                <w:szCs w:val="20"/>
                <w:lang w:val="hr-HR" w:eastAsia="hr-HR"/>
              </w:rPr>
              <w:t>20</w:t>
            </w:r>
          </w:p>
        </w:tc>
        <w:tc>
          <w:tcPr>
            <w:tcW w:w="1450" w:type="dxa"/>
            <w:tcBorders>
              <w:top w:val="nil"/>
              <w:left w:val="nil"/>
              <w:bottom w:val="single" w:color="auto" w:sz="4" w:space="0"/>
              <w:right w:val="single" w:color="auto" w:sz="4" w:space="0"/>
            </w:tcBorders>
          </w:tcPr>
          <w:p w:rsidR="00681470" w:rsidP="00DB224C" w:rsidRDefault="00681470">
            <w:pPr>
              <w:jc w:val="right"/>
              <w:rPr>
                <w:rFonts w:eastAsia="Times New Roman"/>
                <w:color w:val="000000"/>
                <w:sz w:val="20"/>
                <w:szCs w:val="20"/>
                <w:lang w:val="hr-HR" w:eastAsia="hr-HR"/>
              </w:rPr>
            </w:pPr>
            <w:r w:rsidRPr="00874D7E">
              <w:rPr>
                <w:rFonts w:eastAsia="Times New Roman"/>
                <w:color w:val="000000"/>
                <w:sz w:val="20"/>
                <w:szCs w:val="20"/>
                <w:lang w:val="hr-HR" w:eastAsia="hr-HR"/>
              </w:rPr>
              <w:t>334.124,</w:t>
            </w:r>
            <w:r>
              <w:rPr>
                <w:rFonts w:eastAsia="Times New Roman"/>
                <w:color w:val="000000"/>
                <w:sz w:val="20"/>
                <w:szCs w:val="20"/>
                <w:lang w:val="hr-HR" w:eastAsia="hr-HR"/>
              </w:rPr>
              <w:t>20</w:t>
            </w:r>
          </w:p>
        </w:tc>
      </w:tr>
      <w:tr w:rsidRPr="00E7653E" w:rsidR="00681470" w:rsidTr="00DB224C">
        <w:trPr>
          <w:trHeight w:val="255"/>
        </w:trPr>
        <w:tc>
          <w:tcPr>
            <w:tcW w:w="377" w:type="dxa"/>
            <w:tcBorders>
              <w:top w:val="nil"/>
              <w:left w:val="single" w:color="auto" w:sz="4" w:space="0"/>
              <w:bottom w:val="single" w:color="auto" w:sz="4" w:space="0"/>
              <w:right w:val="single" w:color="auto" w:sz="4" w:space="0"/>
            </w:tcBorders>
            <w:shd w:val="clear" w:color="000000" w:fill="C5D9F1"/>
            <w:vAlign w:val="bottom"/>
            <w:hideMark/>
          </w:tcPr>
          <w:p w:rsidRPr="00E7653E" w:rsidR="00681470" w:rsidP="00DB224C" w:rsidRDefault="00681470">
            <w:pPr>
              <w:rPr>
                <w:rFonts w:eastAsia="Times New Roman"/>
                <w:b/>
                <w:color w:val="000000"/>
                <w:sz w:val="20"/>
                <w:szCs w:val="20"/>
                <w:lang w:val="hr-HR" w:eastAsia="hr-HR"/>
              </w:rPr>
            </w:pPr>
            <w:r w:rsidRPr="00E7653E">
              <w:rPr>
                <w:rFonts w:eastAsia="Times New Roman"/>
                <w:b/>
                <w:color w:val="000000"/>
                <w:sz w:val="20"/>
                <w:szCs w:val="20"/>
                <w:lang w:val="hr-HR" w:eastAsia="hr-HR"/>
              </w:rPr>
              <w:t> </w:t>
            </w:r>
          </w:p>
        </w:tc>
        <w:tc>
          <w:tcPr>
            <w:tcW w:w="1610" w:type="dxa"/>
            <w:tcBorders>
              <w:top w:val="nil"/>
              <w:left w:val="nil"/>
              <w:bottom w:val="single" w:color="auto" w:sz="4" w:space="0"/>
              <w:right w:val="single" w:color="auto" w:sz="4" w:space="0"/>
            </w:tcBorders>
            <w:shd w:val="clear" w:color="000000" w:fill="C5D9F1"/>
            <w:vAlign w:val="bottom"/>
            <w:hideMark/>
          </w:tcPr>
          <w:p w:rsidRPr="00E7653E" w:rsidR="00681470" w:rsidP="00DB224C" w:rsidRDefault="00681470">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 </w:t>
            </w:r>
          </w:p>
        </w:tc>
        <w:tc>
          <w:tcPr>
            <w:tcW w:w="2684" w:type="dxa"/>
            <w:tcBorders>
              <w:top w:val="nil"/>
              <w:left w:val="nil"/>
              <w:bottom w:val="single" w:color="auto" w:sz="4" w:space="0"/>
              <w:right w:val="single" w:color="auto" w:sz="4" w:space="0"/>
            </w:tcBorders>
            <w:shd w:val="clear" w:color="000000" w:fill="C5D9F1"/>
            <w:vAlign w:val="bottom"/>
            <w:hideMark/>
          </w:tcPr>
          <w:p w:rsidRPr="00E7653E" w:rsidR="00681470" w:rsidP="00DB224C" w:rsidRDefault="00681470">
            <w:pPr>
              <w:rPr>
                <w:rFonts w:eastAsia="Times New Roman"/>
                <w:b/>
                <w:color w:val="000000"/>
                <w:sz w:val="20"/>
                <w:szCs w:val="20"/>
                <w:lang w:val="hr-HR" w:eastAsia="hr-HR"/>
              </w:rPr>
            </w:pPr>
            <w:r w:rsidRPr="00E7653E">
              <w:rPr>
                <w:rFonts w:eastAsia="Times New Roman"/>
                <w:b/>
                <w:color w:val="000000"/>
                <w:sz w:val="20"/>
                <w:szCs w:val="20"/>
                <w:lang w:val="hr-HR" w:eastAsia="hr-HR"/>
              </w:rPr>
              <w:t>Ukupno:</w:t>
            </w:r>
          </w:p>
        </w:tc>
        <w:tc>
          <w:tcPr>
            <w:tcW w:w="1275" w:type="dxa"/>
            <w:tcBorders>
              <w:top w:val="nil"/>
              <w:left w:val="nil"/>
              <w:bottom w:val="single" w:color="auto" w:sz="4" w:space="0"/>
              <w:right w:val="single" w:color="auto" w:sz="4" w:space="0"/>
            </w:tcBorders>
            <w:shd w:val="clear" w:color="000000" w:fill="C5D9F1"/>
            <w:vAlign w:val="bottom"/>
            <w:hideMark/>
          </w:tcPr>
          <w:p w:rsidRPr="00E7653E" w:rsidR="00681470" w:rsidP="00DB224C" w:rsidRDefault="00681470">
            <w:pPr>
              <w:jc w:val="right"/>
              <w:rPr>
                <w:rFonts w:eastAsia="Times New Roman"/>
                <w:b/>
                <w:color w:val="000000"/>
                <w:sz w:val="20"/>
                <w:szCs w:val="20"/>
                <w:lang w:val="hr-HR" w:eastAsia="hr-HR"/>
              </w:rPr>
            </w:pPr>
            <w:r>
              <w:rPr>
                <w:rFonts w:eastAsia="Times New Roman"/>
                <w:b/>
                <w:color w:val="000000"/>
                <w:sz w:val="20"/>
                <w:szCs w:val="20"/>
                <w:lang w:val="hr-HR" w:eastAsia="hr-HR"/>
              </w:rPr>
              <w:t>668</w:t>
            </w:r>
            <w:r w:rsidRPr="00FB65D5">
              <w:rPr>
                <w:rFonts w:eastAsia="Times New Roman"/>
                <w:b/>
                <w:color w:val="000000"/>
                <w:sz w:val="20"/>
                <w:szCs w:val="20"/>
                <w:lang w:val="hr-HR" w:eastAsia="hr-HR"/>
              </w:rPr>
              <w:t>.</w:t>
            </w:r>
            <w:r>
              <w:rPr>
                <w:rFonts w:eastAsia="Times New Roman"/>
                <w:b/>
                <w:color w:val="000000"/>
                <w:sz w:val="20"/>
                <w:szCs w:val="20"/>
                <w:lang w:val="hr-HR" w:eastAsia="hr-HR"/>
              </w:rPr>
              <w:t>248</w:t>
            </w:r>
            <w:r w:rsidRPr="00FB65D5">
              <w:rPr>
                <w:rFonts w:eastAsia="Times New Roman"/>
                <w:b/>
                <w:color w:val="000000"/>
                <w:sz w:val="20"/>
                <w:szCs w:val="20"/>
                <w:lang w:val="hr-HR" w:eastAsia="hr-HR"/>
              </w:rPr>
              <w:t>,</w:t>
            </w:r>
            <w:r>
              <w:rPr>
                <w:rFonts w:eastAsia="Times New Roman"/>
                <w:b/>
                <w:color w:val="000000"/>
                <w:sz w:val="20"/>
                <w:szCs w:val="20"/>
                <w:lang w:val="hr-HR" w:eastAsia="hr-HR"/>
              </w:rPr>
              <w:t>39</w:t>
            </w:r>
          </w:p>
        </w:tc>
        <w:tc>
          <w:tcPr>
            <w:tcW w:w="1134" w:type="dxa"/>
            <w:tcBorders>
              <w:top w:val="nil"/>
              <w:left w:val="nil"/>
              <w:bottom w:val="single" w:color="auto" w:sz="4" w:space="0"/>
              <w:right w:val="single" w:color="auto" w:sz="4" w:space="0"/>
            </w:tcBorders>
            <w:shd w:val="clear" w:color="000000" w:fill="C5D9F1"/>
          </w:tcPr>
          <w:p w:rsidR="00681470" w:rsidP="00DB224C" w:rsidRDefault="00681470">
            <w:pPr>
              <w:jc w:val="right"/>
              <w:rPr>
                <w:rFonts w:eastAsia="Times New Roman"/>
                <w:b/>
                <w:color w:val="000000"/>
                <w:sz w:val="20"/>
                <w:szCs w:val="20"/>
                <w:lang w:val="hr-HR" w:eastAsia="hr-HR"/>
              </w:rPr>
            </w:pPr>
            <w:r w:rsidRPr="00874D7E">
              <w:rPr>
                <w:rFonts w:eastAsia="Times New Roman"/>
                <w:color w:val="000000"/>
                <w:sz w:val="20"/>
                <w:szCs w:val="20"/>
                <w:lang w:val="hr-HR" w:eastAsia="hr-HR"/>
              </w:rPr>
              <w:t>334.124,</w:t>
            </w:r>
            <w:r>
              <w:rPr>
                <w:rFonts w:eastAsia="Times New Roman"/>
                <w:color w:val="000000"/>
                <w:sz w:val="20"/>
                <w:szCs w:val="20"/>
                <w:lang w:val="hr-HR" w:eastAsia="hr-HR"/>
              </w:rPr>
              <w:t>20</w:t>
            </w:r>
          </w:p>
        </w:tc>
        <w:tc>
          <w:tcPr>
            <w:tcW w:w="1450" w:type="dxa"/>
            <w:tcBorders>
              <w:top w:val="nil"/>
              <w:left w:val="nil"/>
              <w:bottom w:val="single" w:color="auto" w:sz="4" w:space="0"/>
              <w:right w:val="single" w:color="auto" w:sz="4" w:space="0"/>
            </w:tcBorders>
            <w:shd w:val="clear" w:color="000000" w:fill="C5D9F1"/>
          </w:tcPr>
          <w:p w:rsidR="00681470" w:rsidP="00DB224C" w:rsidRDefault="00681470">
            <w:pPr>
              <w:jc w:val="right"/>
              <w:rPr>
                <w:rFonts w:eastAsia="Times New Roman"/>
                <w:b/>
                <w:color w:val="000000"/>
                <w:sz w:val="20"/>
                <w:szCs w:val="20"/>
                <w:lang w:val="hr-HR" w:eastAsia="hr-HR"/>
              </w:rPr>
            </w:pPr>
            <w:r w:rsidRPr="00874D7E">
              <w:rPr>
                <w:rFonts w:eastAsia="Times New Roman"/>
                <w:color w:val="000000"/>
                <w:sz w:val="20"/>
                <w:szCs w:val="20"/>
                <w:lang w:val="hr-HR" w:eastAsia="hr-HR"/>
              </w:rPr>
              <w:t>334.124,</w:t>
            </w:r>
            <w:r>
              <w:rPr>
                <w:rFonts w:eastAsia="Times New Roman"/>
                <w:color w:val="000000"/>
                <w:sz w:val="20"/>
                <w:szCs w:val="20"/>
                <w:lang w:val="hr-HR" w:eastAsia="hr-HR"/>
              </w:rPr>
              <w:t>20</w:t>
            </w:r>
          </w:p>
        </w:tc>
      </w:tr>
    </w:tbl>
    <w:p w:rsidR="00681470" w:rsidP="00226F00" w:rsidRDefault="00681470">
      <w:pPr>
        <w:spacing w:line="360" w:lineRule="auto"/>
        <w:jc w:val="both"/>
        <w:rPr>
          <w:highlight w:val="yellow"/>
          <w:lang w:val="hr-HR"/>
        </w:rPr>
      </w:pPr>
    </w:p>
    <w:p w:rsidR="00686BED" w:rsidP="00226F00" w:rsidRDefault="00681470">
      <w:pPr>
        <w:spacing w:line="360" w:lineRule="auto"/>
        <w:jc w:val="both"/>
        <w:rPr>
          <w:lang w:val="hr-HR"/>
        </w:rPr>
      </w:pPr>
      <w:r>
        <w:rPr>
          <w:lang w:val="hr-HR"/>
        </w:rPr>
        <w:t xml:space="preserve">Međutim, stvarni iznos dugovanja prema grupi izlučni vjerovnici je znatno manji budući da će se točan iznos dugovanja utvrditi </w:t>
      </w:r>
      <w:r w:rsidR="00AD565E">
        <w:rPr>
          <w:lang w:val="hr-HR"/>
        </w:rPr>
        <w:t xml:space="preserve">odnosno umanjiti za novčani iznos dobiven </w:t>
      </w:r>
      <w:r>
        <w:rPr>
          <w:lang w:val="hr-HR"/>
        </w:rPr>
        <w:t>prodaj</w:t>
      </w:r>
      <w:r w:rsidR="00AD565E">
        <w:rPr>
          <w:lang w:val="hr-HR"/>
        </w:rPr>
        <w:t>om</w:t>
      </w:r>
      <w:r>
        <w:rPr>
          <w:lang w:val="hr-HR"/>
        </w:rPr>
        <w:t xml:space="preserve"> predmeta leasinga koji su </w:t>
      </w:r>
      <w:r w:rsidR="00AD565E">
        <w:rPr>
          <w:lang w:val="hr-HR"/>
        </w:rPr>
        <w:t xml:space="preserve">uredno </w:t>
      </w:r>
      <w:r>
        <w:rPr>
          <w:lang w:val="hr-HR"/>
        </w:rPr>
        <w:t>vraćeni u posjed izlučnom vjerovniku</w:t>
      </w:r>
      <w:r w:rsidR="00C96BCB">
        <w:rPr>
          <w:lang w:val="hr-HR"/>
        </w:rPr>
        <w:t>.</w:t>
      </w:r>
    </w:p>
    <w:p w:rsidRPr="00E7653E" w:rsidR="00686BED" w:rsidP="00226F00" w:rsidRDefault="00686BED">
      <w:pPr>
        <w:spacing w:line="360" w:lineRule="auto"/>
        <w:jc w:val="both"/>
        <w:rPr>
          <w:lang w:val="hr-HR"/>
        </w:rPr>
      </w:pPr>
    </w:p>
    <w:p w:rsidRPr="00E7653E" w:rsidR="00881EE4" w:rsidP="00226F00" w:rsidRDefault="00226F00">
      <w:pPr>
        <w:spacing w:line="360" w:lineRule="auto"/>
        <w:jc w:val="both"/>
        <w:rPr>
          <w:lang w:val="hr-HR"/>
        </w:rPr>
      </w:pPr>
      <w:r w:rsidRPr="00E7653E">
        <w:rPr>
          <w:b/>
          <w:u w:val="single"/>
          <w:lang w:val="hr-HR"/>
        </w:rPr>
        <w:t xml:space="preserve">Prioritetne tražbine: </w:t>
      </w:r>
      <w:r w:rsidRPr="00E7653E">
        <w:rPr>
          <w:lang w:val="hr-HR"/>
        </w:rPr>
        <w:t xml:space="preserve"> </w:t>
      </w:r>
      <w:r w:rsidR="001678A2">
        <w:rPr>
          <w:lang w:val="hr-HR"/>
        </w:rPr>
        <w:t>Društvo nema dugovanja s osnove prioritetnih tražbina</w:t>
      </w:r>
      <w:r w:rsidRPr="00E7653E">
        <w:rPr>
          <w:lang w:val="hr-HR"/>
        </w:rPr>
        <w:t>.</w:t>
      </w:r>
    </w:p>
    <w:p w:rsidRPr="00E7653E" w:rsidR="00EC747C" w:rsidP="00DE09CB" w:rsidRDefault="00EC747C">
      <w:pPr>
        <w:spacing w:line="360" w:lineRule="auto"/>
        <w:jc w:val="both"/>
        <w:rPr>
          <w:lang w:val="hr-HR"/>
        </w:rPr>
      </w:pPr>
    </w:p>
    <w:p w:rsidRPr="00E7653E" w:rsidR="00B43160" w:rsidP="00BE38D8" w:rsidRDefault="00C6737C">
      <w:pPr>
        <w:spacing w:line="360" w:lineRule="auto"/>
        <w:jc w:val="both"/>
        <w:rPr>
          <w:lang w:val="hr-HR"/>
        </w:rPr>
      </w:pPr>
      <w:r w:rsidRPr="00E7653E">
        <w:rPr>
          <w:lang w:val="hr-HR"/>
        </w:rPr>
        <w:t>Efekt financijskog restrukturir</w:t>
      </w:r>
      <w:r w:rsidRPr="00E7653E" w:rsidR="00ED0EDF">
        <w:rPr>
          <w:lang w:val="hr-HR"/>
        </w:rPr>
        <w:t xml:space="preserve">anja očekuje se kroz poček od </w:t>
      </w:r>
      <w:r w:rsidRPr="00E7653E" w:rsidR="00256334">
        <w:rPr>
          <w:lang w:val="hr-HR"/>
        </w:rPr>
        <w:t>12</w:t>
      </w:r>
      <w:r w:rsidRPr="00E7653E">
        <w:rPr>
          <w:lang w:val="hr-HR"/>
        </w:rPr>
        <w:t xml:space="preserve"> mjeseci, čime će se društvu omogućiti ponovno uspostavljanje likvidnosti kroz dovršetak ugovorenih poslova</w:t>
      </w:r>
      <w:r w:rsidRPr="00E7653E" w:rsidR="0014542A">
        <w:rPr>
          <w:lang w:val="hr-HR"/>
        </w:rPr>
        <w:t xml:space="preserve"> i </w:t>
      </w:r>
      <w:r w:rsidRPr="00E7653E">
        <w:rPr>
          <w:lang w:val="hr-HR"/>
        </w:rPr>
        <w:t xml:space="preserve"> </w:t>
      </w:r>
      <w:r w:rsidRPr="00E7653E" w:rsidR="0014542A">
        <w:rPr>
          <w:lang w:val="hr-HR"/>
        </w:rPr>
        <w:t>naplatu</w:t>
      </w:r>
      <w:r w:rsidRPr="00E7653E">
        <w:rPr>
          <w:lang w:val="hr-HR"/>
        </w:rPr>
        <w:t xml:space="preserve"> </w:t>
      </w:r>
      <w:r w:rsidRPr="00E7653E" w:rsidR="00F57095">
        <w:rPr>
          <w:lang w:val="hr-HR"/>
        </w:rPr>
        <w:t xml:space="preserve">potraživanja u iznosu od </w:t>
      </w:r>
      <w:r w:rsidRPr="00AD565E" w:rsidR="00AD565E">
        <w:rPr>
          <w:lang w:val="hr-HR"/>
        </w:rPr>
        <w:t>497.271,00</w:t>
      </w:r>
      <w:r w:rsidR="00AD565E">
        <w:rPr>
          <w:lang w:val="hr-HR"/>
        </w:rPr>
        <w:t xml:space="preserve"> </w:t>
      </w:r>
      <w:r w:rsidR="001678A2">
        <w:rPr>
          <w:lang w:val="hr-HR"/>
        </w:rPr>
        <w:t>HRK</w:t>
      </w:r>
      <w:r w:rsidRPr="00E7653E" w:rsidR="00376DB3">
        <w:rPr>
          <w:lang w:val="hr-HR"/>
        </w:rPr>
        <w:t xml:space="preserve">. </w:t>
      </w:r>
      <w:r w:rsidRPr="00E7653E">
        <w:rPr>
          <w:lang w:val="hr-HR"/>
        </w:rPr>
        <w:t xml:space="preserve">Kroz otpis obveza očekuje se financijsko rasterećenje u iznosu od </w:t>
      </w:r>
      <w:r w:rsidR="00AD565E">
        <w:rPr>
          <w:lang w:val="hr-HR"/>
        </w:rPr>
        <w:t>861.682</w:t>
      </w:r>
      <w:r w:rsidRPr="00510648" w:rsidR="00510648">
        <w:rPr>
          <w:lang w:val="hr-HR"/>
        </w:rPr>
        <w:t>,</w:t>
      </w:r>
      <w:r w:rsidR="00AD565E">
        <w:rPr>
          <w:lang w:val="hr-HR"/>
        </w:rPr>
        <w:t>40</w:t>
      </w:r>
      <w:r w:rsidR="00510648">
        <w:rPr>
          <w:b/>
          <w:lang w:val="hr-HR"/>
        </w:rPr>
        <w:t xml:space="preserve"> </w:t>
      </w:r>
      <w:r w:rsidR="001678A2">
        <w:rPr>
          <w:lang w:val="hr-HR"/>
        </w:rPr>
        <w:t>HRK</w:t>
      </w:r>
      <w:r w:rsidR="00AD565E">
        <w:rPr>
          <w:lang w:val="hr-HR"/>
        </w:rPr>
        <w:t xml:space="preserve">, što će dakle zajedno </w:t>
      </w:r>
      <w:r w:rsidRPr="00E7653E" w:rsidR="00E301D6">
        <w:rPr>
          <w:lang w:val="hr-HR"/>
        </w:rPr>
        <w:t>omogućit</w:t>
      </w:r>
      <w:r w:rsidR="00AD565E">
        <w:rPr>
          <w:lang w:val="hr-HR"/>
        </w:rPr>
        <w:t>i</w:t>
      </w:r>
      <w:r w:rsidRPr="00E7653E" w:rsidR="0014542A">
        <w:rPr>
          <w:lang w:val="hr-HR"/>
        </w:rPr>
        <w:t xml:space="preserve"> </w:t>
      </w:r>
      <w:r w:rsidR="001678A2">
        <w:rPr>
          <w:lang w:val="hr-HR"/>
        </w:rPr>
        <w:t>Društvu</w:t>
      </w:r>
      <w:r w:rsidRPr="00E7653E">
        <w:rPr>
          <w:lang w:val="hr-HR"/>
        </w:rPr>
        <w:t xml:space="preserve"> lakše vraćanje </w:t>
      </w:r>
      <w:r w:rsidRPr="00E7653E" w:rsidR="0014542A">
        <w:rPr>
          <w:lang w:val="hr-HR"/>
        </w:rPr>
        <w:t xml:space="preserve">ostatka </w:t>
      </w:r>
      <w:r w:rsidRPr="00E7653E">
        <w:rPr>
          <w:lang w:val="hr-HR"/>
        </w:rPr>
        <w:t>obveza.</w:t>
      </w:r>
      <w:bookmarkStart w:name="_Toc472012456" w:id="68"/>
    </w:p>
    <w:p w:rsidRPr="00526759" w:rsidR="00C259F4" w:rsidP="00BE38D8" w:rsidRDefault="00506FE2">
      <w:pPr>
        <w:pStyle w:val="Naslov2"/>
        <w:numPr>
          <w:ilvl w:val="0"/>
          <w:numId w:val="0"/>
        </w:numPr>
        <w:ind w:left="420"/>
      </w:pPr>
      <w:bookmarkStart w:name="_Toc493658974" w:id="69"/>
      <w:r w:rsidRPr="00526759">
        <w:t xml:space="preserve">3.1.   </w:t>
      </w:r>
      <w:r w:rsidRPr="00526759" w:rsidR="00E4173B">
        <w:t>Izračun financijskih mjera na manj</w:t>
      </w:r>
      <w:r w:rsidRPr="00526759" w:rsidR="0008374C">
        <w:t>a</w:t>
      </w:r>
      <w:r w:rsidRPr="00526759" w:rsidR="00E4173B">
        <w:t>k likvidnih sredstava</w:t>
      </w:r>
      <w:bookmarkEnd w:id="68"/>
      <w:bookmarkEnd w:id="69"/>
      <w:r w:rsidRPr="00526759" w:rsidR="00E4173B">
        <w:t xml:space="preserve"> </w:t>
      </w:r>
    </w:p>
    <w:p w:rsidRPr="00526759" w:rsidR="00892431" w:rsidP="005A6673" w:rsidRDefault="003D4A9C">
      <w:pPr>
        <w:spacing w:line="360" w:lineRule="auto"/>
        <w:jc w:val="both"/>
        <w:rPr>
          <w:lang w:val="hr-HR"/>
        </w:rPr>
      </w:pPr>
      <w:r w:rsidRPr="00A32ACA">
        <w:rPr>
          <w:lang w:val="hr-HR"/>
        </w:rPr>
        <w:t xml:space="preserve">Nakon provedenih mjera financijskog restrukturiranja, društvo će sanirati manjak likvidnih sredstava tako da će se ostvariti višak likvidnih sredstava u iznosu </w:t>
      </w:r>
      <w:r w:rsidRPr="00765119">
        <w:rPr>
          <w:lang w:val="hr-HR"/>
        </w:rPr>
        <w:t xml:space="preserve">od </w:t>
      </w:r>
      <w:r w:rsidRPr="00765119" w:rsidR="00765119">
        <w:rPr>
          <w:rFonts w:eastAsia="Times New Roman"/>
          <w:b/>
          <w:bCs/>
          <w:color w:val="000000"/>
          <w:lang w:val="hr-HR"/>
        </w:rPr>
        <w:t xml:space="preserve">295.120,40 </w:t>
      </w:r>
      <w:r w:rsidRPr="00765119">
        <w:rPr>
          <w:b/>
          <w:lang w:val="hr-HR"/>
        </w:rPr>
        <w:t>HRK</w:t>
      </w:r>
      <w:r w:rsidRPr="00A32ACA">
        <w:rPr>
          <w:lang w:val="hr-HR"/>
        </w:rPr>
        <w:t>, što će omogućiti dugoročnu   financijsku likvidnost jer će sve kratkoročne obveze djelomično otpisati, a razliku pretvoriti u dugoročne obveze</w:t>
      </w:r>
      <w:r w:rsidRPr="00526759" w:rsidR="00526759">
        <w:rPr>
          <w:lang w:val="hr-HR"/>
        </w:rPr>
        <w:t>.</w:t>
      </w:r>
    </w:p>
    <w:p w:rsidRPr="00AC1A31" w:rsidR="005A6673" w:rsidP="005A6673" w:rsidRDefault="005A6673">
      <w:pPr>
        <w:spacing w:line="360" w:lineRule="auto"/>
        <w:jc w:val="both"/>
        <w:rPr>
          <w:highlight w:val="yellow"/>
          <w:lang w:val="hr-HR"/>
        </w:rPr>
      </w:pPr>
    </w:p>
    <w:p w:rsidRPr="00C96BCB" w:rsidR="00E85766" w:rsidP="00DB4B5E" w:rsidRDefault="00892431">
      <w:pPr>
        <w:spacing w:line="360" w:lineRule="auto"/>
        <w:rPr>
          <w:lang w:val="hr-HR"/>
        </w:rPr>
      </w:pPr>
      <w:r w:rsidRPr="00C96BCB">
        <w:rPr>
          <w:lang w:val="hr-HR"/>
        </w:rPr>
        <w:t>Tablica:</w:t>
      </w:r>
    </w:p>
    <w:tbl>
      <w:tblPr>
        <w:tblW w:w="93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466"/>
        <w:gridCol w:w="1931"/>
      </w:tblGrid>
      <w:tr w:rsidRPr="00C96BCB" w:rsidR="002B3968" w:rsidTr="005A6673">
        <w:trPr>
          <w:trHeight w:val="457"/>
          <w:jc w:val="center"/>
        </w:trPr>
        <w:tc>
          <w:tcPr>
            <w:tcW w:w="7466" w:type="dxa"/>
            <w:shd w:val="clear" w:color="000000" w:fill="C5D9F1"/>
            <w:vAlign w:val="center"/>
            <w:hideMark/>
          </w:tcPr>
          <w:p w:rsidRPr="00C96BCB" w:rsidR="002B3968" w:rsidP="002B3968" w:rsidRDefault="002B3968">
            <w:pPr>
              <w:jc w:val="center"/>
              <w:rPr>
                <w:rFonts w:eastAsia="Times New Roman"/>
                <w:b/>
                <w:bCs/>
                <w:sz w:val="22"/>
                <w:szCs w:val="22"/>
                <w:lang w:val="hr-HR" w:eastAsia="hr-HR"/>
              </w:rPr>
            </w:pPr>
            <w:r w:rsidRPr="00C96BCB">
              <w:rPr>
                <w:rFonts w:eastAsia="Times New Roman"/>
                <w:b/>
                <w:bCs/>
                <w:sz w:val="22"/>
                <w:szCs w:val="22"/>
                <w:lang w:val="hr-HR" w:eastAsia="hr-HR"/>
              </w:rPr>
              <w:t>Pozicija</w:t>
            </w:r>
          </w:p>
        </w:tc>
        <w:tc>
          <w:tcPr>
            <w:tcW w:w="1931" w:type="dxa"/>
            <w:shd w:val="clear" w:color="000000" w:fill="C5D9F1"/>
            <w:vAlign w:val="center"/>
            <w:hideMark/>
          </w:tcPr>
          <w:p w:rsidRPr="00C96BCB" w:rsidR="002B3968" w:rsidP="002B3968" w:rsidRDefault="002B3968">
            <w:pPr>
              <w:jc w:val="center"/>
              <w:rPr>
                <w:rFonts w:eastAsia="Times New Roman"/>
                <w:b/>
                <w:bCs/>
                <w:sz w:val="22"/>
                <w:szCs w:val="22"/>
                <w:lang w:val="hr-HR" w:eastAsia="hr-HR"/>
              </w:rPr>
            </w:pPr>
            <w:r w:rsidRPr="00C96BCB">
              <w:rPr>
                <w:rFonts w:eastAsia="Times New Roman"/>
                <w:b/>
                <w:bCs/>
                <w:sz w:val="22"/>
                <w:szCs w:val="22"/>
                <w:lang w:val="hr-HR" w:eastAsia="hr-HR"/>
              </w:rPr>
              <w:t>Iznos</w:t>
            </w:r>
          </w:p>
        </w:tc>
      </w:tr>
      <w:tr w:rsidRPr="00C96BCB" w:rsidR="00765119" w:rsidTr="00DB224C">
        <w:trPr>
          <w:trHeight w:val="241"/>
          <w:jc w:val="center"/>
        </w:trPr>
        <w:tc>
          <w:tcPr>
            <w:tcW w:w="7466" w:type="dxa"/>
            <w:shd w:val="clear" w:color="auto" w:fill="auto"/>
            <w:vAlign w:val="center"/>
            <w:hideMark/>
          </w:tcPr>
          <w:p w:rsidRPr="00C96BCB" w:rsidR="00765119" w:rsidP="00765119" w:rsidRDefault="00765119">
            <w:pPr>
              <w:rPr>
                <w:rFonts w:eastAsia="Times New Roman"/>
                <w:sz w:val="18"/>
                <w:szCs w:val="18"/>
                <w:lang w:val="hr-HR" w:eastAsia="hr-HR"/>
              </w:rPr>
            </w:pPr>
            <w:r w:rsidRPr="00C96BCB">
              <w:rPr>
                <w:rFonts w:eastAsia="Times New Roman"/>
                <w:sz w:val="18"/>
                <w:szCs w:val="18"/>
                <w:lang w:val="hr-HR" w:eastAsia="hr-HR"/>
              </w:rPr>
              <w:t xml:space="preserve">1. Postrojenja i oprema </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Pr>
                <w:rFonts w:eastAsia="Times New Roman"/>
                <w:sz w:val="18"/>
                <w:szCs w:val="18"/>
                <w:lang w:val="hr-HR" w:eastAsia="hr-HR"/>
              </w:rPr>
              <w:t>0</w:t>
            </w:r>
          </w:p>
        </w:tc>
      </w:tr>
      <w:tr w:rsidRPr="00C96BCB" w:rsidR="00765119" w:rsidTr="00DB224C">
        <w:trPr>
          <w:trHeight w:val="241"/>
          <w:jc w:val="center"/>
        </w:trPr>
        <w:tc>
          <w:tcPr>
            <w:tcW w:w="7466" w:type="dxa"/>
            <w:shd w:val="clear" w:color="auto" w:fill="auto"/>
            <w:vAlign w:val="center"/>
            <w:hideMark/>
          </w:tcPr>
          <w:p w:rsidRPr="00C96BCB" w:rsidR="00765119" w:rsidP="00765119" w:rsidRDefault="00765119">
            <w:pPr>
              <w:rPr>
                <w:rFonts w:eastAsia="Times New Roman"/>
                <w:sz w:val="18"/>
                <w:szCs w:val="18"/>
                <w:lang w:val="hr-HR" w:eastAsia="hr-HR"/>
              </w:rPr>
            </w:pPr>
            <w:r w:rsidRPr="00C96BCB">
              <w:rPr>
                <w:rFonts w:eastAsia="Times New Roman"/>
                <w:sz w:val="18"/>
                <w:szCs w:val="18"/>
                <w:lang w:val="hr-HR" w:eastAsia="hr-HR"/>
              </w:rPr>
              <w:t>2. Alati, pogonski inventar i transportna imovina</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Pr>
                <w:rFonts w:eastAsia="Times New Roman"/>
                <w:sz w:val="18"/>
                <w:szCs w:val="18"/>
                <w:lang w:val="hr-HR" w:eastAsia="hr-HR"/>
              </w:rPr>
              <w:t>732</w:t>
            </w:r>
            <w:r w:rsidRPr="00627CA8">
              <w:rPr>
                <w:rFonts w:eastAsia="Times New Roman"/>
                <w:sz w:val="18"/>
                <w:szCs w:val="18"/>
                <w:lang w:val="hr-HR" w:eastAsia="hr-HR"/>
              </w:rPr>
              <w:t>.</w:t>
            </w:r>
            <w:r>
              <w:rPr>
                <w:rFonts w:eastAsia="Times New Roman"/>
                <w:sz w:val="18"/>
                <w:szCs w:val="18"/>
                <w:lang w:val="hr-HR" w:eastAsia="hr-HR"/>
              </w:rPr>
              <w:t>321,00</w:t>
            </w:r>
          </w:p>
        </w:tc>
      </w:tr>
      <w:tr w:rsidRPr="00C96BCB" w:rsidR="00765119" w:rsidTr="00DB224C">
        <w:trPr>
          <w:trHeight w:val="241"/>
          <w:jc w:val="center"/>
        </w:trPr>
        <w:tc>
          <w:tcPr>
            <w:tcW w:w="7466" w:type="dxa"/>
            <w:shd w:val="clear" w:color="auto" w:fill="auto"/>
            <w:vAlign w:val="center"/>
            <w:hideMark/>
          </w:tcPr>
          <w:p w:rsidRPr="00C96BCB" w:rsidR="00765119" w:rsidP="00765119" w:rsidRDefault="00765119">
            <w:pPr>
              <w:rPr>
                <w:rFonts w:eastAsia="Times New Roman"/>
                <w:sz w:val="18"/>
                <w:szCs w:val="18"/>
                <w:lang w:val="hr-HR" w:eastAsia="hr-HR"/>
              </w:rPr>
            </w:pPr>
            <w:r w:rsidRPr="00C96BCB">
              <w:rPr>
                <w:rFonts w:eastAsia="Times New Roman"/>
                <w:sz w:val="18"/>
                <w:szCs w:val="18"/>
                <w:lang w:val="hr-HR" w:eastAsia="hr-HR"/>
              </w:rPr>
              <w:t>3. Sirovine i materijal</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Pr>
                <w:rFonts w:eastAsia="Times New Roman"/>
                <w:sz w:val="18"/>
                <w:szCs w:val="18"/>
                <w:lang w:val="hr-HR" w:eastAsia="hr-HR"/>
              </w:rPr>
              <w:t>0</w:t>
            </w:r>
          </w:p>
        </w:tc>
      </w:tr>
      <w:tr w:rsidRPr="00C96BCB" w:rsidR="00765119" w:rsidTr="00DB224C">
        <w:trPr>
          <w:trHeight w:val="241"/>
          <w:jc w:val="center"/>
        </w:trPr>
        <w:tc>
          <w:tcPr>
            <w:tcW w:w="7466" w:type="dxa"/>
            <w:shd w:val="clear" w:color="auto" w:fill="auto"/>
            <w:vAlign w:val="center"/>
            <w:hideMark/>
          </w:tcPr>
          <w:p w:rsidRPr="00C96BCB" w:rsidR="00765119" w:rsidP="00765119" w:rsidRDefault="00765119">
            <w:pPr>
              <w:rPr>
                <w:rFonts w:eastAsia="Times New Roman"/>
                <w:sz w:val="18"/>
                <w:szCs w:val="18"/>
                <w:lang w:val="hr-HR" w:eastAsia="hr-HR"/>
              </w:rPr>
            </w:pPr>
            <w:r w:rsidRPr="00C96BCB">
              <w:rPr>
                <w:rFonts w:eastAsia="Times New Roman"/>
                <w:sz w:val="18"/>
                <w:szCs w:val="18"/>
                <w:lang w:val="hr-HR" w:eastAsia="hr-HR"/>
              </w:rPr>
              <w:t>4. Potraživanja od kupaca</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sidRPr="005862F7">
              <w:rPr>
                <w:rFonts w:eastAsia="Times New Roman"/>
                <w:sz w:val="18"/>
                <w:szCs w:val="18"/>
                <w:lang w:val="hr-HR" w:eastAsia="hr-HR"/>
              </w:rPr>
              <w:t>497</w:t>
            </w:r>
            <w:r>
              <w:rPr>
                <w:rFonts w:eastAsia="Times New Roman"/>
                <w:sz w:val="18"/>
                <w:szCs w:val="18"/>
                <w:lang w:val="hr-HR" w:eastAsia="hr-HR"/>
              </w:rPr>
              <w:t>.</w:t>
            </w:r>
            <w:r w:rsidRPr="005862F7">
              <w:rPr>
                <w:rFonts w:eastAsia="Times New Roman"/>
                <w:sz w:val="18"/>
                <w:szCs w:val="18"/>
                <w:lang w:val="hr-HR" w:eastAsia="hr-HR"/>
              </w:rPr>
              <w:t>271</w:t>
            </w:r>
            <w:r>
              <w:rPr>
                <w:rFonts w:eastAsia="Times New Roman"/>
                <w:sz w:val="18"/>
                <w:szCs w:val="18"/>
                <w:lang w:val="hr-HR" w:eastAsia="hr-HR"/>
              </w:rPr>
              <w:t>,00</w:t>
            </w:r>
          </w:p>
        </w:tc>
      </w:tr>
      <w:tr w:rsidRPr="00C96BCB" w:rsidR="00765119" w:rsidTr="00DB224C">
        <w:trPr>
          <w:trHeight w:val="241"/>
          <w:jc w:val="center"/>
        </w:trPr>
        <w:tc>
          <w:tcPr>
            <w:tcW w:w="7466" w:type="dxa"/>
            <w:shd w:val="clear" w:color="auto" w:fill="auto"/>
            <w:vAlign w:val="center"/>
            <w:hideMark/>
          </w:tcPr>
          <w:p w:rsidRPr="00C96BCB" w:rsidR="00765119" w:rsidP="00765119" w:rsidRDefault="00765119">
            <w:pPr>
              <w:rPr>
                <w:rFonts w:eastAsia="Times New Roman"/>
                <w:sz w:val="18"/>
                <w:szCs w:val="18"/>
                <w:lang w:val="hr-HR" w:eastAsia="hr-HR"/>
              </w:rPr>
            </w:pPr>
            <w:r w:rsidRPr="00C96BCB">
              <w:rPr>
                <w:rFonts w:eastAsia="Times New Roman"/>
                <w:sz w:val="18"/>
                <w:szCs w:val="18"/>
                <w:lang w:val="hr-HR" w:eastAsia="hr-HR"/>
              </w:rPr>
              <w:t>5. Potraživanja od zaposlenika i članova poduzetnika</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Pr>
                <w:rFonts w:eastAsia="Times New Roman"/>
                <w:sz w:val="18"/>
                <w:szCs w:val="18"/>
                <w:lang w:val="hr-HR" w:eastAsia="hr-HR"/>
              </w:rPr>
              <w:t>0</w:t>
            </w:r>
          </w:p>
        </w:tc>
      </w:tr>
      <w:tr w:rsidRPr="00C96BCB" w:rsidR="00765119" w:rsidTr="00DB224C">
        <w:trPr>
          <w:trHeight w:val="241"/>
          <w:jc w:val="center"/>
        </w:trPr>
        <w:tc>
          <w:tcPr>
            <w:tcW w:w="7466" w:type="dxa"/>
            <w:shd w:val="clear" w:color="auto" w:fill="auto"/>
            <w:vAlign w:val="center"/>
            <w:hideMark/>
          </w:tcPr>
          <w:p w:rsidRPr="00C96BCB" w:rsidR="00765119" w:rsidP="00765119" w:rsidRDefault="00765119">
            <w:pPr>
              <w:rPr>
                <w:rFonts w:eastAsia="Times New Roman"/>
                <w:sz w:val="18"/>
                <w:szCs w:val="18"/>
                <w:lang w:val="hr-HR" w:eastAsia="hr-HR"/>
              </w:rPr>
            </w:pPr>
            <w:r w:rsidRPr="00C96BCB">
              <w:rPr>
                <w:rFonts w:eastAsia="Times New Roman"/>
                <w:sz w:val="18"/>
                <w:szCs w:val="18"/>
                <w:lang w:val="hr-HR" w:eastAsia="hr-HR"/>
              </w:rPr>
              <w:t>6. Potraživanja od države i drugih institucija</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Pr>
                <w:rFonts w:eastAsia="Times New Roman"/>
                <w:sz w:val="18"/>
                <w:szCs w:val="18"/>
                <w:lang w:val="hr-HR" w:eastAsia="hr-HR"/>
              </w:rPr>
              <w:t>13.687,00</w:t>
            </w:r>
          </w:p>
        </w:tc>
      </w:tr>
      <w:tr w:rsidRPr="00C96BCB" w:rsidR="00765119" w:rsidTr="00DB224C">
        <w:trPr>
          <w:trHeight w:val="241"/>
          <w:jc w:val="center"/>
        </w:trPr>
        <w:tc>
          <w:tcPr>
            <w:tcW w:w="7466" w:type="dxa"/>
            <w:shd w:val="clear" w:color="auto" w:fill="auto"/>
            <w:vAlign w:val="center"/>
            <w:hideMark/>
          </w:tcPr>
          <w:p w:rsidRPr="00C96BCB" w:rsidR="00765119" w:rsidP="00765119" w:rsidRDefault="00765119">
            <w:pPr>
              <w:rPr>
                <w:rFonts w:eastAsia="Times New Roman"/>
                <w:sz w:val="18"/>
                <w:szCs w:val="18"/>
                <w:lang w:val="hr-HR" w:eastAsia="hr-HR"/>
              </w:rPr>
            </w:pPr>
            <w:r w:rsidRPr="00C96BCB">
              <w:rPr>
                <w:rFonts w:eastAsia="Times New Roman"/>
                <w:sz w:val="18"/>
                <w:szCs w:val="18"/>
                <w:lang w:val="hr-HR" w:eastAsia="hr-HR"/>
              </w:rPr>
              <w:lastRenderedPageBreak/>
              <w:t>7. Ostala potraživanja</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Pr>
                <w:rFonts w:eastAsia="Times New Roman"/>
                <w:sz w:val="18"/>
                <w:szCs w:val="18"/>
                <w:lang w:val="hr-HR" w:eastAsia="hr-HR"/>
              </w:rPr>
              <w:t>63</w:t>
            </w:r>
            <w:r w:rsidRPr="00F74C53">
              <w:rPr>
                <w:rFonts w:eastAsia="Times New Roman"/>
                <w:sz w:val="18"/>
                <w:szCs w:val="18"/>
                <w:lang w:val="hr-HR" w:eastAsia="hr-HR"/>
              </w:rPr>
              <w:t>.</w:t>
            </w:r>
            <w:r>
              <w:rPr>
                <w:rFonts w:eastAsia="Times New Roman"/>
                <w:sz w:val="18"/>
                <w:szCs w:val="18"/>
                <w:lang w:val="hr-HR" w:eastAsia="hr-HR"/>
              </w:rPr>
              <w:t>117,00</w:t>
            </w:r>
          </w:p>
        </w:tc>
      </w:tr>
      <w:tr w:rsidRPr="00AC1A31" w:rsidR="002B3968" w:rsidTr="005A6673">
        <w:trPr>
          <w:trHeight w:val="361"/>
          <w:jc w:val="center"/>
        </w:trPr>
        <w:tc>
          <w:tcPr>
            <w:tcW w:w="7466" w:type="dxa"/>
            <w:shd w:val="clear" w:color="000000" w:fill="C5D9F1"/>
            <w:vAlign w:val="center"/>
            <w:hideMark/>
          </w:tcPr>
          <w:p w:rsidRPr="00C96BCB" w:rsidR="002B3968" w:rsidP="002B3968" w:rsidRDefault="002B3968">
            <w:pPr>
              <w:rPr>
                <w:rFonts w:eastAsia="Times New Roman"/>
                <w:b/>
                <w:bCs/>
                <w:sz w:val="22"/>
                <w:szCs w:val="22"/>
                <w:lang w:val="hr-HR" w:eastAsia="hr-HR"/>
              </w:rPr>
            </w:pPr>
            <w:r w:rsidRPr="00C96BCB">
              <w:rPr>
                <w:rFonts w:eastAsia="Times New Roman"/>
                <w:b/>
                <w:bCs/>
                <w:sz w:val="22"/>
                <w:szCs w:val="22"/>
                <w:lang w:val="hr-HR" w:eastAsia="hr-HR"/>
              </w:rPr>
              <w:t>UKUPNO LIKVIDNA IMOVINA:</w:t>
            </w:r>
          </w:p>
        </w:tc>
        <w:tc>
          <w:tcPr>
            <w:tcW w:w="1931" w:type="dxa"/>
            <w:shd w:val="clear" w:color="000000" w:fill="C5D9F1"/>
            <w:noWrap/>
            <w:vAlign w:val="center"/>
            <w:hideMark/>
          </w:tcPr>
          <w:p w:rsidRPr="00C96BCB" w:rsidR="002B3968" w:rsidP="002B3968" w:rsidRDefault="00765119">
            <w:pPr>
              <w:jc w:val="right"/>
              <w:rPr>
                <w:rFonts w:eastAsia="Times New Roman"/>
                <w:b/>
                <w:bCs/>
                <w:sz w:val="22"/>
                <w:szCs w:val="22"/>
                <w:lang w:val="hr-HR" w:eastAsia="hr-HR"/>
              </w:rPr>
            </w:pPr>
            <w:r>
              <w:rPr>
                <w:rFonts w:eastAsia="Times New Roman"/>
                <w:b/>
                <w:bCs/>
                <w:lang w:val="hr-HR" w:eastAsia="hr-HR"/>
              </w:rPr>
              <w:t>1</w:t>
            </w:r>
            <w:r w:rsidRPr="00E7653E">
              <w:rPr>
                <w:rFonts w:eastAsia="Times New Roman"/>
                <w:b/>
                <w:bCs/>
                <w:lang w:val="hr-HR" w:eastAsia="hr-HR"/>
              </w:rPr>
              <w:t>.</w:t>
            </w:r>
            <w:r>
              <w:rPr>
                <w:rFonts w:eastAsia="Times New Roman"/>
                <w:b/>
                <w:bCs/>
                <w:lang w:val="hr-HR" w:eastAsia="hr-HR"/>
              </w:rPr>
              <w:t>306</w:t>
            </w:r>
            <w:r w:rsidRPr="00E7653E">
              <w:rPr>
                <w:rFonts w:eastAsia="Times New Roman"/>
                <w:b/>
                <w:bCs/>
                <w:lang w:val="hr-HR" w:eastAsia="hr-HR"/>
              </w:rPr>
              <w:t>.</w:t>
            </w:r>
            <w:r>
              <w:rPr>
                <w:rFonts w:eastAsia="Times New Roman"/>
                <w:b/>
                <w:bCs/>
                <w:lang w:val="hr-HR" w:eastAsia="hr-HR"/>
              </w:rPr>
              <w:t>396,00</w:t>
            </w:r>
          </w:p>
        </w:tc>
      </w:tr>
      <w:tr w:rsidRPr="00AC1A31" w:rsidR="00765119" w:rsidTr="00DB224C">
        <w:trPr>
          <w:trHeight w:val="241"/>
          <w:jc w:val="center"/>
        </w:trPr>
        <w:tc>
          <w:tcPr>
            <w:tcW w:w="7466" w:type="dxa"/>
            <w:shd w:val="clear" w:color="auto" w:fill="auto"/>
            <w:vAlign w:val="center"/>
            <w:hideMark/>
          </w:tcPr>
          <w:p w:rsidRPr="00E7653E" w:rsidR="00765119" w:rsidP="00765119" w:rsidRDefault="00765119">
            <w:pPr>
              <w:rPr>
                <w:rFonts w:eastAsia="Times New Roman"/>
                <w:sz w:val="18"/>
                <w:szCs w:val="18"/>
                <w:lang w:val="hr-HR" w:eastAsia="hr-HR"/>
              </w:rPr>
            </w:pPr>
            <w:r w:rsidRPr="00E7653E">
              <w:rPr>
                <w:rFonts w:eastAsia="Times New Roman"/>
                <w:sz w:val="18"/>
                <w:szCs w:val="18"/>
                <w:lang w:val="hr-HR" w:eastAsia="hr-HR"/>
              </w:rPr>
              <w:t>1. Obveze prema bankama i drugim financijskim institucijama</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Pr>
                <w:rFonts w:eastAsia="Times New Roman"/>
                <w:sz w:val="18"/>
                <w:szCs w:val="18"/>
                <w:lang w:val="hr-HR" w:eastAsia="hr-HR"/>
              </w:rPr>
              <w:t>831</w:t>
            </w:r>
            <w:r w:rsidRPr="00F74C53">
              <w:rPr>
                <w:rFonts w:eastAsia="Times New Roman"/>
                <w:sz w:val="18"/>
                <w:szCs w:val="18"/>
                <w:lang w:val="hr-HR" w:eastAsia="hr-HR"/>
              </w:rPr>
              <w:t>.</w:t>
            </w:r>
            <w:r>
              <w:rPr>
                <w:rFonts w:eastAsia="Times New Roman"/>
                <w:sz w:val="18"/>
                <w:szCs w:val="18"/>
                <w:lang w:val="hr-HR" w:eastAsia="hr-HR"/>
              </w:rPr>
              <w:t>211,00</w:t>
            </w:r>
          </w:p>
        </w:tc>
      </w:tr>
      <w:tr w:rsidRPr="00AC1A31" w:rsidR="00765119" w:rsidTr="00DB224C">
        <w:trPr>
          <w:trHeight w:val="241"/>
          <w:jc w:val="center"/>
        </w:trPr>
        <w:tc>
          <w:tcPr>
            <w:tcW w:w="7466" w:type="dxa"/>
            <w:shd w:val="clear" w:color="auto" w:fill="auto"/>
            <w:vAlign w:val="center"/>
            <w:hideMark/>
          </w:tcPr>
          <w:p w:rsidRPr="00E7653E" w:rsidR="00765119" w:rsidP="00765119" w:rsidRDefault="00765119">
            <w:pPr>
              <w:rPr>
                <w:rFonts w:eastAsia="Times New Roman"/>
                <w:sz w:val="18"/>
                <w:szCs w:val="18"/>
                <w:lang w:val="hr-HR" w:eastAsia="hr-HR"/>
              </w:rPr>
            </w:pPr>
            <w:r w:rsidRPr="00E7653E">
              <w:rPr>
                <w:rFonts w:eastAsia="Times New Roman"/>
                <w:sz w:val="18"/>
                <w:szCs w:val="18"/>
                <w:lang w:val="hr-HR" w:eastAsia="hr-HR"/>
              </w:rPr>
              <w:t>2. Obveze za zajmove, depozite i slično</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Pr>
                <w:rFonts w:eastAsia="Times New Roman"/>
                <w:sz w:val="18"/>
                <w:szCs w:val="18"/>
                <w:lang w:val="hr-HR" w:eastAsia="hr-HR"/>
              </w:rPr>
              <w:t>0</w:t>
            </w:r>
          </w:p>
        </w:tc>
      </w:tr>
      <w:tr w:rsidRPr="00AC1A31" w:rsidR="00765119" w:rsidTr="00DB224C">
        <w:trPr>
          <w:trHeight w:val="241"/>
          <w:jc w:val="center"/>
        </w:trPr>
        <w:tc>
          <w:tcPr>
            <w:tcW w:w="7466" w:type="dxa"/>
            <w:shd w:val="clear" w:color="auto" w:fill="auto"/>
            <w:vAlign w:val="center"/>
            <w:hideMark/>
          </w:tcPr>
          <w:p w:rsidRPr="00E7653E" w:rsidR="00765119" w:rsidP="00765119" w:rsidRDefault="00765119">
            <w:pPr>
              <w:rPr>
                <w:rFonts w:eastAsia="Times New Roman"/>
                <w:sz w:val="18"/>
                <w:szCs w:val="18"/>
                <w:lang w:val="hr-HR" w:eastAsia="hr-HR"/>
              </w:rPr>
            </w:pPr>
            <w:r w:rsidRPr="00E7653E">
              <w:rPr>
                <w:rFonts w:eastAsia="Times New Roman"/>
                <w:sz w:val="18"/>
                <w:szCs w:val="18"/>
                <w:lang w:val="hr-HR" w:eastAsia="hr-HR"/>
              </w:rPr>
              <w:t>3. Obveze prema bankama i drugim financijskim institucijama</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Pr>
                <w:rFonts w:eastAsia="Times New Roman"/>
                <w:sz w:val="18"/>
                <w:szCs w:val="18"/>
                <w:lang w:val="hr-HR" w:eastAsia="hr-HR"/>
              </w:rPr>
              <w:t>249</w:t>
            </w:r>
            <w:r w:rsidRPr="00F74C53">
              <w:rPr>
                <w:rFonts w:eastAsia="Times New Roman"/>
                <w:sz w:val="18"/>
                <w:szCs w:val="18"/>
                <w:lang w:val="hr-HR" w:eastAsia="hr-HR"/>
              </w:rPr>
              <w:t>.</w:t>
            </w:r>
            <w:r>
              <w:rPr>
                <w:rFonts w:eastAsia="Times New Roman"/>
                <w:sz w:val="18"/>
                <w:szCs w:val="18"/>
                <w:lang w:val="hr-HR" w:eastAsia="hr-HR"/>
              </w:rPr>
              <w:t>946,00</w:t>
            </w:r>
          </w:p>
        </w:tc>
      </w:tr>
      <w:tr w:rsidRPr="00AC1A31" w:rsidR="00765119" w:rsidTr="00DB224C">
        <w:trPr>
          <w:trHeight w:val="241"/>
          <w:jc w:val="center"/>
        </w:trPr>
        <w:tc>
          <w:tcPr>
            <w:tcW w:w="7466" w:type="dxa"/>
            <w:shd w:val="clear" w:color="auto" w:fill="auto"/>
            <w:vAlign w:val="center"/>
            <w:hideMark/>
          </w:tcPr>
          <w:p w:rsidRPr="00E7653E" w:rsidR="00765119" w:rsidP="00765119" w:rsidRDefault="00765119">
            <w:pPr>
              <w:rPr>
                <w:rFonts w:eastAsia="Times New Roman"/>
                <w:sz w:val="18"/>
                <w:szCs w:val="18"/>
                <w:lang w:val="hr-HR" w:eastAsia="hr-HR"/>
              </w:rPr>
            </w:pPr>
            <w:r w:rsidRPr="00E7653E">
              <w:rPr>
                <w:rFonts w:eastAsia="Times New Roman"/>
                <w:sz w:val="18"/>
                <w:szCs w:val="18"/>
                <w:lang w:val="hr-HR" w:eastAsia="hr-HR"/>
              </w:rPr>
              <w:t>4. Obveze za predujmove</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Pr>
                <w:rFonts w:eastAsia="Times New Roman"/>
                <w:sz w:val="18"/>
                <w:szCs w:val="18"/>
                <w:lang w:val="hr-HR" w:eastAsia="hr-HR"/>
              </w:rPr>
              <w:t>0</w:t>
            </w:r>
          </w:p>
        </w:tc>
      </w:tr>
      <w:tr w:rsidRPr="00AC1A31" w:rsidR="00765119" w:rsidTr="00DB224C">
        <w:trPr>
          <w:trHeight w:val="241"/>
          <w:jc w:val="center"/>
        </w:trPr>
        <w:tc>
          <w:tcPr>
            <w:tcW w:w="7466" w:type="dxa"/>
            <w:shd w:val="clear" w:color="auto" w:fill="auto"/>
            <w:vAlign w:val="center"/>
            <w:hideMark/>
          </w:tcPr>
          <w:p w:rsidRPr="00E7653E" w:rsidR="00765119" w:rsidP="00765119" w:rsidRDefault="00765119">
            <w:pPr>
              <w:rPr>
                <w:rFonts w:eastAsia="Times New Roman"/>
                <w:sz w:val="18"/>
                <w:szCs w:val="18"/>
                <w:lang w:val="hr-HR" w:eastAsia="hr-HR"/>
              </w:rPr>
            </w:pPr>
            <w:r w:rsidRPr="00E7653E">
              <w:rPr>
                <w:rFonts w:eastAsia="Times New Roman"/>
                <w:sz w:val="18"/>
                <w:szCs w:val="18"/>
                <w:lang w:val="hr-HR" w:eastAsia="hr-HR"/>
              </w:rPr>
              <w:t>5. Obveze prema dobavljačima</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sidRPr="00F74C53">
              <w:rPr>
                <w:rFonts w:eastAsia="Times New Roman"/>
                <w:sz w:val="18"/>
                <w:szCs w:val="18"/>
                <w:lang w:val="hr-HR" w:eastAsia="hr-HR"/>
              </w:rPr>
              <w:t>1.</w:t>
            </w:r>
            <w:r>
              <w:rPr>
                <w:rFonts w:eastAsia="Times New Roman"/>
                <w:sz w:val="18"/>
                <w:szCs w:val="18"/>
                <w:lang w:val="hr-HR" w:eastAsia="hr-HR"/>
              </w:rPr>
              <w:t>054</w:t>
            </w:r>
            <w:r w:rsidRPr="00F74C53">
              <w:rPr>
                <w:rFonts w:eastAsia="Times New Roman"/>
                <w:sz w:val="18"/>
                <w:szCs w:val="18"/>
                <w:lang w:val="hr-HR" w:eastAsia="hr-HR"/>
              </w:rPr>
              <w:t>.</w:t>
            </w:r>
            <w:r>
              <w:rPr>
                <w:rFonts w:eastAsia="Times New Roman"/>
                <w:sz w:val="18"/>
                <w:szCs w:val="18"/>
                <w:lang w:val="hr-HR" w:eastAsia="hr-HR"/>
              </w:rPr>
              <w:t>992,00</w:t>
            </w:r>
          </w:p>
        </w:tc>
      </w:tr>
      <w:tr w:rsidRPr="00AC1A31" w:rsidR="00765119" w:rsidTr="00DB224C">
        <w:trPr>
          <w:trHeight w:val="241"/>
          <w:jc w:val="center"/>
        </w:trPr>
        <w:tc>
          <w:tcPr>
            <w:tcW w:w="7466" w:type="dxa"/>
            <w:shd w:val="clear" w:color="auto" w:fill="auto"/>
            <w:vAlign w:val="center"/>
            <w:hideMark/>
          </w:tcPr>
          <w:p w:rsidRPr="00E7653E" w:rsidR="00765119" w:rsidP="00765119" w:rsidRDefault="00765119">
            <w:pPr>
              <w:rPr>
                <w:rFonts w:eastAsia="Times New Roman"/>
                <w:sz w:val="18"/>
                <w:szCs w:val="18"/>
                <w:lang w:val="hr-HR" w:eastAsia="hr-HR"/>
              </w:rPr>
            </w:pPr>
            <w:r w:rsidRPr="00E7653E">
              <w:rPr>
                <w:rFonts w:eastAsia="Times New Roman"/>
                <w:sz w:val="18"/>
                <w:szCs w:val="18"/>
                <w:lang w:val="hr-HR" w:eastAsia="hr-HR"/>
              </w:rPr>
              <w:t>6. Obveze prema zaposlenicima</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Pr>
                <w:rFonts w:eastAsia="Times New Roman"/>
                <w:sz w:val="18"/>
                <w:szCs w:val="18"/>
                <w:lang w:val="hr-HR" w:eastAsia="hr-HR"/>
              </w:rPr>
              <w:t>12</w:t>
            </w:r>
            <w:r w:rsidRPr="00F74C53">
              <w:rPr>
                <w:rFonts w:eastAsia="Times New Roman"/>
                <w:sz w:val="18"/>
                <w:szCs w:val="18"/>
                <w:lang w:val="hr-HR" w:eastAsia="hr-HR"/>
              </w:rPr>
              <w:t>.</w:t>
            </w:r>
            <w:r>
              <w:rPr>
                <w:rFonts w:eastAsia="Times New Roman"/>
                <w:sz w:val="18"/>
                <w:szCs w:val="18"/>
                <w:lang w:val="hr-HR" w:eastAsia="hr-HR"/>
              </w:rPr>
              <w:t>099,00</w:t>
            </w:r>
          </w:p>
        </w:tc>
      </w:tr>
      <w:tr w:rsidRPr="00AC1A31" w:rsidR="00765119" w:rsidTr="00DB224C">
        <w:trPr>
          <w:trHeight w:val="241"/>
          <w:jc w:val="center"/>
        </w:trPr>
        <w:tc>
          <w:tcPr>
            <w:tcW w:w="7466" w:type="dxa"/>
            <w:shd w:val="clear" w:color="auto" w:fill="auto"/>
            <w:vAlign w:val="center"/>
            <w:hideMark/>
          </w:tcPr>
          <w:p w:rsidRPr="00E7653E" w:rsidR="00765119" w:rsidP="00765119" w:rsidRDefault="00765119">
            <w:pPr>
              <w:rPr>
                <w:rFonts w:eastAsia="Times New Roman"/>
                <w:sz w:val="18"/>
                <w:szCs w:val="18"/>
                <w:lang w:val="hr-HR" w:eastAsia="hr-HR"/>
              </w:rPr>
            </w:pPr>
            <w:r w:rsidRPr="00E7653E">
              <w:rPr>
                <w:rFonts w:eastAsia="Times New Roman"/>
                <w:sz w:val="18"/>
                <w:szCs w:val="18"/>
                <w:lang w:val="hr-HR" w:eastAsia="hr-HR"/>
              </w:rPr>
              <w:t>7. Obveze  za poreze, doprinose i slična davanja</w:t>
            </w:r>
          </w:p>
        </w:tc>
        <w:tc>
          <w:tcPr>
            <w:tcW w:w="1931" w:type="dxa"/>
            <w:tcBorders>
              <w:top w:val="nil"/>
              <w:left w:val="nil"/>
              <w:bottom w:val="single" w:color="auto" w:sz="4" w:space="0"/>
              <w:right w:val="single" w:color="auto" w:sz="4" w:space="0"/>
            </w:tcBorders>
            <w:shd w:val="clear" w:color="auto" w:fill="auto"/>
            <w:noWrap/>
            <w:vAlign w:val="center"/>
            <w:hideMark/>
          </w:tcPr>
          <w:p w:rsidRPr="00A64E8F" w:rsidR="00765119" w:rsidP="00765119" w:rsidRDefault="00765119">
            <w:pPr>
              <w:jc w:val="right"/>
              <w:rPr>
                <w:rFonts w:eastAsia="Times New Roman"/>
                <w:sz w:val="18"/>
                <w:szCs w:val="18"/>
                <w:lang w:val="hr-HR" w:eastAsia="hr-HR"/>
              </w:rPr>
            </w:pPr>
            <w:r w:rsidRPr="00A64E8F">
              <w:rPr>
                <w:rFonts w:eastAsia="Times New Roman"/>
                <w:sz w:val="18"/>
                <w:szCs w:val="18"/>
                <w:lang w:val="hr-HR" w:eastAsia="hr-HR"/>
              </w:rPr>
              <w:t>221.919,00</w:t>
            </w:r>
          </w:p>
        </w:tc>
      </w:tr>
      <w:tr w:rsidRPr="00AC1A31" w:rsidR="00765119" w:rsidTr="00DB224C">
        <w:trPr>
          <w:trHeight w:val="241"/>
          <w:jc w:val="center"/>
        </w:trPr>
        <w:tc>
          <w:tcPr>
            <w:tcW w:w="7466" w:type="dxa"/>
            <w:shd w:val="clear" w:color="auto" w:fill="auto"/>
            <w:vAlign w:val="center"/>
            <w:hideMark/>
          </w:tcPr>
          <w:p w:rsidRPr="00E7653E" w:rsidR="00765119" w:rsidP="00765119" w:rsidRDefault="00765119">
            <w:pPr>
              <w:rPr>
                <w:rFonts w:eastAsia="Times New Roman"/>
                <w:sz w:val="18"/>
                <w:szCs w:val="18"/>
                <w:lang w:val="hr-HR" w:eastAsia="hr-HR"/>
              </w:rPr>
            </w:pPr>
            <w:r w:rsidRPr="00E7653E">
              <w:rPr>
                <w:rFonts w:eastAsia="Times New Roman"/>
                <w:sz w:val="18"/>
                <w:szCs w:val="18"/>
                <w:lang w:val="hr-HR" w:eastAsia="hr-HR"/>
              </w:rPr>
              <w:t>8. Odgođeno plaćanje troškova i prihod budućega razdoblja</w:t>
            </w:r>
          </w:p>
        </w:tc>
        <w:tc>
          <w:tcPr>
            <w:tcW w:w="1931" w:type="dxa"/>
            <w:tcBorders>
              <w:top w:val="nil"/>
              <w:left w:val="nil"/>
              <w:bottom w:val="single" w:color="auto" w:sz="4" w:space="0"/>
              <w:right w:val="single" w:color="auto" w:sz="4" w:space="0"/>
            </w:tcBorders>
            <w:shd w:val="clear" w:color="auto" w:fill="auto"/>
            <w:noWrap/>
            <w:vAlign w:val="center"/>
            <w:hideMark/>
          </w:tcPr>
          <w:p w:rsidRPr="00E7653E" w:rsidR="00765119" w:rsidP="00765119" w:rsidRDefault="00765119">
            <w:pPr>
              <w:jc w:val="right"/>
              <w:rPr>
                <w:rFonts w:eastAsia="Times New Roman"/>
                <w:sz w:val="18"/>
                <w:szCs w:val="18"/>
                <w:lang w:val="hr-HR" w:eastAsia="hr-HR"/>
              </w:rPr>
            </w:pPr>
            <w:r>
              <w:rPr>
                <w:rFonts w:eastAsia="Times New Roman"/>
                <w:sz w:val="18"/>
                <w:szCs w:val="18"/>
                <w:lang w:val="hr-HR" w:eastAsia="hr-HR"/>
              </w:rPr>
              <w:t>0</w:t>
            </w:r>
          </w:p>
        </w:tc>
      </w:tr>
      <w:tr w:rsidRPr="00AC1A31" w:rsidR="002B3968" w:rsidTr="005A6673">
        <w:trPr>
          <w:trHeight w:val="537"/>
          <w:jc w:val="center"/>
        </w:trPr>
        <w:tc>
          <w:tcPr>
            <w:tcW w:w="7466" w:type="dxa"/>
            <w:shd w:val="clear" w:color="000000" w:fill="C5D9F1"/>
            <w:vAlign w:val="center"/>
            <w:hideMark/>
          </w:tcPr>
          <w:p w:rsidRPr="006B641B" w:rsidR="002B3968" w:rsidP="002B3968" w:rsidRDefault="002B3968">
            <w:pPr>
              <w:rPr>
                <w:rFonts w:eastAsia="Times New Roman"/>
                <w:b/>
                <w:bCs/>
                <w:sz w:val="22"/>
                <w:szCs w:val="22"/>
                <w:lang w:val="hr-HR" w:eastAsia="hr-HR"/>
              </w:rPr>
            </w:pPr>
            <w:r w:rsidRPr="006B641B">
              <w:rPr>
                <w:rFonts w:eastAsia="Times New Roman"/>
                <w:b/>
                <w:bCs/>
                <w:sz w:val="22"/>
                <w:szCs w:val="22"/>
                <w:lang w:val="hr-HR" w:eastAsia="hr-HR"/>
              </w:rPr>
              <w:t>UKUPNO OBVEZE:</w:t>
            </w:r>
          </w:p>
        </w:tc>
        <w:tc>
          <w:tcPr>
            <w:tcW w:w="1931" w:type="dxa"/>
            <w:shd w:val="clear" w:color="000000" w:fill="C5D9F1"/>
            <w:noWrap/>
            <w:vAlign w:val="center"/>
            <w:hideMark/>
          </w:tcPr>
          <w:p w:rsidRPr="00AC1A31" w:rsidR="002B3968" w:rsidP="002B3968" w:rsidRDefault="00765119">
            <w:pPr>
              <w:jc w:val="right"/>
              <w:rPr>
                <w:rFonts w:eastAsia="Times New Roman"/>
                <w:b/>
                <w:bCs/>
                <w:sz w:val="22"/>
                <w:szCs w:val="22"/>
                <w:highlight w:val="yellow"/>
                <w:lang w:val="hr-HR" w:eastAsia="hr-HR"/>
              </w:rPr>
            </w:pPr>
            <w:r>
              <w:rPr>
                <w:rFonts w:eastAsia="Times New Roman"/>
                <w:b/>
                <w:bCs/>
                <w:lang w:val="hr-HR" w:eastAsia="hr-HR"/>
              </w:rPr>
              <w:t>2</w:t>
            </w:r>
            <w:r w:rsidRPr="00E7653E">
              <w:rPr>
                <w:rFonts w:eastAsia="Times New Roman"/>
                <w:b/>
                <w:bCs/>
                <w:lang w:val="hr-HR" w:eastAsia="hr-HR"/>
              </w:rPr>
              <w:t>.</w:t>
            </w:r>
            <w:r>
              <w:rPr>
                <w:rFonts w:eastAsia="Times New Roman"/>
                <w:b/>
                <w:bCs/>
                <w:lang w:val="hr-HR" w:eastAsia="hr-HR"/>
              </w:rPr>
              <w:t>370</w:t>
            </w:r>
            <w:r w:rsidRPr="00E7653E">
              <w:rPr>
                <w:rFonts w:eastAsia="Times New Roman"/>
                <w:b/>
                <w:bCs/>
                <w:lang w:val="hr-HR" w:eastAsia="hr-HR"/>
              </w:rPr>
              <w:t>.</w:t>
            </w:r>
            <w:r>
              <w:rPr>
                <w:rFonts w:eastAsia="Times New Roman"/>
                <w:b/>
                <w:bCs/>
                <w:lang w:val="hr-HR" w:eastAsia="hr-HR"/>
              </w:rPr>
              <w:t>167,00</w:t>
            </w:r>
          </w:p>
        </w:tc>
      </w:tr>
      <w:tr w:rsidRPr="00AC1A31" w:rsidR="002B3968" w:rsidTr="005A6673">
        <w:trPr>
          <w:trHeight w:val="524"/>
          <w:jc w:val="center"/>
        </w:trPr>
        <w:tc>
          <w:tcPr>
            <w:tcW w:w="7466" w:type="dxa"/>
            <w:shd w:val="clear" w:color="000000" w:fill="C5D9F1"/>
            <w:vAlign w:val="center"/>
            <w:hideMark/>
          </w:tcPr>
          <w:p w:rsidRPr="006B641B" w:rsidR="002B3968" w:rsidP="002B3968" w:rsidRDefault="002B3968">
            <w:pPr>
              <w:rPr>
                <w:rFonts w:eastAsia="Times New Roman"/>
                <w:b/>
                <w:bCs/>
                <w:sz w:val="22"/>
                <w:szCs w:val="22"/>
                <w:lang w:val="hr-HR" w:eastAsia="hr-HR"/>
              </w:rPr>
            </w:pPr>
            <w:r w:rsidRPr="006B641B">
              <w:rPr>
                <w:rFonts w:eastAsia="Times New Roman"/>
                <w:b/>
                <w:bCs/>
                <w:sz w:val="22"/>
                <w:szCs w:val="22"/>
                <w:lang w:val="hr-HR" w:eastAsia="hr-HR"/>
              </w:rPr>
              <w:t>MANJAK LIKVIDNIH SREDSTAVA:</w:t>
            </w:r>
          </w:p>
        </w:tc>
        <w:tc>
          <w:tcPr>
            <w:tcW w:w="1931" w:type="dxa"/>
            <w:shd w:val="clear" w:color="000000" w:fill="C5D9F1"/>
            <w:noWrap/>
            <w:vAlign w:val="bottom"/>
            <w:hideMark/>
          </w:tcPr>
          <w:p w:rsidRPr="00AC1A31" w:rsidR="002B3968" w:rsidP="002B3968" w:rsidRDefault="00510648">
            <w:pPr>
              <w:jc w:val="right"/>
              <w:rPr>
                <w:rFonts w:eastAsia="Times New Roman"/>
                <w:b/>
                <w:bCs/>
                <w:sz w:val="22"/>
                <w:szCs w:val="22"/>
                <w:highlight w:val="yellow"/>
                <w:lang w:val="hr-HR" w:eastAsia="hr-HR"/>
              </w:rPr>
            </w:pPr>
            <w:r w:rsidRPr="00F74C53">
              <w:rPr>
                <w:rFonts w:eastAsia="Times New Roman"/>
                <w:b/>
                <w:bCs/>
                <w:lang w:val="hr-HR" w:eastAsia="hr-HR"/>
              </w:rPr>
              <w:t>-</w:t>
            </w:r>
            <w:r w:rsidRPr="00765119" w:rsidR="00765119">
              <w:rPr>
                <w:rFonts w:eastAsia="Times New Roman"/>
                <w:b/>
                <w:bCs/>
                <w:lang w:val="hr-HR" w:eastAsia="hr-HR"/>
              </w:rPr>
              <w:t>1.063.771,00</w:t>
            </w:r>
          </w:p>
        </w:tc>
      </w:tr>
      <w:tr w:rsidRPr="00AC1A31" w:rsidR="002B3968" w:rsidTr="005A6673">
        <w:trPr>
          <w:trHeight w:val="437"/>
          <w:jc w:val="center"/>
        </w:trPr>
        <w:tc>
          <w:tcPr>
            <w:tcW w:w="7466" w:type="dxa"/>
            <w:shd w:val="clear" w:color="auto" w:fill="auto"/>
            <w:vAlign w:val="center"/>
            <w:hideMark/>
          </w:tcPr>
          <w:p w:rsidRPr="006B641B" w:rsidR="002B3968" w:rsidP="002B3968" w:rsidRDefault="002B3968">
            <w:pPr>
              <w:rPr>
                <w:rFonts w:eastAsia="Times New Roman"/>
                <w:sz w:val="22"/>
                <w:szCs w:val="22"/>
                <w:lang w:val="hr-HR" w:eastAsia="hr-HR"/>
              </w:rPr>
            </w:pPr>
            <w:r w:rsidRPr="006B641B">
              <w:rPr>
                <w:rFonts w:eastAsia="Times New Roman"/>
                <w:sz w:val="22"/>
                <w:szCs w:val="22"/>
                <w:lang w:val="hr-HR" w:eastAsia="hr-HR"/>
              </w:rPr>
              <w:t>UTJECAJ FINANCIJSKOG RESTRUKTURIRANJA NA MANJAK LIKVIDNIH SREDSTAVA</w:t>
            </w:r>
          </w:p>
        </w:tc>
        <w:tc>
          <w:tcPr>
            <w:tcW w:w="1931" w:type="dxa"/>
            <w:shd w:val="clear" w:color="auto" w:fill="auto"/>
            <w:noWrap/>
            <w:vAlign w:val="bottom"/>
            <w:hideMark/>
          </w:tcPr>
          <w:p w:rsidRPr="006B641B" w:rsidR="002B3968" w:rsidP="002B3968" w:rsidRDefault="00765119">
            <w:pPr>
              <w:jc w:val="right"/>
              <w:rPr>
                <w:rFonts w:eastAsia="Times New Roman"/>
                <w:color w:val="000000"/>
                <w:lang w:val="hr-HR" w:eastAsia="hr-HR"/>
              </w:rPr>
            </w:pPr>
            <w:r w:rsidRPr="00765119">
              <w:rPr>
                <w:rFonts w:eastAsia="Times New Roman"/>
                <w:color w:val="000000"/>
                <w:lang w:val="hr-HR" w:eastAsia="hr-HR"/>
              </w:rPr>
              <w:t>1.358.891,4</w:t>
            </w:r>
            <w:r>
              <w:rPr>
                <w:rFonts w:eastAsia="Times New Roman"/>
                <w:color w:val="000000"/>
                <w:lang w:val="hr-HR" w:eastAsia="hr-HR"/>
              </w:rPr>
              <w:t>0</w:t>
            </w:r>
          </w:p>
        </w:tc>
      </w:tr>
      <w:tr w:rsidRPr="00E7653E" w:rsidR="002B3968" w:rsidTr="005A6673">
        <w:trPr>
          <w:trHeight w:val="437"/>
          <w:jc w:val="center"/>
        </w:trPr>
        <w:tc>
          <w:tcPr>
            <w:tcW w:w="7466" w:type="dxa"/>
            <w:shd w:val="clear" w:color="000000" w:fill="C5D9F1"/>
            <w:vAlign w:val="center"/>
            <w:hideMark/>
          </w:tcPr>
          <w:p w:rsidRPr="006B641B" w:rsidR="002B3968" w:rsidP="002B3968" w:rsidRDefault="002B3968">
            <w:pPr>
              <w:rPr>
                <w:rFonts w:eastAsia="Times New Roman"/>
                <w:b/>
                <w:bCs/>
                <w:sz w:val="22"/>
                <w:szCs w:val="22"/>
                <w:lang w:val="hr-HR" w:eastAsia="hr-HR"/>
              </w:rPr>
            </w:pPr>
            <w:r w:rsidRPr="006B641B">
              <w:rPr>
                <w:rFonts w:eastAsia="Times New Roman"/>
                <w:b/>
                <w:bCs/>
                <w:sz w:val="22"/>
                <w:szCs w:val="22"/>
                <w:lang w:val="hr-HR" w:eastAsia="hr-HR"/>
              </w:rPr>
              <w:t>VIŠAK LIKVIDNIH SREDSTAVA NAKON MJERA FINANCIJSKOG RESTRUKTURIRANJA:</w:t>
            </w:r>
          </w:p>
        </w:tc>
        <w:tc>
          <w:tcPr>
            <w:tcW w:w="1931" w:type="dxa"/>
            <w:shd w:val="clear" w:color="000000" w:fill="C5D9F1"/>
            <w:noWrap/>
            <w:vAlign w:val="bottom"/>
            <w:hideMark/>
          </w:tcPr>
          <w:p w:rsidRPr="006B641B" w:rsidR="002B3968" w:rsidP="002B3968" w:rsidRDefault="00765119">
            <w:pPr>
              <w:jc w:val="right"/>
              <w:rPr>
                <w:rFonts w:eastAsia="Times New Roman"/>
                <w:b/>
                <w:bCs/>
                <w:sz w:val="22"/>
                <w:szCs w:val="22"/>
                <w:lang w:val="hr-HR" w:eastAsia="hr-HR"/>
              </w:rPr>
            </w:pPr>
            <w:r>
              <w:rPr>
                <w:rFonts w:eastAsia="Times New Roman"/>
                <w:b/>
                <w:bCs/>
                <w:sz w:val="22"/>
                <w:szCs w:val="22"/>
                <w:lang w:val="hr-HR" w:eastAsia="hr-HR"/>
              </w:rPr>
              <w:t>295</w:t>
            </w:r>
            <w:r w:rsidRPr="006B641B" w:rsidR="002B3968">
              <w:rPr>
                <w:rFonts w:eastAsia="Times New Roman"/>
                <w:b/>
                <w:bCs/>
                <w:sz w:val="22"/>
                <w:szCs w:val="22"/>
                <w:lang w:val="hr-HR" w:eastAsia="hr-HR"/>
              </w:rPr>
              <w:t>.</w:t>
            </w:r>
            <w:r>
              <w:rPr>
                <w:rFonts w:eastAsia="Times New Roman"/>
                <w:b/>
                <w:bCs/>
                <w:sz w:val="22"/>
                <w:szCs w:val="22"/>
                <w:lang w:val="hr-HR" w:eastAsia="hr-HR"/>
              </w:rPr>
              <w:t>120,40</w:t>
            </w:r>
          </w:p>
        </w:tc>
      </w:tr>
    </w:tbl>
    <w:p w:rsidRPr="00E7653E" w:rsidR="00E85766" w:rsidP="00DB4B5E" w:rsidRDefault="00E85766">
      <w:pPr>
        <w:spacing w:line="360" w:lineRule="auto"/>
        <w:rPr>
          <w:sz w:val="20"/>
          <w:lang w:val="hr-HR"/>
        </w:rPr>
      </w:pPr>
    </w:p>
    <w:p w:rsidRPr="00E7653E" w:rsidR="00E85766" w:rsidP="00DB4B5E" w:rsidRDefault="00E85766">
      <w:pPr>
        <w:spacing w:line="360" w:lineRule="auto"/>
        <w:rPr>
          <w:sz w:val="20"/>
          <w:lang w:val="hr-HR"/>
        </w:rPr>
      </w:pPr>
    </w:p>
    <w:p w:rsidRPr="00E7653E" w:rsidR="00F422BB" w:rsidP="00106588" w:rsidRDefault="00F6033D">
      <w:pPr>
        <w:pStyle w:val="Naslov1"/>
      </w:pPr>
      <w:bookmarkStart w:name="_Toc451235626" w:id="70"/>
      <w:bookmarkStart w:name="_Toc472012457" w:id="71"/>
      <w:bookmarkStart w:name="_Toc477898305" w:id="72"/>
      <w:bookmarkStart w:name="_Toc493658975" w:id="73"/>
      <w:r w:rsidRPr="00E7653E">
        <w:t xml:space="preserve">4. </w:t>
      </w:r>
      <w:r w:rsidRPr="00E7653E" w:rsidR="000659A2">
        <w:t xml:space="preserve">  </w:t>
      </w:r>
      <w:r w:rsidRPr="00E7653E" w:rsidR="00A67426">
        <w:t xml:space="preserve">OPIS MJERA </w:t>
      </w:r>
      <w:r w:rsidRPr="00E7653E" w:rsidR="00D13807">
        <w:t>OPERATIVNO</w:t>
      </w:r>
      <w:r w:rsidRPr="00E7653E" w:rsidR="00C70611">
        <w:t>G</w:t>
      </w:r>
      <w:r w:rsidRPr="00E7653E" w:rsidR="00D13807">
        <w:t xml:space="preserve"> REST</w:t>
      </w:r>
      <w:r w:rsidRPr="00E7653E" w:rsidR="00A86B42">
        <w:t>RUKTURIRANJA</w:t>
      </w:r>
      <w:r w:rsidRPr="00E7653E" w:rsidR="00D13807">
        <w:t xml:space="preserve"> </w:t>
      </w:r>
      <w:r w:rsidRPr="00E7653E" w:rsidR="00483326">
        <w:t>I IZRAČUN NJIHOVIH UČINAKA NA POSLOVANJE</w:t>
      </w:r>
      <w:bookmarkEnd w:id="70"/>
      <w:bookmarkEnd w:id="71"/>
      <w:bookmarkEnd w:id="72"/>
      <w:bookmarkEnd w:id="73"/>
    </w:p>
    <w:p w:rsidRPr="00E7653E" w:rsidR="00846FD7" w:rsidP="00846FD7" w:rsidRDefault="00846FD7">
      <w:pPr>
        <w:rPr>
          <w:lang w:val="hr-HR"/>
        </w:rPr>
      </w:pPr>
    </w:p>
    <w:p w:rsidR="00846FD7" w:rsidP="00846FD7" w:rsidRDefault="00846FD7">
      <w:pPr>
        <w:spacing w:line="360" w:lineRule="auto"/>
        <w:jc w:val="both"/>
        <w:rPr>
          <w:lang w:val="hr-HR"/>
        </w:rPr>
      </w:pPr>
      <w:r w:rsidRPr="00E7653E">
        <w:rPr>
          <w:lang w:val="hr-HR"/>
        </w:rPr>
        <w:t>Osim financijskog restrukt</w:t>
      </w:r>
      <w:r w:rsidRPr="00E7653E" w:rsidR="00E301D6">
        <w:rPr>
          <w:lang w:val="hr-HR"/>
        </w:rPr>
        <w:t xml:space="preserve">uriranja </w:t>
      </w:r>
      <w:r w:rsidR="00AC1A31">
        <w:rPr>
          <w:lang w:val="hr-HR"/>
        </w:rPr>
        <w:t xml:space="preserve">društva </w:t>
      </w:r>
      <w:r w:rsidR="00765119">
        <w:rPr>
          <w:lang w:val="hr-HR"/>
        </w:rPr>
        <w:t>A2 LOG TRANSPORTI</w:t>
      </w:r>
      <w:r w:rsidRPr="00E7653E" w:rsidR="00765119">
        <w:rPr>
          <w:lang w:val="hr-HR"/>
        </w:rPr>
        <w:t xml:space="preserve"> </w:t>
      </w:r>
      <w:r w:rsidRPr="00E7653E" w:rsidR="00A95E68">
        <w:rPr>
          <w:lang w:val="hr-HR"/>
        </w:rPr>
        <w:t>d.o.o.</w:t>
      </w:r>
      <w:r w:rsidRPr="00E7653E" w:rsidR="00F26BEC">
        <w:rPr>
          <w:lang w:val="hr-HR"/>
        </w:rPr>
        <w:t xml:space="preserve"> </w:t>
      </w:r>
      <w:r w:rsidRPr="00E7653E">
        <w:rPr>
          <w:lang w:val="hr-HR"/>
        </w:rPr>
        <w:t>u</w:t>
      </w:r>
      <w:r w:rsidRPr="00E7653E" w:rsidR="00726CF3">
        <w:rPr>
          <w:lang w:val="hr-HR"/>
        </w:rPr>
        <w:t xml:space="preserve"> </w:t>
      </w:r>
      <w:r w:rsidRPr="00E7653E">
        <w:rPr>
          <w:lang w:val="hr-HR"/>
        </w:rPr>
        <w:t xml:space="preserve">predstečajnom postupku, čime će se obveze društva reprogamirati na duži vremenski period te time društvo dovesti u stanje likvidnosti, </w:t>
      </w:r>
      <w:r w:rsidR="00AC1A31">
        <w:rPr>
          <w:lang w:val="hr-HR"/>
        </w:rPr>
        <w:t>društvo</w:t>
      </w:r>
      <w:r w:rsidRPr="00E7653E">
        <w:rPr>
          <w:lang w:val="hr-HR"/>
        </w:rPr>
        <w:t xml:space="preserve"> planira poduzeti i slijedeće mjere operativnog restrukturiranja:  </w:t>
      </w:r>
    </w:p>
    <w:p w:rsidRPr="00E7653E" w:rsidR="006D0D49" w:rsidP="00846FD7" w:rsidRDefault="006D0D49">
      <w:pPr>
        <w:spacing w:line="360" w:lineRule="auto"/>
        <w:jc w:val="both"/>
        <w:rPr>
          <w:lang w:val="hr-HR"/>
        </w:rPr>
      </w:pPr>
    </w:p>
    <w:p w:rsidRPr="00E7653E" w:rsidR="00846FD7" w:rsidP="00CE7DA1" w:rsidRDefault="00846FD7">
      <w:pPr>
        <w:numPr>
          <w:ilvl w:val="0"/>
          <w:numId w:val="8"/>
        </w:numPr>
        <w:spacing w:line="360" w:lineRule="auto"/>
        <w:jc w:val="both"/>
        <w:rPr>
          <w:lang w:val="hr-HR"/>
        </w:rPr>
      </w:pPr>
      <w:r w:rsidRPr="00E7653E">
        <w:rPr>
          <w:lang w:val="hr-HR"/>
        </w:rPr>
        <w:t xml:space="preserve">Optimizacija radnih procesa </w:t>
      </w:r>
    </w:p>
    <w:p w:rsidRPr="00E7653E" w:rsidR="00846FD7" w:rsidP="00846FD7" w:rsidRDefault="00846FD7">
      <w:pPr>
        <w:spacing w:line="360" w:lineRule="auto"/>
        <w:jc w:val="both"/>
        <w:rPr>
          <w:lang w:val="hr-HR"/>
        </w:rPr>
      </w:pPr>
      <w:r w:rsidRPr="00E7653E">
        <w:rPr>
          <w:lang w:val="hr-HR"/>
        </w:rPr>
        <w:t>Odnosi se na smanjenje troškova u svim segmentima poslovanja (nabava, prodaja, administracija) i povećanje iskorištenosti radne snage, te kao posljedica svega ovog povećanje efikasnosti.</w:t>
      </w:r>
    </w:p>
    <w:p w:rsidRPr="00E7653E" w:rsidR="00846FD7" w:rsidP="00846FD7" w:rsidRDefault="00846FD7">
      <w:pPr>
        <w:spacing w:line="360" w:lineRule="auto"/>
        <w:jc w:val="both"/>
        <w:rPr>
          <w:color w:val="000000" w:themeColor="text1"/>
          <w:lang w:val="hr-HR"/>
        </w:rPr>
      </w:pPr>
    </w:p>
    <w:p w:rsidRPr="00E7653E" w:rsidR="00846FD7" w:rsidP="00765119" w:rsidRDefault="00846FD7">
      <w:pPr>
        <w:numPr>
          <w:ilvl w:val="0"/>
          <w:numId w:val="6"/>
        </w:numPr>
        <w:spacing w:line="360" w:lineRule="auto"/>
        <w:ind w:left="709"/>
        <w:jc w:val="both"/>
        <w:rPr>
          <w:color w:val="000000" w:themeColor="text1"/>
          <w:lang w:val="hr-HR"/>
        </w:rPr>
      </w:pPr>
      <w:r w:rsidRPr="00E7653E">
        <w:rPr>
          <w:color w:val="000000" w:themeColor="text1"/>
          <w:lang w:val="hr-HR"/>
        </w:rPr>
        <w:t>Povećanje prihoda</w:t>
      </w:r>
    </w:p>
    <w:p w:rsidRPr="00E7653E" w:rsidR="00846FD7" w:rsidP="00846FD7" w:rsidRDefault="006D0D49">
      <w:pPr>
        <w:spacing w:line="360" w:lineRule="auto"/>
        <w:jc w:val="both"/>
        <w:rPr>
          <w:lang w:val="hr-HR" w:eastAsia="en-US"/>
        </w:rPr>
      </w:pPr>
      <w:r>
        <w:rPr>
          <w:lang w:val="hr-HR"/>
        </w:rPr>
        <w:t>Društvo</w:t>
      </w:r>
      <w:r w:rsidRPr="00E7653E" w:rsidR="00846FD7">
        <w:rPr>
          <w:lang w:val="hr-HR"/>
        </w:rPr>
        <w:t xml:space="preserve"> će tražiti dodatne izvore prihoda i usmjeriti nove napore na </w:t>
      </w:r>
      <w:r w:rsidRPr="00E7653E" w:rsidR="00846FD7">
        <w:rPr>
          <w:lang w:val="hr-HR" w:eastAsia="en-US"/>
        </w:rPr>
        <w:t xml:space="preserve">tržišta koja imaju interes za njihovu usluge, poglavito u inozemstvu. </w:t>
      </w:r>
    </w:p>
    <w:p w:rsidRPr="00E7653E" w:rsidR="00846FD7" w:rsidP="00846FD7" w:rsidRDefault="00846FD7">
      <w:pPr>
        <w:spacing w:line="360" w:lineRule="auto"/>
        <w:jc w:val="both"/>
        <w:rPr>
          <w:color w:val="000000" w:themeColor="text1"/>
          <w:lang w:val="hr-HR"/>
        </w:rPr>
      </w:pPr>
    </w:p>
    <w:p w:rsidRPr="00E7653E" w:rsidR="00846FD7" w:rsidP="00CE7DA1" w:rsidRDefault="00846FD7">
      <w:pPr>
        <w:numPr>
          <w:ilvl w:val="0"/>
          <w:numId w:val="9"/>
        </w:numPr>
        <w:spacing w:line="360" w:lineRule="auto"/>
        <w:contextualSpacing/>
        <w:jc w:val="both"/>
        <w:rPr>
          <w:lang w:val="hr-HR"/>
        </w:rPr>
      </w:pPr>
      <w:r w:rsidRPr="00E7653E">
        <w:rPr>
          <w:lang w:val="hr-HR"/>
        </w:rPr>
        <w:t>Povećanje profitabilnosti</w:t>
      </w:r>
    </w:p>
    <w:p w:rsidRPr="00E7653E" w:rsidR="00846FD7" w:rsidP="00846FD7" w:rsidRDefault="00AC1A31">
      <w:pPr>
        <w:spacing w:line="360" w:lineRule="auto"/>
        <w:jc w:val="both"/>
        <w:rPr>
          <w:lang w:val="hr-HR"/>
        </w:rPr>
      </w:pPr>
      <w:r w:rsidRPr="00AC1A31">
        <w:rPr>
          <w:lang w:val="hr-HR"/>
        </w:rPr>
        <w:t>Društvo će nakon restrukturiranja poslovati s kupcima kod kojih je najveća profitabilnost i redovna naplata. Sukladno tome očekuje se pozitivno poslovanje s kojim će se moći servisirati tekuće obveze i vraćati dugovanje tvrtke</w:t>
      </w:r>
      <w:r w:rsidRPr="00E7653E" w:rsidR="00846FD7">
        <w:rPr>
          <w:lang w:val="hr-HR"/>
        </w:rPr>
        <w:t>.</w:t>
      </w:r>
    </w:p>
    <w:p w:rsidRPr="00AC1A31" w:rsidR="00AC1A31" w:rsidP="00AC1A31" w:rsidRDefault="00AC1A31">
      <w:pPr>
        <w:spacing w:line="360" w:lineRule="auto"/>
        <w:jc w:val="both"/>
        <w:rPr>
          <w:lang w:val="hr-HR"/>
        </w:rPr>
      </w:pPr>
    </w:p>
    <w:p w:rsidRPr="00AC1A31" w:rsidR="00AC1A31" w:rsidP="00AC1A31" w:rsidRDefault="00AC1A31">
      <w:pPr>
        <w:pStyle w:val="Odlomakpopisa"/>
        <w:numPr>
          <w:ilvl w:val="0"/>
          <w:numId w:val="9"/>
        </w:numPr>
        <w:spacing w:line="360" w:lineRule="auto"/>
        <w:jc w:val="both"/>
      </w:pPr>
      <w:r w:rsidRPr="00AC1A31">
        <w:t xml:space="preserve">Prodaja neoperativne imovine </w:t>
      </w:r>
    </w:p>
    <w:p w:rsidRPr="00E7653E" w:rsidR="00846FD7" w:rsidP="00AC1A31" w:rsidRDefault="00AC1A31">
      <w:pPr>
        <w:spacing w:line="360" w:lineRule="auto"/>
        <w:jc w:val="both"/>
        <w:rPr>
          <w:lang w:val="hr-HR"/>
        </w:rPr>
      </w:pPr>
      <w:r>
        <w:rPr>
          <w:lang w:val="hr-HR"/>
        </w:rPr>
        <w:lastRenderedPageBreak/>
        <w:t>Društvo će p</w:t>
      </w:r>
      <w:r w:rsidRPr="00AC1A31">
        <w:rPr>
          <w:lang w:val="hr-HR"/>
        </w:rPr>
        <w:t>rodat</w:t>
      </w:r>
      <w:r>
        <w:rPr>
          <w:lang w:val="hr-HR"/>
        </w:rPr>
        <w:t>i</w:t>
      </w:r>
      <w:r w:rsidRPr="00AC1A31">
        <w:rPr>
          <w:lang w:val="hr-HR"/>
        </w:rPr>
        <w:t xml:space="preserve"> dio pokretnina odnosno kamiona kako bi se došlo do optimalnog broja za profitabilno poslovanje.</w:t>
      </w:r>
    </w:p>
    <w:p w:rsidRPr="00E7653E" w:rsidR="007F430E" w:rsidP="00347687" w:rsidRDefault="00D85682">
      <w:pPr>
        <w:pStyle w:val="Naslov2"/>
        <w:numPr>
          <w:ilvl w:val="0"/>
          <w:numId w:val="0"/>
        </w:numPr>
        <w:ind w:left="420"/>
      </w:pPr>
      <w:bookmarkStart w:name="_Toc472012458" w:id="74"/>
      <w:bookmarkStart w:name="_Toc477898306" w:id="75"/>
      <w:bookmarkStart w:name="_Toc493658976" w:id="76"/>
      <w:bookmarkStart w:name="_Toc451235627" w:id="77"/>
      <w:bookmarkStart w:name="_Toc131189724" w:id="78"/>
      <w:bookmarkStart w:name="_Toc283111403" w:id="79"/>
      <w:bookmarkStart w:name="_Toc292093929" w:id="80"/>
      <w:r w:rsidRPr="00E7653E">
        <w:t xml:space="preserve">4.1    </w:t>
      </w:r>
      <w:r w:rsidRPr="00E7653E" w:rsidR="007C744E">
        <w:t>Izračun učinka operativnih mjera na poslovanje</w:t>
      </w:r>
      <w:bookmarkEnd w:id="74"/>
      <w:bookmarkEnd w:id="75"/>
      <w:bookmarkEnd w:id="76"/>
      <w:r w:rsidRPr="00E7653E">
        <w:t xml:space="preserve">    </w:t>
      </w:r>
    </w:p>
    <w:p w:rsidRPr="00E7653E" w:rsidR="007F430E" w:rsidP="007F430E" w:rsidRDefault="007F430E">
      <w:pPr>
        <w:spacing w:line="360" w:lineRule="auto"/>
        <w:jc w:val="both"/>
        <w:rPr>
          <w:lang w:val="hr-HR"/>
        </w:rPr>
      </w:pPr>
      <w:r w:rsidRPr="00E7653E">
        <w:rPr>
          <w:lang w:val="hr-HR"/>
        </w:rPr>
        <w:t>Kroz segment operativnih mjera re</w:t>
      </w:r>
      <w:r w:rsidRPr="00E7653E" w:rsidR="00775CA5">
        <w:rPr>
          <w:lang w:val="hr-HR"/>
        </w:rPr>
        <w:t>strukturiranja, društvo će poveć</w:t>
      </w:r>
      <w:r w:rsidRPr="00E7653E">
        <w:rPr>
          <w:lang w:val="hr-HR"/>
        </w:rPr>
        <w:t xml:space="preserve">ati profitabilnost za ukupno </w:t>
      </w:r>
      <w:r w:rsidR="006D0D49">
        <w:rPr>
          <w:rFonts w:eastAsia="Times New Roman"/>
          <w:b/>
          <w:bCs/>
          <w:color w:val="000000"/>
          <w:sz w:val="22"/>
          <w:szCs w:val="22"/>
          <w:lang w:val="hr-HR" w:eastAsia="hr-HR"/>
        </w:rPr>
        <w:t>950</w:t>
      </w:r>
      <w:r w:rsidRPr="00E7653E" w:rsidR="002C5A15">
        <w:rPr>
          <w:rFonts w:eastAsia="Times New Roman"/>
          <w:b/>
          <w:bCs/>
          <w:color w:val="000000"/>
          <w:sz w:val="22"/>
          <w:szCs w:val="22"/>
          <w:lang w:val="hr-HR" w:eastAsia="hr-HR"/>
        </w:rPr>
        <w:t>.</w:t>
      </w:r>
      <w:r w:rsidR="006D0D49">
        <w:rPr>
          <w:rFonts w:eastAsia="Times New Roman"/>
          <w:b/>
          <w:bCs/>
          <w:color w:val="000000"/>
          <w:sz w:val="22"/>
          <w:szCs w:val="22"/>
          <w:lang w:val="hr-HR" w:eastAsia="hr-HR"/>
        </w:rPr>
        <w:t>000,0</w:t>
      </w:r>
      <w:r w:rsidRPr="00E7653E" w:rsidR="002C5A15">
        <w:rPr>
          <w:rFonts w:eastAsia="Times New Roman"/>
          <w:b/>
          <w:bCs/>
          <w:color w:val="000000"/>
          <w:sz w:val="22"/>
          <w:szCs w:val="22"/>
          <w:lang w:val="hr-HR" w:eastAsia="hr-HR"/>
        </w:rPr>
        <w:t xml:space="preserve">0 </w:t>
      </w:r>
      <w:r w:rsidR="005A2EF2">
        <w:rPr>
          <w:lang w:val="hr-HR"/>
        </w:rPr>
        <w:t>HRK</w:t>
      </w:r>
      <w:r w:rsidRPr="00E7653E">
        <w:rPr>
          <w:lang w:val="hr-HR"/>
        </w:rPr>
        <w:t>, u odnosu na prethodno razdoblje, čime će se postići optimalno, profitabilno poslovanje.</w:t>
      </w:r>
    </w:p>
    <w:p w:rsidRPr="00E7653E" w:rsidR="00E35D16" w:rsidP="007F430E" w:rsidRDefault="00E35D16">
      <w:pPr>
        <w:spacing w:line="360" w:lineRule="auto"/>
        <w:jc w:val="both"/>
        <w:rPr>
          <w:sz w:val="20"/>
          <w:lang w:val="hr-HR"/>
        </w:rPr>
      </w:pPr>
    </w:p>
    <w:tbl>
      <w:tblPr>
        <w:tblW w:w="7240" w:type="dxa"/>
        <w:jc w:val="center"/>
        <w:tblLook w:firstRow="1" w:lastRow="0" w:firstColumn="1" w:lastColumn="0" w:noHBand="0" w:noVBand="1" w:val="04A0"/>
      </w:tblPr>
      <w:tblGrid>
        <w:gridCol w:w="608"/>
        <w:gridCol w:w="5360"/>
        <w:gridCol w:w="1360"/>
      </w:tblGrid>
      <w:tr w:rsidRPr="00E7653E" w:rsidR="002C5A15" w:rsidTr="005A6673">
        <w:trPr>
          <w:trHeight w:val="455"/>
          <w:jc w:val="center"/>
        </w:trPr>
        <w:tc>
          <w:tcPr>
            <w:tcW w:w="520" w:type="dxa"/>
            <w:tcBorders>
              <w:top w:val="single" w:color="auto" w:sz="4" w:space="0"/>
              <w:left w:val="single" w:color="auto" w:sz="4" w:space="0"/>
              <w:bottom w:val="single" w:color="auto" w:sz="4" w:space="0"/>
              <w:right w:val="single" w:color="auto" w:sz="4" w:space="0"/>
            </w:tcBorders>
            <w:shd w:val="clear" w:color="000000" w:fill="C5D9F1"/>
            <w:noWrap/>
            <w:vAlign w:val="center"/>
            <w:hideMark/>
          </w:tcPr>
          <w:p w:rsidRPr="00E7653E" w:rsidR="002C5A15" w:rsidP="002C5A15" w:rsidRDefault="002C5A15">
            <w:pPr>
              <w:jc w:val="center"/>
              <w:rPr>
                <w:rFonts w:eastAsia="Times New Roman"/>
                <w:b/>
                <w:bCs/>
                <w:color w:val="000000"/>
                <w:sz w:val="22"/>
                <w:szCs w:val="22"/>
                <w:lang w:val="hr-HR" w:eastAsia="hr-HR"/>
              </w:rPr>
            </w:pPr>
            <w:r w:rsidRPr="00E7653E">
              <w:rPr>
                <w:rFonts w:eastAsia="Times New Roman"/>
                <w:b/>
                <w:bCs/>
                <w:color w:val="000000"/>
                <w:sz w:val="22"/>
                <w:szCs w:val="22"/>
                <w:lang w:val="hr-HR" w:eastAsia="hr-HR"/>
              </w:rPr>
              <w:t>R.b.</w:t>
            </w:r>
          </w:p>
        </w:tc>
        <w:tc>
          <w:tcPr>
            <w:tcW w:w="5360" w:type="dxa"/>
            <w:tcBorders>
              <w:top w:val="single" w:color="auto" w:sz="4" w:space="0"/>
              <w:left w:val="nil"/>
              <w:bottom w:val="single" w:color="auto" w:sz="4" w:space="0"/>
              <w:right w:val="single" w:color="auto" w:sz="4" w:space="0"/>
            </w:tcBorders>
            <w:shd w:val="clear" w:color="000000" w:fill="C5D9F1"/>
            <w:noWrap/>
            <w:vAlign w:val="center"/>
            <w:hideMark/>
          </w:tcPr>
          <w:p w:rsidRPr="00E7653E" w:rsidR="002C5A15" w:rsidP="002C5A15" w:rsidRDefault="002C5A15">
            <w:pPr>
              <w:jc w:val="center"/>
              <w:rPr>
                <w:rFonts w:eastAsia="Times New Roman"/>
                <w:b/>
                <w:bCs/>
                <w:color w:val="000000"/>
                <w:sz w:val="22"/>
                <w:szCs w:val="22"/>
                <w:lang w:val="hr-HR" w:eastAsia="hr-HR"/>
              </w:rPr>
            </w:pPr>
            <w:r w:rsidRPr="00E7653E">
              <w:rPr>
                <w:rFonts w:eastAsia="Times New Roman"/>
                <w:b/>
                <w:bCs/>
                <w:color w:val="000000"/>
                <w:sz w:val="22"/>
                <w:szCs w:val="22"/>
                <w:lang w:val="hr-HR" w:eastAsia="hr-HR"/>
              </w:rPr>
              <w:t>Opis</w:t>
            </w:r>
          </w:p>
        </w:tc>
        <w:tc>
          <w:tcPr>
            <w:tcW w:w="1360" w:type="dxa"/>
            <w:tcBorders>
              <w:top w:val="single" w:color="auto" w:sz="4" w:space="0"/>
              <w:left w:val="nil"/>
              <w:bottom w:val="single" w:color="auto" w:sz="4" w:space="0"/>
              <w:right w:val="single" w:color="auto" w:sz="4" w:space="0"/>
            </w:tcBorders>
            <w:shd w:val="clear" w:color="000000" w:fill="C5D9F1"/>
            <w:noWrap/>
            <w:vAlign w:val="center"/>
            <w:hideMark/>
          </w:tcPr>
          <w:p w:rsidRPr="00E7653E" w:rsidR="002C5A15" w:rsidP="002C5A15" w:rsidRDefault="002C5A15">
            <w:pPr>
              <w:jc w:val="right"/>
              <w:rPr>
                <w:rFonts w:eastAsia="Times New Roman"/>
                <w:b/>
                <w:bCs/>
                <w:color w:val="000000"/>
                <w:sz w:val="22"/>
                <w:szCs w:val="22"/>
                <w:lang w:val="hr-HR" w:eastAsia="hr-HR"/>
              </w:rPr>
            </w:pPr>
            <w:r w:rsidRPr="00E7653E">
              <w:rPr>
                <w:rFonts w:eastAsia="Times New Roman"/>
                <w:b/>
                <w:bCs/>
                <w:color w:val="000000"/>
                <w:sz w:val="22"/>
                <w:szCs w:val="22"/>
                <w:lang w:val="hr-HR" w:eastAsia="hr-HR"/>
              </w:rPr>
              <w:t>Iznos</w:t>
            </w:r>
          </w:p>
        </w:tc>
      </w:tr>
      <w:tr w:rsidRPr="00E7653E" w:rsidR="002C5A15" w:rsidTr="005A6673">
        <w:trPr>
          <w:trHeight w:val="315"/>
          <w:jc w:val="center"/>
        </w:trPr>
        <w:tc>
          <w:tcPr>
            <w:tcW w:w="520" w:type="dxa"/>
            <w:tcBorders>
              <w:top w:val="nil"/>
              <w:left w:val="single" w:color="auto" w:sz="4" w:space="0"/>
              <w:bottom w:val="single" w:color="auto" w:sz="4" w:space="0"/>
              <w:right w:val="single" w:color="auto" w:sz="4" w:space="0"/>
            </w:tcBorders>
            <w:shd w:val="clear" w:color="auto" w:fill="auto"/>
            <w:noWrap/>
            <w:vAlign w:val="center"/>
            <w:hideMark/>
          </w:tcPr>
          <w:p w:rsidRPr="00E7653E" w:rsidR="002C5A15" w:rsidP="002C5A15" w:rsidRDefault="002C5A15">
            <w:pPr>
              <w:jc w:val="center"/>
              <w:rPr>
                <w:rFonts w:eastAsia="Times New Roman"/>
                <w:color w:val="000000"/>
                <w:sz w:val="22"/>
                <w:szCs w:val="22"/>
                <w:lang w:val="hr-HR" w:eastAsia="hr-HR"/>
              </w:rPr>
            </w:pPr>
            <w:r w:rsidRPr="00E7653E">
              <w:rPr>
                <w:rFonts w:eastAsia="Times New Roman"/>
                <w:color w:val="000000"/>
                <w:sz w:val="22"/>
                <w:szCs w:val="22"/>
                <w:lang w:val="hr-HR" w:eastAsia="hr-HR"/>
              </w:rPr>
              <w:t>1</w:t>
            </w:r>
          </w:p>
        </w:tc>
        <w:tc>
          <w:tcPr>
            <w:tcW w:w="5360" w:type="dxa"/>
            <w:tcBorders>
              <w:top w:val="nil"/>
              <w:left w:val="nil"/>
              <w:bottom w:val="single" w:color="auto" w:sz="4" w:space="0"/>
              <w:right w:val="single" w:color="auto" w:sz="4" w:space="0"/>
            </w:tcBorders>
            <w:shd w:val="clear" w:color="auto" w:fill="auto"/>
            <w:noWrap/>
            <w:vAlign w:val="center"/>
            <w:hideMark/>
          </w:tcPr>
          <w:p w:rsidRPr="00E7653E" w:rsidR="002C5A15" w:rsidP="002C5A15" w:rsidRDefault="002C5A15">
            <w:pPr>
              <w:jc w:val="center"/>
              <w:rPr>
                <w:rFonts w:eastAsia="Times New Roman"/>
                <w:color w:val="000000"/>
                <w:sz w:val="22"/>
                <w:szCs w:val="22"/>
                <w:lang w:val="hr-HR" w:eastAsia="hr-HR"/>
              </w:rPr>
            </w:pPr>
            <w:r w:rsidRPr="00E7653E">
              <w:rPr>
                <w:rFonts w:eastAsia="Times New Roman"/>
                <w:color w:val="000000"/>
                <w:sz w:val="22"/>
                <w:szCs w:val="22"/>
                <w:lang w:val="hr-HR" w:eastAsia="hr-HR"/>
              </w:rPr>
              <w:t>Povećanje profitabilnosti kroz Optimizaciju radnih procesa</w:t>
            </w:r>
          </w:p>
        </w:tc>
        <w:tc>
          <w:tcPr>
            <w:tcW w:w="1360" w:type="dxa"/>
            <w:tcBorders>
              <w:top w:val="nil"/>
              <w:left w:val="nil"/>
              <w:bottom w:val="single" w:color="auto" w:sz="4" w:space="0"/>
              <w:right w:val="single" w:color="auto" w:sz="4" w:space="0"/>
            </w:tcBorders>
            <w:shd w:val="clear" w:color="auto" w:fill="auto"/>
            <w:noWrap/>
            <w:vAlign w:val="center"/>
            <w:hideMark/>
          </w:tcPr>
          <w:p w:rsidRPr="00E7653E" w:rsidR="002C5A15" w:rsidP="002C5A15" w:rsidRDefault="00765119">
            <w:pPr>
              <w:jc w:val="right"/>
              <w:rPr>
                <w:rFonts w:eastAsia="Times New Roman"/>
                <w:color w:val="000000"/>
                <w:sz w:val="22"/>
                <w:szCs w:val="22"/>
                <w:lang w:val="hr-HR" w:eastAsia="hr-HR"/>
              </w:rPr>
            </w:pPr>
            <w:r>
              <w:rPr>
                <w:rFonts w:eastAsia="Times New Roman"/>
                <w:color w:val="000000"/>
                <w:sz w:val="22"/>
                <w:szCs w:val="22"/>
                <w:lang w:val="hr-HR" w:eastAsia="hr-HR"/>
              </w:rPr>
              <w:t>125</w:t>
            </w:r>
            <w:r w:rsidRPr="00E7653E" w:rsidR="002C5A15">
              <w:rPr>
                <w:rFonts w:eastAsia="Times New Roman"/>
                <w:color w:val="000000"/>
                <w:sz w:val="22"/>
                <w:szCs w:val="22"/>
                <w:lang w:val="hr-HR" w:eastAsia="hr-HR"/>
              </w:rPr>
              <w:t>.000</w:t>
            </w:r>
          </w:p>
        </w:tc>
      </w:tr>
      <w:tr w:rsidRPr="00E7653E" w:rsidR="002C5A15" w:rsidTr="005A6673">
        <w:trPr>
          <w:trHeight w:val="315"/>
          <w:jc w:val="center"/>
        </w:trPr>
        <w:tc>
          <w:tcPr>
            <w:tcW w:w="520" w:type="dxa"/>
            <w:tcBorders>
              <w:top w:val="nil"/>
              <w:left w:val="single" w:color="auto" w:sz="4" w:space="0"/>
              <w:bottom w:val="single" w:color="auto" w:sz="4" w:space="0"/>
              <w:right w:val="single" w:color="auto" w:sz="4" w:space="0"/>
            </w:tcBorders>
            <w:shd w:val="clear" w:color="auto" w:fill="auto"/>
            <w:noWrap/>
            <w:vAlign w:val="center"/>
            <w:hideMark/>
          </w:tcPr>
          <w:p w:rsidRPr="00E7653E" w:rsidR="002C5A15" w:rsidP="002C5A15" w:rsidRDefault="002C5A15">
            <w:pPr>
              <w:jc w:val="center"/>
              <w:rPr>
                <w:rFonts w:eastAsia="Times New Roman"/>
                <w:color w:val="000000"/>
                <w:sz w:val="22"/>
                <w:szCs w:val="22"/>
                <w:lang w:val="hr-HR" w:eastAsia="hr-HR"/>
              </w:rPr>
            </w:pPr>
            <w:r w:rsidRPr="00E7653E">
              <w:rPr>
                <w:rFonts w:eastAsia="Times New Roman"/>
                <w:color w:val="000000"/>
                <w:sz w:val="22"/>
                <w:szCs w:val="22"/>
                <w:lang w:val="hr-HR" w:eastAsia="hr-HR"/>
              </w:rPr>
              <w:t>2</w:t>
            </w:r>
          </w:p>
        </w:tc>
        <w:tc>
          <w:tcPr>
            <w:tcW w:w="5360" w:type="dxa"/>
            <w:tcBorders>
              <w:top w:val="nil"/>
              <w:left w:val="nil"/>
              <w:bottom w:val="single" w:color="auto" w:sz="4" w:space="0"/>
              <w:right w:val="single" w:color="auto" w:sz="4" w:space="0"/>
            </w:tcBorders>
            <w:shd w:val="clear" w:color="auto" w:fill="auto"/>
            <w:noWrap/>
            <w:vAlign w:val="center"/>
            <w:hideMark/>
          </w:tcPr>
          <w:p w:rsidRPr="00AC1A31" w:rsidR="002C5A15" w:rsidP="002C5A15" w:rsidRDefault="00AC1A31">
            <w:pPr>
              <w:jc w:val="center"/>
              <w:rPr>
                <w:rFonts w:eastAsia="Times New Roman"/>
                <w:color w:val="000000"/>
                <w:sz w:val="22"/>
                <w:szCs w:val="22"/>
                <w:lang w:val="hr-HR" w:eastAsia="hr-HR"/>
              </w:rPr>
            </w:pPr>
            <w:r w:rsidRPr="00AC1A31">
              <w:rPr>
                <w:lang w:val="hr-HR"/>
              </w:rPr>
              <w:t>Povećanje profitabilnosti kroz selekciju kupaca i smanjenje flote kamiona</w:t>
            </w:r>
          </w:p>
        </w:tc>
        <w:tc>
          <w:tcPr>
            <w:tcW w:w="1360" w:type="dxa"/>
            <w:tcBorders>
              <w:top w:val="nil"/>
              <w:left w:val="nil"/>
              <w:bottom w:val="single" w:color="auto" w:sz="4" w:space="0"/>
              <w:right w:val="single" w:color="auto" w:sz="4" w:space="0"/>
            </w:tcBorders>
            <w:shd w:val="clear" w:color="auto" w:fill="auto"/>
            <w:noWrap/>
            <w:vAlign w:val="center"/>
            <w:hideMark/>
          </w:tcPr>
          <w:p w:rsidRPr="00E7653E" w:rsidR="002C5A15" w:rsidP="002C5A15" w:rsidRDefault="00765119">
            <w:pPr>
              <w:jc w:val="right"/>
              <w:rPr>
                <w:rFonts w:eastAsia="Times New Roman"/>
                <w:color w:val="000000"/>
                <w:sz w:val="22"/>
                <w:szCs w:val="22"/>
                <w:lang w:val="hr-HR" w:eastAsia="hr-HR"/>
              </w:rPr>
            </w:pPr>
            <w:r>
              <w:rPr>
                <w:rFonts w:eastAsia="Times New Roman"/>
                <w:color w:val="000000"/>
                <w:sz w:val="22"/>
                <w:szCs w:val="22"/>
                <w:lang w:val="hr-HR" w:eastAsia="hr-HR"/>
              </w:rPr>
              <w:t>175</w:t>
            </w:r>
            <w:r w:rsidRPr="00E7653E" w:rsidR="002C5A15">
              <w:rPr>
                <w:rFonts w:eastAsia="Times New Roman"/>
                <w:color w:val="000000"/>
                <w:sz w:val="22"/>
                <w:szCs w:val="22"/>
                <w:lang w:val="hr-HR" w:eastAsia="hr-HR"/>
              </w:rPr>
              <w:t>.</w:t>
            </w:r>
            <w:r w:rsidR="00AC1A31">
              <w:rPr>
                <w:rFonts w:eastAsia="Times New Roman"/>
                <w:color w:val="000000"/>
                <w:sz w:val="22"/>
                <w:szCs w:val="22"/>
                <w:lang w:val="hr-HR" w:eastAsia="hr-HR"/>
              </w:rPr>
              <w:t>00</w:t>
            </w:r>
            <w:r w:rsidRPr="00E7653E" w:rsidR="002C5A15">
              <w:rPr>
                <w:rFonts w:eastAsia="Times New Roman"/>
                <w:color w:val="000000"/>
                <w:sz w:val="22"/>
                <w:szCs w:val="22"/>
                <w:lang w:val="hr-HR" w:eastAsia="hr-HR"/>
              </w:rPr>
              <w:t>0</w:t>
            </w:r>
          </w:p>
        </w:tc>
      </w:tr>
      <w:tr w:rsidRPr="00E7653E" w:rsidR="002C5A15" w:rsidTr="005A6673">
        <w:trPr>
          <w:trHeight w:val="315"/>
          <w:jc w:val="center"/>
        </w:trPr>
        <w:tc>
          <w:tcPr>
            <w:tcW w:w="520" w:type="dxa"/>
            <w:tcBorders>
              <w:top w:val="nil"/>
              <w:left w:val="single" w:color="auto" w:sz="4" w:space="0"/>
              <w:bottom w:val="single" w:color="auto" w:sz="4" w:space="0"/>
              <w:right w:val="single" w:color="auto" w:sz="4" w:space="0"/>
            </w:tcBorders>
            <w:shd w:val="clear" w:color="auto" w:fill="auto"/>
            <w:noWrap/>
            <w:vAlign w:val="center"/>
            <w:hideMark/>
          </w:tcPr>
          <w:p w:rsidRPr="00E7653E" w:rsidR="002C5A15" w:rsidP="002C5A15" w:rsidRDefault="002C5A15">
            <w:pPr>
              <w:jc w:val="center"/>
              <w:rPr>
                <w:rFonts w:eastAsia="Times New Roman"/>
                <w:color w:val="000000"/>
                <w:sz w:val="22"/>
                <w:szCs w:val="22"/>
                <w:lang w:val="hr-HR" w:eastAsia="hr-HR"/>
              </w:rPr>
            </w:pPr>
            <w:r w:rsidRPr="00E7653E">
              <w:rPr>
                <w:rFonts w:eastAsia="Times New Roman"/>
                <w:color w:val="000000"/>
                <w:sz w:val="22"/>
                <w:szCs w:val="22"/>
                <w:lang w:val="hr-HR" w:eastAsia="hr-HR"/>
              </w:rPr>
              <w:t>3</w:t>
            </w:r>
          </w:p>
        </w:tc>
        <w:tc>
          <w:tcPr>
            <w:tcW w:w="5360" w:type="dxa"/>
            <w:tcBorders>
              <w:top w:val="nil"/>
              <w:left w:val="nil"/>
              <w:bottom w:val="single" w:color="auto" w:sz="4" w:space="0"/>
              <w:right w:val="single" w:color="auto" w:sz="4" w:space="0"/>
            </w:tcBorders>
            <w:shd w:val="clear" w:color="auto" w:fill="auto"/>
            <w:noWrap/>
            <w:vAlign w:val="center"/>
            <w:hideMark/>
          </w:tcPr>
          <w:p w:rsidRPr="00E7653E" w:rsidR="002C5A15" w:rsidP="002C5A15" w:rsidRDefault="002C5A15">
            <w:pPr>
              <w:jc w:val="center"/>
              <w:rPr>
                <w:rFonts w:eastAsia="Times New Roman"/>
                <w:color w:val="000000"/>
                <w:sz w:val="22"/>
                <w:szCs w:val="22"/>
                <w:lang w:val="hr-HR" w:eastAsia="hr-HR"/>
              </w:rPr>
            </w:pPr>
            <w:r w:rsidRPr="00E7653E">
              <w:rPr>
                <w:rFonts w:eastAsia="Times New Roman"/>
                <w:color w:val="000000"/>
                <w:sz w:val="22"/>
                <w:szCs w:val="22"/>
                <w:lang w:val="hr-HR" w:eastAsia="hr-HR"/>
              </w:rPr>
              <w:t xml:space="preserve">Povećanje profitabilnosti kroz </w:t>
            </w:r>
            <w:r w:rsidR="00AC1A31">
              <w:rPr>
                <w:rFonts w:eastAsia="Times New Roman"/>
                <w:color w:val="000000"/>
                <w:sz w:val="22"/>
                <w:szCs w:val="22"/>
                <w:lang w:val="hr-HR" w:eastAsia="hr-HR"/>
              </w:rPr>
              <w:t>prodaju neoperativne imovine</w:t>
            </w:r>
          </w:p>
        </w:tc>
        <w:tc>
          <w:tcPr>
            <w:tcW w:w="1360" w:type="dxa"/>
            <w:tcBorders>
              <w:top w:val="nil"/>
              <w:left w:val="nil"/>
              <w:bottom w:val="single" w:color="auto" w:sz="4" w:space="0"/>
              <w:right w:val="single" w:color="auto" w:sz="4" w:space="0"/>
            </w:tcBorders>
            <w:shd w:val="clear" w:color="auto" w:fill="auto"/>
            <w:noWrap/>
            <w:vAlign w:val="center"/>
            <w:hideMark/>
          </w:tcPr>
          <w:p w:rsidRPr="00E7653E" w:rsidR="002C5A15" w:rsidP="002C5A15" w:rsidRDefault="00765119">
            <w:pPr>
              <w:jc w:val="right"/>
              <w:rPr>
                <w:rFonts w:eastAsia="Times New Roman"/>
                <w:color w:val="000000"/>
                <w:sz w:val="22"/>
                <w:szCs w:val="22"/>
                <w:lang w:val="hr-HR" w:eastAsia="hr-HR"/>
              </w:rPr>
            </w:pPr>
            <w:r>
              <w:rPr>
                <w:rFonts w:eastAsia="Times New Roman"/>
                <w:color w:val="000000"/>
                <w:sz w:val="22"/>
                <w:szCs w:val="22"/>
                <w:lang w:val="hr-HR" w:eastAsia="hr-HR"/>
              </w:rPr>
              <w:t>175</w:t>
            </w:r>
            <w:r w:rsidRPr="00E7653E" w:rsidR="002C5A15">
              <w:rPr>
                <w:rFonts w:eastAsia="Times New Roman"/>
                <w:color w:val="000000"/>
                <w:sz w:val="22"/>
                <w:szCs w:val="22"/>
                <w:lang w:val="hr-HR" w:eastAsia="hr-HR"/>
              </w:rPr>
              <w:t>.</w:t>
            </w:r>
            <w:r w:rsidR="00AC1A31">
              <w:rPr>
                <w:rFonts w:eastAsia="Times New Roman"/>
                <w:color w:val="000000"/>
                <w:sz w:val="22"/>
                <w:szCs w:val="22"/>
                <w:lang w:val="hr-HR" w:eastAsia="hr-HR"/>
              </w:rPr>
              <w:t>0</w:t>
            </w:r>
            <w:r w:rsidRPr="00E7653E" w:rsidR="002C5A15">
              <w:rPr>
                <w:rFonts w:eastAsia="Times New Roman"/>
                <w:color w:val="000000"/>
                <w:sz w:val="22"/>
                <w:szCs w:val="22"/>
                <w:lang w:val="hr-HR" w:eastAsia="hr-HR"/>
              </w:rPr>
              <w:t>00</w:t>
            </w:r>
          </w:p>
        </w:tc>
      </w:tr>
      <w:tr w:rsidRPr="00E7653E" w:rsidR="002C5A15" w:rsidTr="005A6673">
        <w:trPr>
          <w:trHeight w:val="481"/>
          <w:jc w:val="center"/>
        </w:trPr>
        <w:tc>
          <w:tcPr>
            <w:tcW w:w="520" w:type="dxa"/>
            <w:tcBorders>
              <w:top w:val="nil"/>
              <w:left w:val="single" w:color="auto" w:sz="4" w:space="0"/>
              <w:bottom w:val="single" w:color="auto" w:sz="4" w:space="0"/>
              <w:right w:val="single" w:color="auto" w:sz="4" w:space="0"/>
            </w:tcBorders>
            <w:shd w:val="clear" w:color="000000" w:fill="C5D9F1"/>
            <w:noWrap/>
            <w:vAlign w:val="center"/>
            <w:hideMark/>
          </w:tcPr>
          <w:p w:rsidRPr="00E7653E" w:rsidR="002C5A15" w:rsidP="002C5A15" w:rsidRDefault="002C5A15">
            <w:pPr>
              <w:rPr>
                <w:rFonts w:eastAsia="Times New Roman"/>
                <w:b/>
                <w:bCs/>
                <w:color w:val="000000"/>
                <w:sz w:val="22"/>
                <w:szCs w:val="22"/>
                <w:lang w:val="hr-HR" w:eastAsia="hr-HR"/>
              </w:rPr>
            </w:pPr>
            <w:r w:rsidRPr="00E7653E">
              <w:rPr>
                <w:rFonts w:eastAsia="Times New Roman"/>
                <w:b/>
                <w:bCs/>
                <w:color w:val="000000"/>
                <w:sz w:val="22"/>
                <w:szCs w:val="22"/>
                <w:lang w:val="hr-HR" w:eastAsia="hr-HR"/>
              </w:rPr>
              <w:t> </w:t>
            </w:r>
          </w:p>
        </w:tc>
        <w:tc>
          <w:tcPr>
            <w:tcW w:w="5360" w:type="dxa"/>
            <w:tcBorders>
              <w:top w:val="nil"/>
              <w:left w:val="nil"/>
              <w:bottom w:val="single" w:color="auto" w:sz="4" w:space="0"/>
              <w:right w:val="single" w:color="auto" w:sz="4" w:space="0"/>
            </w:tcBorders>
            <w:shd w:val="clear" w:color="000000" w:fill="C5D9F1"/>
            <w:noWrap/>
            <w:vAlign w:val="center"/>
            <w:hideMark/>
          </w:tcPr>
          <w:p w:rsidRPr="00E7653E" w:rsidR="002C5A15" w:rsidP="002C5A15" w:rsidRDefault="002C5A15">
            <w:pPr>
              <w:jc w:val="center"/>
              <w:rPr>
                <w:rFonts w:eastAsia="Times New Roman"/>
                <w:b/>
                <w:bCs/>
                <w:color w:val="000000"/>
                <w:sz w:val="22"/>
                <w:szCs w:val="22"/>
                <w:lang w:val="hr-HR" w:eastAsia="hr-HR"/>
              </w:rPr>
            </w:pPr>
            <w:r w:rsidRPr="00E7653E">
              <w:rPr>
                <w:rFonts w:eastAsia="Times New Roman"/>
                <w:b/>
                <w:bCs/>
                <w:color w:val="000000"/>
                <w:sz w:val="22"/>
                <w:szCs w:val="22"/>
                <w:lang w:val="hr-HR" w:eastAsia="hr-HR"/>
              </w:rPr>
              <w:t>Ukupno:</w:t>
            </w:r>
          </w:p>
        </w:tc>
        <w:tc>
          <w:tcPr>
            <w:tcW w:w="1360" w:type="dxa"/>
            <w:tcBorders>
              <w:top w:val="nil"/>
              <w:left w:val="nil"/>
              <w:bottom w:val="single" w:color="auto" w:sz="4" w:space="0"/>
              <w:right w:val="single" w:color="auto" w:sz="4" w:space="0"/>
            </w:tcBorders>
            <w:shd w:val="clear" w:color="000000" w:fill="C5D9F1"/>
            <w:noWrap/>
            <w:vAlign w:val="center"/>
            <w:hideMark/>
          </w:tcPr>
          <w:p w:rsidRPr="00E7653E" w:rsidR="002C5A15" w:rsidP="002C5A15" w:rsidRDefault="00765119">
            <w:pPr>
              <w:jc w:val="right"/>
              <w:rPr>
                <w:rFonts w:eastAsia="Times New Roman"/>
                <w:b/>
                <w:bCs/>
                <w:color w:val="000000"/>
                <w:sz w:val="22"/>
                <w:szCs w:val="22"/>
                <w:lang w:val="hr-HR" w:eastAsia="hr-HR"/>
              </w:rPr>
            </w:pPr>
            <w:r>
              <w:rPr>
                <w:rFonts w:eastAsia="Times New Roman"/>
                <w:b/>
                <w:bCs/>
                <w:color w:val="000000"/>
                <w:sz w:val="22"/>
                <w:szCs w:val="22"/>
                <w:lang w:val="hr-HR" w:eastAsia="hr-HR"/>
              </w:rPr>
              <w:t>475</w:t>
            </w:r>
            <w:r w:rsidRPr="00E7653E" w:rsidR="002C5A15">
              <w:rPr>
                <w:rFonts w:eastAsia="Times New Roman"/>
                <w:b/>
                <w:bCs/>
                <w:color w:val="000000"/>
                <w:sz w:val="22"/>
                <w:szCs w:val="22"/>
                <w:lang w:val="hr-HR" w:eastAsia="hr-HR"/>
              </w:rPr>
              <w:t>.</w:t>
            </w:r>
            <w:r w:rsidR="00AC1A31">
              <w:rPr>
                <w:rFonts w:eastAsia="Times New Roman"/>
                <w:b/>
                <w:bCs/>
                <w:color w:val="000000"/>
                <w:sz w:val="22"/>
                <w:szCs w:val="22"/>
                <w:lang w:val="hr-HR" w:eastAsia="hr-HR"/>
              </w:rPr>
              <w:t>00</w:t>
            </w:r>
            <w:r w:rsidRPr="00E7653E" w:rsidR="002C5A15">
              <w:rPr>
                <w:rFonts w:eastAsia="Times New Roman"/>
                <w:b/>
                <w:bCs/>
                <w:color w:val="000000"/>
                <w:sz w:val="22"/>
                <w:szCs w:val="22"/>
                <w:lang w:val="hr-HR" w:eastAsia="hr-HR"/>
              </w:rPr>
              <w:t>0</w:t>
            </w:r>
          </w:p>
        </w:tc>
      </w:tr>
    </w:tbl>
    <w:p w:rsidRPr="00E7653E" w:rsidR="00E35D16" w:rsidP="007F430E" w:rsidRDefault="00E35D16">
      <w:pPr>
        <w:spacing w:line="360" w:lineRule="auto"/>
        <w:jc w:val="both"/>
        <w:rPr>
          <w:sz w:val="20"/>
          <w:lang w:val="hr-HR"/>
        </w:rPr>
      </w:pPr>
    </w:p>
    <w:p w:rsidRPr="00E7653E" w:rsidR="0057742A" w:rsidP="0057742A" w:rsidRDefault="0057742A">
      <w:pPr>
        <w:rPr>
          <w:sz w:val="20"/>
          <w:lang w:val="hr-HR"/>
        </w:rPr>
      </w:pPr>
    </w:p>
    <w:p w:rsidRPr="00E7653E" w:rsidR="00893EC0" w:rsidP="00106588" w:rsidRDefault="00893EC0">
      <w:pPr>
        <w:pStyle w:val="Naslov1"/>
      </w:pPr>
      <w:bookmarkStart w:name="_Toc472012459" w:id="81"/>
      <w:bookmarkStart w:name="_Toc477898307" w:id="82"/>
      <w:bookmarkStart w:name="_Toc493658977" w:id="83"/>
      <w:r w:rsidRPr="00E7653E">
        <w:t xml:space="preserve">5. PLAN POSLOVANJA ZA NAREDNIH </w:t>
      </w:r>
      <w:r w:rsidRPr="00E7653E" w:rsidR="005370F0">
        <w:t>5</w:t>
      </w:r>
      <w:r w:rsidRPr="00E7653E">
        <w:t xml:space="preserve"> GODINA</w:t>
      </w:r>
      <w:bookmarkEnd w:id="77"/>
      <w:bookmarkEnd w:id="81"/>
      <w:bookmarkEnd w:id="82"/>
      <w:bookmarkEnd w:id="83"/>
    </w:p>
    <w:p w:rsidRPr="00E7653E" w:rsidR="007407D8" w:rsidP="007407D8" w:rsidRDefault="007407D8">
      <w:pPr>
        <w:rPr>
          <w:b/>
          <w:i/>
          <w:color w:val="FF6600"/>
          <w:lang w:val="hr-HR"/>
        </w:rPr>
      </w:pPr>
    </w:p>
    <w:p w:rsidRPr="00E7653E" w:rsidR="00A44DC4" w:rsidP="00FE46CD" w:rsidRDefault="00A44DC4">
      <w:pPr>
        <w:spacing w:line="360" w:lineRule="auto"/>
        <w:jc w:val="both"/>
        <w:rPr>
          <w:lang w:val="hr-HR"/>
        </w:rPr>
      </w:pPr>
      <w:r w:rsidRPr="00E7653E">
        <w:rPr>
          <w:lang w:val="hr-HR"/>
        </w:rPr>
        <w:t>Ključne pretpostavke projekcije poslovanja</w:t>
      </w:r>
      <w:r w:rsidRPr="00E7653E" w:rsidR="00563036">
        <w:rPr>
          <w:lang w:val="hr-HR"/>
        </w:rPr>
        <w:t xml:space="preserve">: </w:t>
      </w:r>
    </w:p>
    <w:p w:rsidRPr="00E7653E" w:rsidR="00FB7F37" w:rsidP="00FE46CD" w:rsidRDefault="00FB7F37">
      <w:pPr>
        <w:spacing w:line="360" w:lineRule="auto"/>
        <w:jc w:val="both"/>
        <w:rPr>
          <w:lang w:val="hr-HR"/>
        </w:rPr>
      </w:pPr>
    </w:p>
    <w:p w:rsidRPr="00E7653E" w:rsidR="00A44DC4" w:rsidP="00CE7DA1" w:rsidRDefault="00FB7F37">
      <w:pPr>
        <w:numPr>
          <w:ilvl w:val="0"/>
          <w:numId w:val="5"/>
        </w:numPr>
        <w:spacing w:line="360" w:lineRule="auto"/>
        <w:jc w:val="both"/>
        <w:rPr>
          <w:lang w:val="hr-HR"/>
        </w:rPr>
      </w:pPr>
      <w:r w:rsidRPr="00E7653E">
        <w:rPr>
          <w:lang w:val="hr-HR"/>
        </w:rPr>
        <w:t xml:space="preserve">Projekcija računa dobiti i gubitka utvrđena je za </w:t>
      </w:r>
      <w:r w:rsidRPr="00E7653E" w:rsidR="00BA20DA">
        <w:rPr>
          <w:lang w:val="hr-HR"/>
        </w:rPr>
        <w:t>pet</w:t>
      </w:r>
      <w:r w:rsidRPr="00E7653E">
        <w:rPr>
          <w:lang w:val="hr-HR"/>
        </w:rPr>
        <w:t xml:space="preserve"> godina poslovanja, a podlogu </w:t>
      </w:r>
      <w:r w:rsidRPr="00E7653E" w:rsidR="00F6392A">
        <w:rPr>
          <w:lang w:val="hr-HR"/>
        </w:rPr>
        <w:t xml:space="preserve">za izračun </w:t>
      </w:r>
      <w:r w:rsidRPr="00E7653E">
        <w:rPr>
          <w:lang w:val="hr-HR"/>
        </w:rPr>
        <w:t xml:space="preserve">čine </w:t>
      </w:r>
      <w:r w:rsidRPr="00E7653E" w:rsidR="00E2242A">
        <w:rPr>
          <w:lang w:val="hr-HR"/>
        </w:rPr>
        <w:t xml:space="preserve">utvrđene kategorije u Planu </w:t>
      </w:r>
      <w:r w:rsidRPr="00E7653E" w:rsidR="0048317D">
        <w:rPr>
          <w:lang w:val="hr-HR"/>
        </w:rPr>
        <w:t>restrukturiranja</w:t>
      </w:r>
      <w:r w:rsidRPr="00E7653E" w:rsidR="00E2242A">
        <w:rPr>
          <w:lang w:val="hr-HR"/>
        </w:rPr>
        <w:t xml:space="preserve"> (</w:t>
      </w:r>
      <w:r w:rsidRPr="00E7653E" w:rsidR="00F6392A">
        <w:rPr>
          <w:lang w:val="hr-HR"/>
        </w:rPr>
        <w:t>tržišne okolnosti</w:t>
      </w:r>
      <w:r w:rsidRPr="00E7653E" w:rsidR="00E2242A">
        <w:rPr>
          <w:lang w:val="hr-HR"/>
        </w:rPr>
        <w:t xml:space="preserve">, </w:t>
      </w:r>
      <w:r w:rsidRPr="00E7653E" w:rsidR="004D277C">
        <w:rPr>
          <w:lang w:val="hr-HR"/>
        </w:rPr>
        <w:t>utjecaj na prodajnu i troškovnu učinkovitost, utjecaj</w:t>
      </w:r>
      <w:r w:rsidRPr="00E7653E" w:rsidR="00563036">
        <w:rPr>
          <w:lang w:val="hr-HR"/>
        </w:rPr>
        <w:t xml:space="preserve"> financijskog restrukturiranja).</w:t>
      </w:r>
    </w:p>
    <w:p w:rsidRPr="00E7653E" w:rsidR="004D277C" w:rsidP="00FE46CD" w:rsidRDefault="004D277C">
      <w:pPr>
        <w:spacing w:line="360" w:lineRule="auto"/>
        <w:jc w:val="both"/>
        <w:rPr>
          <w:lang w:val="hr-HR"/>
        </w:rPr>
      </w:pPr>
    </w:p>
    <w:p w:rsidRPr="00E7653E" w:rsidR="004D277C" w:rsidP="00CE7DA1" w:rsidRDefault="004D277C">
      <w:pPr>
        <w:numPr>
          <w:ilvl w:val="0"/>
          <w:numId w:val="5"/>
        </w:numPr>
        <w:spacing w:line="360" w:lineRule="auto"/>
        <w:jc w:val="both"/>
        <w:rPr>
          <w:lang w:val="hr-HR"/>
        </w:rPr>
      </w:pPr>
      <w:r w:rsidRPr="00E7653E">
        <w:rPr>
          <w:lang w:val="hr-HR"/>
        </w:rPr>
        <w:t xml:space="preserve">Prihodi </w:t>
      </w:r>
      <w:r w:rsidRPr="00E7653E" w:rsidR="00777D99">
        <w:rPr>
          <w:lang w:val="hr-HR"/>
        </w:rPr>
        <w:t xml:space="preserve"> i bruto marža</w:t>
      </w:r>
      <w:r w:rsidRPr="00E7653E" w:rsidR="00563036">
        <w:rPr>
          <w:lang w:val="hr-HR"/>
        </w:rPr>
        <w:t xml:space="preserve"> </w:t>
      </w:r>
      <w:r w:rsidRPr="00E7653E" w:rsidR="00777D99">
        <w:rPr>
          <w:lang w:val="hr-HR"/>
        </w:rPr>
        <w:t>- Projekcija prihoda unutar prikazanog računa dobiti i gubitka temelji se na projekcijama za djela</w:t>
      </w:r>
      <w:r w:rsidRPr="00E7653E" w:rsidR="004E14C1">
        <w:rPr>
          <w:lang w:val="hr-HR"/>
        </w:rPr>
        <w:t>tnost koj</w:t>
      </w:r>
      <w:r w:rsidR="000877D9">
        <w:rPr>
          <w:lang w:val="hr-HR"/>
        </w:rPr>
        <w:t xml:space="preserve">om </w:t>
      </w:r>
      <w:r w:rsidRPr="00E7653E" w:rsidR="004E14C1">
        <w:rPr>
          <w:lang w:val="hr-HR"/>
        </w:rPr>
        <w:t>se Društvo</w:t>
      </w:r>
      <w:r w:rsidRPr="00E7653E" w:rsidR="00E301D6">
        <w:rPr>
          <w:lang w:val="hr-HR"/>
        </w:rPr>
        <w:t xml:space="preserve"> bavi, a interpretira se</w:t>
      </w:r>
      <w:r w:rsidRPr="00E7653E" w:rsidR="00777D99">
        <w:rPr>
          <w:lang w:val="hr-HR"/>
        </w:rPr>
        <w:t xml:space="preserve"> kroz ključne pokazatelje ekonomske</w:t>
      </w:r>
      <w:r w:rsidRPr="00E7653E" w:rsidR="00563036">
        <w:rPr>
          <w:lang w:val="hr-HR"/>
        </w:rPr>
        <w:t xml:space="preserve"> efikasnosti od kojih su najvažniji</w:t>
      </w:r>
      <w:r w:rsidRPr="00E7653E" w:rsidR="00777D99">
        <w:rPr>
          <w:lang w:val="hr-HR"/>
        </w:rPr>
        <w:t>:</w:t>
      </w:r>
    </w:p>
    <w:p w:rsidRPr="00E7653E" w:rsidR="00777D99" w:rsidP="00777D99" w:rsidRDefault="00777D99">
      <w:pPr>
        <w:pStyle w:val="DarkList-Accent51"/>
      </w:pPr>
    </w:p>
    <w:p w:rsidRPr="00E7653E" w:rsidR="00777D99" w:rsidP="00CE7DA1" w:rsidRDefault="00342B1E">
      <w:pPr>
        <w:numPr>
          <w:ilvl w:val="1"/>
          <w:numId w:val="5"/>
        </w:numPr>
        <w:spacing w:line="360" w:lineRule="auto"/>
        <w:jc w:val="both"/>
        <w:rPr>
          <w:lang w:val="hr-HR"/>
        </w:rPr>
      </w:pPr>
      <w:r w:rsidRPr="00E7653E">
        <w:rPr>
          <w:lang w:val="hr-HR"/>
        </w:rPr>
        <w:t>Stabilizacija</w:t>
      </w:r>
      <w:r w:rsidRPr="00E7653E" w:rsidR="00777D99">
        <w:rPr>
          <w:lang w:val="hr-HR"/>
        </w:rPr>
        <w:t xml:space="preserve"> </w:t>
      </w:r>
      <w:r w:rsidRPr="00E7653E">
        <w:rPr>
          <w:lang w:val="hr-HR"/>
        </w:rPr>
        <w:t>prihoda, povećanje bruto marže i poboljšanje naplate dodatnim instrumentima osiguranja</w:t>
      </w:r>
      <w:r w:rsidRPr="00E7653E" w:rsidR="00546A26">
        <w:rPr>
          <w:lang w:val="hr-HR"/>
        </w:rPr>
        <w:t>, a</w:t>
      </w:r>
      <w:r w:rsidRPr="00E7653E" w:rsidR="00777D99">
        <w:rPr>
          <w:lang w:val="hr-HR"/>
        </w:rPr>
        <w:t xml:space="preserve"> zasnivaju se na predviđenom utjecaju projekta restrukturiranja kao i na likvidnom poslovanju do kojeg se došlo putem reprograma obveza</w:t>
      </w:r>
    </w:p>
    <w:p w:rsidRPr="00E7653E" w:rsidR="004D277C" w:rsidP="00CE7DA1" w:rsidRDefault="00777D99">
      <w:pPr>
        <w:numPr>
          <w:ilvl w:val="1"/>
          <w:numId w:val="5"/>
        </w:numPr>
        <w:spacing w:line="360" w:lineRule="auto"/>
        <w:jc w:val="both"/>
        <w:rPr>
          <w:lang w:val="hr-HR"/>
        </w:rPr>
      </w:pPr>
      <w:r w:rsidRPr="00E7653E">
        <w:rPr>
          <w:lang w:val="hr-HR"/>
        </w:rPr>
        <w:t xml:space="preserve">Rast prihoda kroz povećanje kanala prodaje </w:t>
      </w:r>
      <w:r w:rsidR="00AC1A31">
        <w:rPr>
          <w:lang w:val="hr-HR"/>
        </w:rPr>
        <w:t xml:space="preserve">i selekciju profitabilnih kupaca </w:t>
      </w:r>
      <w:r w:rsidRPr="00E7653E">
        <w:rPr>
          <w:lang w:val="hr-HR"/>
        </w:rPr>
        <w:t>(n</w:t>
      </w:r>
      <w:r w:rsidRPr="00E7653E" w:rsidR="00613D7A">
        <w:rPr>
          <w:lang w:val="hr-HR"/>
        </w:rPr>
        <w:t>ovi kupci, povećanje suradnje s</w:t>
      </w:r>
      <w:r w:rsidRPr="00E7653E">
        <w:rPr>
          <w:lang w:val="hr-HR"/>
        </w:rPr>
        <w:t xml:space="preserve"> postojećim kupcima</w:t>
      </w:r>
      <w:r w:rsidRPr="00E7653E" w:rsidR="00140B1F">
        <w:rPr>
          <w:lang w:val="hr-HR"/>
        </w:rPr>
        <w:t>, nova tržišta</w:t>
      </w:r>
      <w:r w:rsidRPr="00E7653E">
        <w:rPr>
          <w:lang w:val="hr-HR"/>
        </w:rPr>
        <w:t>)</w:t>
      </w:r>
    </w:p>
    <w:p w:rsidRPr="00E7653E" w:rsidR="00143A96" w:rsidP="00143A96" w:rsidRDefault="00143A96">
      <w:pPr>
        <w:spacing w:line="360" w:lineRule="auto"/>
        <w:ind w:left="1440"/>
        <w:jc w:val="both"/>
        <w:rPr>
          <w:lang w:val="hr-HR"/>
        </w:rPr>
      </w:pPr>
    </w:p>
    <w:p w:rsidRPr="00E7653E" w:rsidR="004D277C" w:rsidP="00CE7DA1" w:rsidRDefault="004D277C">
      <w:pPr>
        <w:numPr>
          <w:ilvl w:val="0"/>
          <w:numId w:val="5"/>
        </w:numPr>
        <w:spacing w:line="360" w:lineRule="auto"/>
        <w:jc w:val="both"/>
        <w:rPr>
          <w:lang w:val="hr-HR"/>
        </w:rPr>
      </w:pPr>
      <w:r w:rsidRPr="00E7653E">
        <w:rPr>
          <w:lang w:val="hr-HR"/>
        </w:rPr>
        <w:lastRenderedPageBreak/>
        <w:t>Troškovi</w:t>
      </w:r>
      <w:r w:rsidRPr="00E7653E" w:rsidR="00563036">
        <w:rPr>
          <w:lang w:val="hr-HR"/>
        </w:rPr>
        <w:t xml:space="preserve"> </w:t>
      </w:r>
      <w:r w:rsidRPr="00E7653E" w:rsidR="00777D99">
        <w:rPr>
          <w:lang w:val="hr-HR"/>
        </w:rPr>
        <w:t>-</w:t>
      </w:r>
      <w:r w:rsidRPr="00E7653E" w:rsidR="00563036">
        <w:rPr>
          <w:lang w:val="hr-HR"/>
        </w:rPr>
        <w:t xml:space="preserve"> </w:t>
      </w:r>
      <w:r w:rsidRPr="00E7653E" w:rsidR="00777D99">
        <w:rPr>
          <w:lang w:val="hr-HR"/>
        </w:rPr>
        <w:t>projekcija troškova unutar prikazanog računa dobiti i gubitka temelji se na projiciranju svake pojedine stavke t</w:t>
      </w:r>
      <w:r w:rsidRPr="00E7653E" w:rsidR="00563036">
        <w:rPr>
          <w:lang w:val="hr-HR"/>
        </w:rPr>
        <w:t>r</w:t>
      </w:r>
      <w:r w:rsidRPr="00E7653E" w:rsidR="00777D99">
        <w:rPr>
          <w:lang w:val="hr-HR"/>
        </w:rPr>
        <w:t>oškova, od kojih su ključni:</w:t>
      </w:r>
    </w:p>
    <w:p w:rsidRPr="00E7653E" w:rsidR="00997A96" w:rsidP="00997A96" w:rsidRDefault="00997A96">
      <w:pPr>
        <w:spacing w:line="360" w:lineRule="auto"/>
        <w:ind w:left="720"/>
        <w:jc w:val="both"/>
        <w:rPr>
          <w:lang w:val="hr-HR"/>
        </w:rPr>
      </w:pPr>
    </w:p>
    <w:p w:rsidR="004E2B48" w:rsidP="00CE7DA1" w:rsidRDefault="00613D7A">
      <w:pPr>
        <w:numPr>
          <w:ilvl w:val="1"/>
          <w:numId w:val="5"/>
        </w:numPr>
        <w:spacing w:line="360" w:lineRule="auto"/>
        <w:jc w:val="both"/>
        <w:rPr>
          <w:lang w:val="hr-HR"/>
        </w:rPr>
      </w:pPr>
      <w:r w:rsidRPr="00E7653E">
        <w:rPr>
          <w:lang w:val="hr-HR"/>
        </w:rPr>
        <w:t>smanjenje</w:t>
      </w:r>
      <w:r w:rsidRPr="00E7653E" w:rsidR="00777D99">
        <w:rPr>
          <w:lang w:val="hr-HR"/>
        </w:rPr>
        <w:t xml:space="preserve"> </w:t>
      </w:r>
      <w:r w:rsidRPr="00E7653E" w:rsidR="00DD0B67">
        <w:rPr>
          <w:lang w:val="hr-HR"/>
        </w:rPr>
        <w:t xml:space="preserve">operativnih </w:t>
      </w:r>
      <w:r w:rsidRPr="00E7653E" w:rsidR="00777D99">
        <w:rPr>
          <w:lang w:val="hr-HR"/>
        </w:rPr>
        <w:t xml:space="preserve">troškova koje će se ostvariti </w:t>
      </w:r>
      <w:r w:rsidRPr="00E7653E" w:rsidR="00563036">
        <w:rPr>
          <w:lang w:val="hr-HR"/>
        </w:rPr>
        <w:t>kroz</w:t>
      </w:r>
      <w:r w:rsidRPr="00E7653E" w:rsidR="00170869">
        <w:rPr>
          <w:lang w:val="hr-HR"/>
        </w:rPr>
        <w:t xml:space="preserve"> </w:t>
      </w:r>
      <w:r w:rsidRPr="00E7653E" w:rsidR="00EA0FEB">
        <w:rPr>
          <w:lang w:val="hr-HR"/>
        </w:rPr>
        <w:t>povećan opseg posla i veće marže</w:t>
      </w:r>
    </w:p>
    <w:p w:rsidR="004C724B" w:rsidP="00504639" w:rsidRDefault="004C724B">
      <w:pPr>
        <w:rPr>
          <w:b/>
          <w:color w:val="4F81BD" w:themeColor="accent1"/>
          <w:u w:val="single"/>
          <w:lang w:val="hr-HR"/>
        </w:rPr>
      </w:pPr>
    </w:p>
    <w:p w:rsidRPr="00E7653E" w:rsidR="004D277C" w:rsidP="00504639" w:rsidRDefault="000164C1">
      <w:pPr>
        <w:rPr>
          <w:b/>
          <w:color w:val="4F81BD" w:themeColor="accent1"/>
          <w:u w:val="single"/>
          <w:lang w:val="hr-HR"/>
        </w:rPr>
      </w:pPr>
      <w:r w:rsidRPr="00E7653E">
        <w:rPr>
          <w:b/>
          <w:color w:val="4F81BD" w:themeColor="accent1"/>
          <w:u w:val="single"/>
          <w:lang w:val="hr-HR"/>
        </w:rPr>
        <w:t>Projekcija poslovanja</w:t>
      </w:r>
      <w:r w:rsidRPr="00E7653E" w:rsidR="00BF1214">
        <w:rPr>
          <w:b/>
          <w:color w:val="4F81BD" w:themeColor="accent1"/>
          <w:u w:val="single"/>
          <w:lang w:val="hr-HR"/>
        </w:rPr>
        <w:t xml:space="preserve"> </w:t>
      </w:r>
      <w:r w:rsidRPr="00E7653E" w:rsidR="004F671D">
        <w:rPr>
          <w:b/>
          <w:color w:val="4F81BD" w:themeColor="accent1"/>
          <w:u w:val="single"/>
          <w:lang w:val="hr-HR"/>
        </w:rPr>
        <w:t xml:space="preserve"> (201</w:t>
      </w:r>
      <w:r w:rsidR="00765119">
        <w:rPr>
          <w:b/>
          <w:color w:val="4F81BD" w:themeColor="accent1"/>
          <w:u w:val="single"/>
          <w:lang w:val="hr-HR"/>
        </w:rPr>
        <w:t>9</w:t>
      </w:r>
      <w:r w:rsidRPr="00E7653E">
        <w:rPr>
          <w:b/>
          <w:color w:val="4F81BD" w:themeColor="accent1"/>
          <w:u w:val="single"/>
          <w:lang w:val="hr-HR"/>
        </w:rPr>
        <w:t>.</w:t>
      </w:r>
      <w:r w:rsidRPr="00E7653E" w:rsidR="00892F9C">
        <w:rPr>
          <w:b/>
          <w:color w:val="4F81BD" w:themeColor="accent1"/>
          <w:u w:val="single"/>
          <w:lang w:val="hr-HR"/>
        </w:rPr>
        <w:t xml:space="preserve"> </w:t>
      </w:r>
      <w:r w:rsidRPr="00E7653E" w:rsidR="004F671D">
        <w:rPr>
          <w:b/>
          <w:color w:val="4F81BD" w:themeColor="accent1"/>
          <w:u w:val="single"/>
          <w:lang w:val="hr-HR"/>
        </w:rPr>
        <w:t>-</w:t>
      </w:r>
      <w:r w:rsidRPr="00E7653E" w:rsidR="00892F9C">
        <w:rPr>
          <w:b/>
          <w:color w:val="4F81BD" w:themeColor="accent1"/>
          <w:u w:val="single"/>
          <w:lang w:val="hr-HR"/>
        </w:rPr>
        <w:t xml:space="preserve"> </w:t>
      </w:r>
      <w:r w:rsidRPr="00E7653E" w:rsidR="00BB6581">
        <w:rPr>
          <w:b/>
          <w:color w:val="4F81BD" w:themeColor="accent1"/>
          <w:u w:val="single"/>
          <w:lang w:val="hr-HR"/>
        </w:rPr>
        <w:t>202</w:t>
      </w:r>
      <w:r w:rsidR="00765119">
        <w:rPr>
          <w:b/>
          <w:color w:val="4F81BD" w:themeColor="accent1"/>
          <w:u w:val="single"/>
          <w:lang w:val="hr-HR"/>
        </w:rPr>
        <w:t>4</w:t>
      </w:r>
      <w:r w:rsidRPr="00E7653E">
        <w:rPr>
          <w:b/>
          <w:color w:val="4F81BD" w:themeColor="accent1"/>
          <w:u w:val="single"/>
          <w:lang w:val="hr-HR"/>
        </w:rPr>
        <w:t>.</w:t>
      </w:r>
      <w:r w:rsidRPr="00E7653E" w:rsidR="004F671D">
        <w:rPr>
          <w:b/>
          <w:color w:val="4F81BD" w:themeColor="accent1"/>
          <w:u w:val="single"/>
          <w:lang w:val="hr-HR"/>
        </w:rPr>
        <w:t>)</w:t>
      </w:r>
    </w:p>
    <w:p w:rsidRPr="00E7653E" w:rsidR="005D2C37" w:rsidP="009D5152" w:rsidRDefault="005D2C37">
      <w:pPr>
        <w:jc w:val="center"/>
        <w:rPr>
          <w:sz w:val="20"/>
          <w:lang w:val="hr-HR"/>
        </w:rPr>
      </w:pPr>
    </w:p>
    <w:p w:rsidRPr="00E7653E" w:rsidR="00BD78E8" w:rsidP="004D277C" w:rsidRDefault="00BD78E8">
      <w:pPr>
        <w:rPr>
          <w:i/>
          <w:sz w:val="20"/>
          <w:lang w:val="hr-HR"/>
        </w:rPr>
      </w:pPr>
    </w:p>
    <w:tbl>
      <w:tblPr>
        <w:tblW w:w="8891" w:type="dxa"/>
        <w:jc w:val="center"/>
        <w:tblLook w:firstRow="1" w:lastRow="0" w:firstColumn="1" w:lastColumn="0" w:noHBand="0" w:noVBand="1" w:val="04A0"/>
      </w:tblPr>
      <w:tblGrid>
        <w:gridCol w:w="607"/>
        <w:gridCol w:w="1980"/>
        <w:gridCol w:w="1140"/>
        <w:gridCol w:w="1026"/>
        <w:gridCol w:w="1060"/>
        <w:gridCol w:w="1026"/>
        <w:gridCol w:w="1026"/>
        <w:gridCol w:w="1026"/>
      </w:tblGrid>
      <w:tr w:rsidRPr="00E7653E" w:rsidR="00EE7009" w:rsidTr="0096743B">
        <w:trPr>
          <w:trHeight w:val="240"/>
          <w:jc w:val="center"/>
        </w:trPr>
        <w:tc>
          <w:tcPr>
            <w:tcW w:w="8891" w:type="dxa"/>
            <w:gridSpan w:val="8"/>
            <w:tcBorders>
              <w:top w:val="nil"/>
              <w:left w:val="nil"/>
              <w:bottom w:val="nil"/>
              <w:right w:val="nil"/>
            </w:tcBorders>
            <w:shd w:val="clear" w:color="000000" w:fill="FFFFFF"/>
            <w:noWrap/>
            <w:vAlign w:val="bottom"/>
            <w:hideMark/>
          </w:tcPr>
          <w:p w:rsidRPr="00E7653E" w:rsidR="00EE7009" w:rsidP="00EE7009" w:rsidRDefault="00EE7009">
            <w:pPr>
              <w:jc w:val="center"/>
              <w:rPr>
                <w:rFonts w:eastAsia="Times New Roman"/>
                <w:b/>
                <w:bCs/>
                <w:sz w:val="18"/>
                <w:szCs w:val="18"/>
                <w:lang w:val="hr-HR" w:eastAsia="hr-HR"/>
              </w:rPr>
            </w:pPr>
            <w:r w:rsidRPr="00E7653E">
              <w:rPr>
                <w:rFonts w:eastAsia="Times New Roman"/>
                <w:b/>
                <w:bCs/>
                <w:sz w:val="18"/>
                <w:szCs w:val="18"/>
                <w:lang w:val="hr-HR" w:eastAsia="hr-HR"/>
              </w:rPr>
              <w:t>Planirani prihod</w:t>
            </w:r>
          </w:p>
        </w:tc>
      </w:tr>
      <w:tr w:rsidRPr="00E7653E" w:rsidR="00EE7009" w:rsidTr="0096743B">
        <w:trPr>
          <w:trHeight w:val="240"/>
          <w:jc w:val="center"/>
        </w:trPr>
        <w:tc>
          <w:tcPr>
            <w:tcW w:w="607" w:type="dxa"/>
            <w:tcBorders>
              <w:top w:val="nil"/>
              <w:left w:val="nil"/>
              <w:bottom w:val="nil"/>
              <w:right w:val="nil"/>
            </w:tcBorders>
            <w:shd w:val="clear" w:color="000000" w:fill="FFFFFF"/>
            <w:noWrap/>
            <w:vAlign w:val="bottom"/>
            <w:hideMark/>
          </w:tcPr>
          <w:p w:rsidRPr="00E7653E" w:rsidR="00EE7009" w:rsidP="00EE7009" w:rsidRDefault="00EE7009">
            <w:pPr>
              <w:jc w:val="center"/>
              <w:rPr>
                <w:rFonts w:eastAsia="Times New Roman"/>
                <w:sz w:val="18"/>
                <w:szCs w:val="18"/>
                <w:lang w:val="hr-HR" w:eastAsia="hr-HR"/>
              </w:rPr>
            </w:pPr>
            <w:r w:rsidRPr="00E7653E">
              <w:rPr>
                <w:rFonts w:eastAsia="Times New Roman"/>
                <w:sz w:val="18"/>
                <w:szCs w:val="18"/>
                <w:lang w:val="hr-HR" w:eastAsia="hr-HR"/>
              </w:rPr>
              <w:t> </w:t>
            </w:r>
          </w:p>
        </w:tc>
        <w:tc>
          <w:tcPr>
            <w:tcW w:w="1980"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140"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60"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r>
      <w:tr w:rsidRPr="00E7653E" w:rsidR="00EE7009" w:rsidTr="0096743B">
        <w:trPr>
          <w:trHeight w:val="240"/>
          <w:jc w:val="center"/>
        </w:trPr>
        <w:tc>
          <w:tcPr>
            <w:tcW w:w="607" w:type="dxa"/>
            <w:tcBorders>
              <w:top w:val="single" w:color="auto" w:sz="4" w:space="0"/>
              <w:left w:val="single" w:color="auto" w:sz="4" w:space="0"/>
              <w:bottom w:val="single" w:color="auto" w:sz="4" w:space="0"/>
              <w:right w:val="single" w:color="auto" w:sz="4" w:space="0"/>
            </w:tcBorders>
            <w:shd w:val="clear" w:color="000000" w:fill="C5D9F1"/>
            <w:noWrap/>
            <w:vAlign w:val="bottom"/>
            <w:hideMark/>
          </w:tcPr>
          <w:p w:rsidRPr="00E7653E" w:rsidR="00EE7009" w:rsidP="00EE7009" w:rsidRDefault="00EE7009">
            <w:pPr>
              <w:jc w:val="center"/>
              <w:rPr>
                <w:rFonts w:eastAsia="Times New Roman"/>
                <w:color w:val="000000"/>
                <w:sz w:val="18"/>
                <w:szCs w:val="18"/>
                <w:lang w:val="hr-HR" w:eastAsia="hr-HR"/>
              </w:rPr>
            </w:pPr>
            <w:r w:rsidRPr="00E7653E">
              <w:rPr>
                <w:rFonts w:eastAsia="Times New Roman"/>
                <w:color w:val="000000"/>
                <w:sz w:val="18"/>
                <w:szCs w:val="18"/>
                <w:lang w:val="hr-HR" w:eastAsia="hr-HR"/>
              </w:rPr>
              <w:t>R.b.</w:t>
            </w:r>
          </w:p>
        </w:tc>
        <w:tc>
          <w:tcPr>
            <w:tcW w:w="1980"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EE7009" w:rsidP="00EE7009" w:rsidRDefault="00EE7009">
            <w:pPr>
              <w:rPr>
                <w:rFonts w:eastAsia="Times New Roman"/>
                <w:color w:val="000000"/>
                <w:sz w:val="18"/>
                <w:szCs w:val="18"/>
                <w:lang w:val="hr-HR" w:eastAsia="hr-HR"/>
              </w:rPr>
            </w:pPr>
            <w:r w:rsidRPr="00E7653E">
              <w:rPr>
                <w:rFonts w:eastAsia="Times New Roman"/>
                <w:color w:val="000000"/>
                <w:sz w:val="18"/>
                <w:szCs w:val="18"/>
                <w:lang w:val="hr-HR" w:eastAsia="hr-HR"/>
              </w:rPr>
              <w:t>Opis</w:t>
            </w:r>
          </w:p>
        </w:tc>
        <w:tc>
          <w:tcPr>
            <w:tcW w:w="1140"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EE7009" w:rsidP="00EE7009" w:rsidRDefault="00EE7009">
            <w:pPr>
              <w:jc w:val="center"/>
              <w:rPr>
                <w:rFonts w:eastAsia="Times New Roman"/>
                <w:color w:val="000000"/>
                <w:sz w:val="18"/>
                <w:szCs w:val="18"/>
                <w:lang w:val="hr-HR" w:eastAsia="hr-HR"/>
              </w:rPr>
            </w:pPr>
            <w:r w:rsidRPr="00E7653E">
              <w:rPr>
                <w:rFonts w:eastAsia="Times New Roman"/>
                <w:color w:val="000000"/>
                <w:sz w:val="18"/>
                <w:szCs w:val="18"/>
                <w:lang w:val="hr-HR" w:eastAsia="hr-HR"/>
              </w:rPr>
              <w:t>201</w:t>
            </w:r>
            <w:r w:rsidR="00765119">
              <w:rPr>
                <w:rFonts w:eastAsia="Times New Roman"/>
                <w:color w:val="000000"/>
                <w:sz w:val="18"/>
                <w:szCs w:val="18"/>
                <w:lang w:val="hr-HR" w:eastAsia="hr-HR"/>
              </w:rPr>
              <w:t>9</w:t>
            </w:r>
          </w:p>
        </w:tc>
        <w:tc>
          <w:tcPr>
            <w:tcW w:w="1026"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EE7009" w:rsidP="00EE7009" w:rsidRDefault="00EE7009">
            <w:pPr>
              <w:jc w:val="center"/>
              <w:rPr>
                <w:rFonts w:eastAsia="Times New Roman"/>
                <w:color w:val="000000"/>
                <w:sz w:val="18"/>
                <w:szCs w:val="18"/>
                <w:lang w:val="hr-HR" w:eastAsia="hr-HR"/>
              </w:rPr>
            </w:pPr>
            <w:r w:rsidRPr="00E7653E">
              <w:rPr>
                <w:rFonts w:eastAsia="Times New Roman"/>
                <w:color w:val="000000"/>
                <w:sz w:val="18"/>
                <w:szCs w:val="18"/>
                <w:lang w:val="hr-HR" w:eastAsia="hr-HR"/>
              </w:rPr>
              <w:t>20</w:t>
            </w:r>
            <w:r w:rsidR="00765119">
              <w:rPr>
                <w:rFonts w:eastAsia="Times New Roman"/>
                <w:color w:val="000000"/>
                <w:sz w:val="18"/>
                <w:szCs w:val="18"/>
                <w:lang w:val="hr-HR" w:eastAsia="hr-HR"/>
              </w:rPr>
              <w:t>20</w:t>
            </w:r>
          </w:p>
        </w:tc>
        <w:tc>
          <w:tcPr>
            <w:tcW w:w="1060"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EE7009" w:rsidP="00EE7009" w:rsidRDefault="00EE7009">
            <w:pPr>
              <w:jc w:val="center"/>
              <w:rPr>
                <w:rFonts w:eastAsia="Times New Roman"/>
                <w:color w:val="000000"/>
                <w:sz w:val="18"/>
                <w:szCs w:val="18"/>
                <w:lang w:val="hr-HR" w:eastAsia="hr-HR"/>
              </w:rPr>
            </w:pPr>
            <w:r w:rsidRPr="00E7653E">
              <w:rPr>
                <w:rFonts w:eastAsia="Times New Roman"/>
                <w:color w:val="000000"/>
                <w:sz w:val="18"/>
                <w:szCs w:val="18"/>
                <w:lang w:val="hr-HR" w:eastAsia="hr-HR"/>
              </w:rPr>
              <w:t>20</w:t>
            </w:r>
            <w:r w:rsidR="00AC1A31">
              <w:rPr>
                <w:rFonts w:eastAsia="Times New Roman"/>
                <w:color w:val="000000"/>
                <w:sz w:val="18"/>
                <w:szCs w:val="18"/>
                <w:lang w:val="hr-HR" w:eastAsia="hr-HR"/>
              </w:rPr>
              <w:t>2</w:t>
            </w:r>
            <w:r w:rsidR="00765119">
              <w:rPr>
                <w:rFonts w:eastAsia="Times New Roman"/>
                <w:color w:val="000000"/>
                <w:sz w:val="18"/>
                <w:szCs w:val="18"/>
                <w:lang w:val="hr-HR" w:eastAsia="hr-HR"/>
              </w:rPr>
              <w:t>1</w:t>
            </w:r>
          </w:p>
        </w:tc>
        <w:tc>
          <w:tcPr>
            <w:tcW w:w="1026"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EE7009" w:rsidP="00EE7009" w:rsidRDefault="00EE7009">
            <w:pPr>
              <w:jc w:val="center"/>
              <w:rPr>
                <w:rFonts w:eastAsia="Times New Roman"/>
                <w:color w:val="000000"/>
                <w:sz w:val="18"/>
                <w:szCs w:val="18"/>
                <w:lang w:val="hr-HR" w:eastAsia="hr-HR"/>
              </w:rPr>
            </w:pPr>
            <w:r w:rsidRPr="00E7653E">
              <w:rPr>
                <w:rFonts w:eastAsia="Times New Roman"/>
                <w:color w:val="000000"/>
                <w:sz w:val="18"/>
                <w:szCs w:val="18"/>
                <w:lang w:val="hr-HR" w:eastAsia="hr-HR"/>
              </w:rPr>
              <w:t>202</w:t>
            </w:r>
            <w:r w:rsidR="00765119">
              <w:rPr>
                <w:rFonts w:eastAsia="Times New Roman"/>
                <w:color w:val="000000"/>
                <w:sz w:val="18"/>
                <w:szCs w:val="18"/>
                <w:lang w:val="hr-HR" w:eastAsia="hr-HR"/>
              </w:rPr>
              <w:t>2</w:t>
            </w:r>
          </w:p>
        </w:tc>
        <w:tc>
          <w:tcPr>
            <w:tcW w:w="1026"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EE7009" w:rsidP="00EE7009" w:rsidRDefault="00EE7009">
            <w:pPr>
              <w:jc w:val="center"/>
              <w:rPr>
                <w:rFonts w:eastAsia="Times New Roman"/>
                <w:color w:val="000000"/>
                <w:sz w:val="18"/>
                <w:szCs w:val="18"/>
                <w:lang w:val="hr-HR" w:eastAsia="hr-HR"/>
              </w:rPr>
            </w:pPr>
            <w:r w:rsidRPr="00E7653E">
              <w:rPr>
                <w:rFonts w:eastAsia="Times New Roman"/>
                <w:color w:val="000000"/>
                <w:sz w:val="18"/>
                <w:szCs w:val="18"/>
                <w:lang w:val="hr-HR" w:eastAsia="hr-HR"/>
              </w:rPr>
              <w:t>202</w:t>
            </w:r>
            <w:r w:rsidR="00765119">
              <w:rPr>
                <w:rFonts w:eastAsia="Times New Roman"/>
                <w:color w:val="000000"/>
                <w:sz w:val="18"/>
                <w:szCs w:val="18"/>
                <w:lang w:val="hr-HR" w:eastAsia="hr-HR"/>
              </w:rPr>
              <w:t>3</w:t>
            </w:r>
          </w:p>
        </w:tc>
        <w:tc>
          <w:tcPr>
            <w:tcW w:w="1026"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EE7009" w:rsidP="00EE7009" w:rsidRDefault="00EE7009">
            <w:pPr>
              <w:jc w:val="center"/>
              <w:rPr>
                <w:rFonts w:eastAsia="Times New Roman"/>
                <w:color w:val="000000"/>
                <w:sz w:val="18"/>
                <w:szCs w:val="18"/>
                <w:lang w:val="hr-HR" w:eastAsia="hr-HR"/>
              </w:rPr>
            </w:pPr>
            <w:r w:rsidRPr="00E7653E">
              <w:rPr>
                <w:rFonts w:eastAsia="Times New Roman"/>
                <w:color w:val="000000"/>
                <w:sz w:val="18"/>
                <w:szCs w:val="18"/>
                <w:lang w:val="hr-HR" w:eastAsia="hr-HR"/>
              </w:rPr>
              <w:t>202</w:t>
            </w:r>
            <w:r w:rsidR="00765119">
              <w:rPr>
                <w:rFonts w:eastAsia="Times New Roman"/>
                <w:color w:val="000000"/>
                <w:sz w:val="18"/>
                <w:szCs w:val="18"/>
                <w:lang w:val="hr-HR" w:eastAsia="hr-HR"/>
              </w:rPr>
              <w:t>4</w:t>
            </w:r>
          </w:p>
        </w:tc>
      </w:tr>
      <w:tr w:rsidRPr="00E7653E" w:rsidR="0096743B" w:rsidTr="0096743B">
        <w:trPr>
          <w:trHeight w:val="240"/>
          <w:jc w:val="center"/>
        </w:trPr>
        <w:tc>
          <w:tcPr>
            <w:tcW w:w="607" w:type="dxa"/>
            <w:tcBorders>
              <w:top w:val="nil"/>
              <w:left w:val="single" w:color="auto" w:sz="4" w:space="0"/>
              <w:bottom w:val="single" w:color="auto" w:sz="4" w:space="0"/>
              <w:right w:val="single" w:color="auto" w:sz="4" w:space="0"/>
            </w:tcBorders>
            <w:shd w:val="clear" w:color="auto" w:fill="auto"/>
            <w:noWrap/>
            <w:vAlign w:val="bottom"/>
            <w:hideMark/>
          </w:tcPr>
          <w:p w:rsidRPr="00E7653E" w:rsidR="0096743B" w:rsidP="0096743B" w:rsidRDefault="0096743B">
            <w:pPr>
              <w:jc w:val="center"/>
              <w:rPr>
                <w:rFonts w:eastAsia="Times New Roman"/>
                <w:color w:val="000000"/>
                <w:sz w:val="18"/>
                <w:szCs w:val="18"/>
                <w:lang w:val="hr-HR" w:eastAsia="hr-HR"/>
              </w:rPr>
            </w:pPr>
            <w:r w:rsidRPr="00E7653E">
              <w:rPr>
                <w:rFonts w:eastAsia="Times New Roman"/>
                <w:color w:val="000000"/>
                <w:sz w:val="18"/>
                <w:szCs w:val="18"/>
                <w:lang w:val="hr-HR" w:eastAsia="hr-HR"/>
              </w:rPr>
              <w:t>1</w:t>
            </w:r>
          </w:p>
        </w:tc>
        <w:tc>
          <w:tcPr>
            <w:tcW w:w="1980" w:type="dxa"/>
            <w:tcBorders>
              <w:top w:val="nil"/>
              <w:left w:val="nil"/>
              <w:bottom w:val="single" w:color="auto" w:sz="4" w:space="0"/>
              <w:right w:val="single" w:color="auto" w:sz="4" w:space="0"/>
            </w:tcBorders>
            <w:shd w:val="clear" w:color="000000" w:fill="FFFFFF"/>
            <w:noWrap/>
            <w:vAlign w:val="bottom"/>
            <w:hideMark/>
          </w:tcPr>
          <w:p w:rsidRPr="00E7653E" w:rsidR="0096743B" w:rsidP="0096743B" w:rsidRDefault="0096743B">
            <w:pPr>
              <w:rPr>
                <w:rFonts w:eastAsia="Times New Roman"/>
                <w:color w:val="000000"/>
                <w:sz w:val="18"/>
                <w:szCs w:val="18"/>
                <w:lang w:val="hr-HR" w:eastAsia="hr-HR"/>
              </w:rPr>
            </w:pPr>
            <w:r w:rsidRPr="00E7653E">
              <w:rPr>
                <w:rFonts w:eastAsia="Times New Roman"/>
                <w:color w:val="000000"/>
                <w:sz w:val="18"/>
                <w:szCs w:val="18"/>
                <w:lang w:val="hr-HR" w:eastAsia="hr-HR"/>
              </w:rPr>
              <w:t>Prihod</w:t>
            </w:r>
          </w:p>
        </w:tc>
        <w:tc>
          <w:tcPr>
            <w:tcW w:w="1140" w:type="dxa"/>
            <w:tcBorders>
              <w:top w:val="nil"/>
              <w:left w:val="nil"/>
              <w:bottom w:val="single" w:color="auto" w:sz="4" w:space="0"/>
              <w:right w:val="single" w:color="auto" w:sz="4" w:space="0"/>
            </w:tcBorders>
            <w:shd w:val="clear" w:color="000000" w:fill="FFFFFF"/>
            <w:noWrap/>
            <w:vAlign w:val="bottom"/>
            <w:hideMark/>
          </w:tcPr>
          <w:p w:rsidRPr="00E7653E" w:rsidR="0096743B" w:rsidP="0096743B" w:rsidRDefault="00765119">
            <w:pPr>
              <w:jc w:val="right"/>
              <w:rPr>
                <w:rFonts w:eastAsia="Times New Roman"/>
                <w:color w:val="000000"/>
                <w:sz w:val="18"/>
                <w:szCs w:val="18"/>
                <w:lang w:val="hr-HR" w:eastAsia="hr-HR"/>
              </w:rPr>
            </w:pPr>
            <w:r>
              <w:rPr>
                <w:rFonts w:eastAsia="Times New Roman"/>
                <w:color w:val="000000"/>
                <w:sz w:val="18"/>
                <w:szCs w:val="18"/>
                <w:lang w:val="hr-HR" w:eastAsia="hr-HR"/>
              </w:rPr>
              <w:t>4</w:t>
            </w:r>
            <w:r w:rsidRPr="00E7653E" w:rsidR="0096743B">
              <w:rPr>
                <w:rFonts w:eastAsia="Times New Roman"/>
                <w:color w:val="000000"/>
                <w:sz w:val="18"/>
                <w:szCs w:val="18"/>
                <w:lang w:val="hr-HR" w:eastAsia="hr-HR"/>
              </w:rPr>
              <w:t>.</w:t>
            </w:r>
            <w:r>
              <w:rPr>
                <w:rFonts w:eastAsia="Times New Roman"/>
                <w:color w:val="000000"/>
                <w:sz w:val="18"/>
                <w:szCs w:val="18"/>
                <w:lang w:val="hr-HR" w:eastAsia="hr-HR"/>
              </w:rPr>
              <w:t>250</w:t>
            </w:r>
            <w:r w:rsidRPr="00E7653E" w:rsidR="0096743B">
              <w:rPr>
                <w:rFonts w:eastAsia="Times New Roman"/>
                <w:color w:val="000000"/>
                <w:sz w:val="18"/>
                <w:szCs w:val="18"/>
                <w:lang w:val="hr-HR" w:eastAsia="hr-HR"/>
              </w:rPr>
              <w:t>.000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96743B" w:rsidP="0096743B" w:rsidRDefault="002C3F0D">
            <w:pPr>
              <w:jc w:val="right"/>
              <w:rPr>
                <w:rFonts w:eastAsia="Times New Roman"/>
                <w:sz w:val="18"/>
                <w:szCs w:val="18"/>
                <w:lang w:val="hr-HR" w:eastAsia="hr-HR"/>
              </w:rPr>
            </w:pPr>
            <w:r>
              <w:rPr>
                <w:rFonts w:eastAsia="Times New Roman"/>
                <w:sz w:val="18"/>
                <w:szCs w:val="18"/>
                <w:lang w:val="hr-HR" w:eastAsia="hr-HR"/>
              </w:rPr>
              <w:t>5</w:t>
            </w:r>
            <w:r w:rsidRPr="00E7653E" w:rsidR="0096743B">
              <w:rPr>
                <w:rFonts w:eastAsia="Times New Roman"/>
                <w:sz w:val="18"/>
                <w:szCs w:val="18"/>
                <w:lang w:val="hr-HR" w:eastAsia="hr-HR"/>
              </w:rPr>
              <w:t>.</w:t>
            </w:r>
            <w:r w:rsidR="005A2EF2">
              <w:rPr>
                <w:rFonts w:eastAsia="Times New Roman"/>
                <w:sz w:val="18"/>
                <w:szCs w:val="18"/>
                <w:lang w:val="hr-HR" w:eastAsia="hr-HR"/>
              </w:rPr>
              <w:t>0</w:t>
            </w:r>
            <w:r w:rsidR="0096743B">
              <w:rPr>
                <w:rFonts w:eastAsia="Times New Roman"/>
                <w:sz w:val="18"/>
                <w:szCs w:val="18"/>
                <w:lang w:val="hr-HR" w:eastAsia="hr-HR"/>
              </w:rPr>
              <w:t>00</w:t>
            </w:r>
            <w:r w:rsidRPr="00E7653E" w:rsidR="0096743B">
              <w:rPr>
                <w:rFonts w:eastAsia="Times New Roman"/>
                <w:sz w:val="18"/>
                <w:szCs w:val="18"/>
                <w:lang w:val="hr-HR" w:eastAsia="hr-HR"/>
              </w:rPr>
              <w:t>.</w:t>
            </w:r>
            <w:r w:rsidR="0096743B">
              <w:rPr>
                <w:rFonts w:eastAsia="Times New Roman"/>
                <w:sz w:val="18"/>
                <w:szCs w:val="18"/>
                <w:lang w:val="hr-HR" w:eastAsia="hr-HR"/>
              </w:rPr>
              <w:t>0</w:t>
            </w:r>
            <w:r w:rsidRPr="00E7653E" w:rsidR="0096743B">
              <w:rPr>
                <w:rFonts w:eastAsia="Times New Roman"/>
                <w:sz w:val="18"/>
                <w:szCs w:val="18"/>
                <w:lang w:val="hr-HR" w:eastAsia="hr-HR"/>
              </w:rPr>
              <w:t>00</w:t>
            </w:r>
          </w:p>
        </w:tc>
        <w:tc>
          <w:tcPr>
            <w:tcW w:w="1060" w:type="dxa"/>
            <w:tcBorders>
              <w:top w:val="nil"/>
              <w:left w:val="nil"/>
              <w:bottom w:val="single" w:color="auto" w:sz="4" w:space="0"/>
              <w:right w:val="single" w:color="auto" w:sz="4" w:space="0"/>
            </w:tcBorders>
            <w:shd w:val="clear" w:color="000000" w:fill="FFFFFF"/>
            <w:noWrap/>
            <w:vAlign w:val="bottom"/>
            <w:hideMark/>
          </w:tcPr>
          <w:p w:rsidRPr="00E7653E" w:rsidR="0096743B" w:rsidP="0096743B" w:rsidRDefault="002C3F0D">
            <w:pPr>
              <w:jc w:val="right"/>
              <w:rPr>
                <w:rFonts w:eastAsia="Times New Roman"/>
                <w:sz w:val="18"/>
                <w:szCs w:val="18"/>
                <w:lang w:val="hr-HR" w:eastAsia="hr-HR"/>
              </w:rPr>
            </w:pPr>
            <w:r>
              <w:rPr>
                <w:rFonts w:eastAsia="Times New Roman"/>
                <w:sz w:val="18"/>
                <w:szCs w:val="18"/>
                <w:lang w:val="hr-HR" w:eastAsia="hr-HR"/>
              </w:rPr>
              <w:t>5</w:t>
            </w:r>
            <w:r w:rsidRPr="00E7653E" w:rsidR="0096743B">
              <w:rPr>
                <w:rFonts w:eastAsia="Times New Roman"/>
                <w:sz w:val="18"/>
                <w:szCs w:val="18"/>
                <w:lang w:val="hr-HR" w:eastAsia="hr-HR"/>
              </w:rPr>
              <w:t>.</w:t>
            </w:r>
            <w:r w:rsidR="005A2EF2">
              <w:rPr>
                <w:rFonts w:eastAsia="Times New Roman"/>
                <w:sz w:val="18"/>
                <w:szCs w:val="18"/>
                <w:lang w:val="hr-HR" w:eastAsia="hr-HR"/>
              </w:rPr>
              <w:t>0</w:t>
            </w:r>
            <w:r w:rsidR="0096743B">
              <w:rPr>
                <w:rFonts w:eastAsia="Times New Roman"/>
                <w:sz w:val="18"/>
                <w:szCs w:val="18"/>
                <w:lang w:val="hr-HR" w:eastAsia="hr-HR"/>
              </w:rPr>
              <w:t>00</w:t>
            </w:r>
            <w:r w:rsidRPr="00E7653E" w:rsidR="0096743B">
              <w:rPr>
                <w:rFonts w:eastAsia="Times New Roman"/>
                <w:sz w:val="18"/>
                <w:szCs w:val="18"/>
                <w:lang w:val="hr-HR" w:eastAsia="hr-HR"/>
              </w:rPr>
              <w:t>.</w:t>
            </w:r>
            <w:r w:rsidR="0096743B">
              <w:rPr>
                <w:rFonts w:eastAsia="Times New Roman"/>
                <w:sz w:val="18"/>
                <w:szCs w:val="18"/>
                <w:lang w:val="hr-HR" w:eastAsia="hr-HR"/>
              </w:rPr>
              <w:t>0</w:t>
            </w:r>
            <w:r w:rsidRPr="00E7653E" w:rsidR="0096743B">
              <w:rPr>
                <w:rFonts w:eastAsia="Times New Roman"/>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96743B" w:rsidP="0096743B" w:rsidRDefault="002C3F0D">
            <w:pPr>
              <w:jc w:val="right"/>
              <w:rPr>
                <w:rFonts w:eastAsia="Times New Roman"/>
                <w:sz w:val="18"/>
                <w:szCs w:val="18"/>
                <w:lang w:val="hr-HR" w:eastAsia="hr-HR"/>
              </w:rPr>
            </w:pPr>
            <w:r>
              <w:rPr>
                <w:rFonts w:eastAsia="Times New Roman"/>
                <w:sz w:val="18"/>
                <w:szCs w:val="18"/>
                <w:lang w:val="hr-HR" w:eastAsia="hr-HR"/>
              </w:rPr>
              <w:t>5</w:t>
            </w:r>
            <w:r w:rsidRPr="00E7653E" w:rsidR="0096743B">
              <w:rPr>
                <w:rFonts w:eastAsia="Times New Roman"/>
                <w:sz w:val="18"/>
                <w:szCs w:val="18"/>
                <w:lang w:val="hr-HR" w:eastAsia="hr-HR"/>
              </w:rPr>
              <w:t>.</w:t>
            </w:r>
            <w:r w:rsidR="005A2EF2">
              <w:rPr>
                <w:rFonts w:eastAsia="Times New Roman"/>
                <w:sz w:val="18"/>
                <w:szCs w:val="18"/>
                <w:lang w:val="hr-HR" w:eastAsia="hr-HR"/>
              </w:rPr>
              <w:t>0</w:t>
            </w:r>
            <w:r w:rsidR="0096743B">
              <w:rPr>
                <w:rFonts w:eastAsia="Times New Roman"/>
                <w:sz w:val="18"/>
                <w:szCs w:val="18"/>
                <w:lang w:val="hr-HR" w:eastAsia="hr-HR"/>
              </w:rPr>
              <w:t>00</w:t>
            </w:r>
            <w:r w:rsidRPr="00E7653E" w:rsidR="0096743B">
              <w:rPr>
                <w:rFonts w:eastAsia="Times New Roman"/>
                <w:sz w:val="18"/>
                <w:szCs w:val="18"/>
                <w:lang w:val="hr-HR" w:eastAsia="hr-HR"/>
              </w:rPr>
              <w:t>.</w:t>
            </w:r>
            <w:r w:rsidR="0096743B">
              <w:rPr>
                <w:rFonts w:eastAsia="Times New Roman"/>
                <w:sz w:val="18"/>
                <w:szCs w:val="18"/>
                <w:lang w:val="hr-HR" w:eastAsia="hr-HR"/>
              </w:rPr>
              <w:t>0</w:t>
            </w:r>
            <w:r w:rsidRPr="00E7653E" w:rsidR="0096743B">
              <w:rPr>
                <w:rFonts w:eastAsia="Times New Roman"/>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96743B" w:rsidP="0096743B" w:rsidRDefault="002C3F0D">
            <w:pPr>
              <w:jc w:val="right"/>
              <w:rPr>
                <w:rFonts w:eastAsia="Times New Roman"/>
                <w:sz w:val="18"/>
                <w:szCs w:val="18"/>
                <w:lang w:val="hr-HR" w:eastAsia="hr-HR"/>
              </w:rPr>
            </w:pPr>
            <w:r>
              <w:rPr>
                <w:rFonts w:eastAsia="Times New Roman"/>
                <w:sz w:val="18"/>
                <w:szCs w:val="18"/>
                <w:lang w:val="hr-HR" w:eastAsia="hr-HR"/>
              </w:rPr>
              <w:t>5</w:t>
            </w:r>
            <w:r w:rsidRPr="00E7653E" w:rsidR="0096743B">
              <w:rPr>
                <w:rFonts w:eastAsia="Times New Roman"/>
                <w:sz w:val="18"/>
                <w:szCs w:val="18"/>
                <w:lang w:val="hr-HR" w:eastAsia="hr-HR"/>
              </w:rPr>
              <w:t>.</w:t>
            </w:r>
            <w:r w:rsidR="005A2EF2">
              <w:rPr>
                <w:rFonts w:eastAsia="Times New Roman"/>
                <w:sz w:val="18"/>
                <w:szCs w:val="18"/>
                <w:lang w:val="hr-HR" w:eastAsia="hr-HR"/>
              </w:rPr>
              <w:t>0</w:t>
            </w:r>
            <w:r w:rsidR="0096743B">
              <w:rPr>
                <w:rFonts w:eastAsia="Times New Roman"/>
                <w:sz w:val="18"/>
                <w:szCs w:val="18"/>
                <w:lang w:val="hr-HR" w:eastAsia="hr-HR"/>
              </w:rPr>
              <w:t>00</w:t>
            </w:r>
            <w:r w:rsidRPr="00E7653E" w:rsidR="0096743B">
              <w:rPr>
                <w:rFonts w:eastAsia="Times New Roman"/>
                <w:sz w:val="18"/>
                <w:szCs w:val="18"/>
                <w:lang w:val="hr-HR" w:eastAsia="hr-HR"/>
              </w:rPr>
              <w:t>.</w:t>
            </w:r>
            <w:r w:rsidR="0096743B">
              <w:rPr>
                <w:rFonts w:eastAsia="Times New Roman"/>
                <w:sz w:val="18"/>
                <w:szCs w:val="18"/>
                <w:lang w:val="hr-HR" w:eastAsia="hr-HR"/>
              </w:rPr>
              <w:t>0</w:t>
            </w:r>
            <w:r w:rsidRPr="00E7653E" w:rsidR="0096743B">
              <w:rPr>
                <w:rFonts w:eastAsia="Times New Roman"/>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hideMark/>
          </w:tcPr>
          <w:p w:rsidR="0096743B" w:rsidP="0096743B" w:rsidRDefault="002C3F0D">
            <w:r>
              <w:rPr>
                <w:rFonts w:eastAsia="Times New Roman"/>
                <w:sz w:val="18"/>
                <w:szCs w:val="18"/>
                <w:lang w:val="hr-HR" w:eastAsia="hr-HR"/>
              </w:rPr>
              <w:t>5</w:t>
            </w:r>
            <w:r w:rsidRPr="00A413C4" w:rsidR="0096743B">
              <w:rPr>
                <w:rFonts w:eastAsia="Times New Roman"/>
                <w:sz w:val="18"/>
                <w:szCs w:val="18"/>
                <w:lang w:val="hr-HR" w:eastAsia="hr-HR"/>
              </w:rPr>
              <w:t>.</w:t>
            </w:r>
            <w:r w:rsidR="005A2EF2">
              <w:rPr>
                <w:rFonts w:eastAsia="Times New Roman"/>
                <w:sz w:val="18"/>
                <w:szCs w:val="18"/>
                <w:lang w:val="hr-HR" w:eastAsia="hr-HR"/>
              </w:rPr>
              <w:t>0</w:t>
            </w:r>
            <w:r w:rsidRPr="00A413C4" w:rsidR="0096743B">
              <w:rPr>
                <w:rFonts w:eastAsia="Times New Roman"/>
                <w:sz w:val="18"/>
                <w:szCs w:val="18"/>
                <w:lang w:val="hr-HR" w:eastAsia="hr-HR"/>
              </w:rPr>
              <w:t>00.000</w:t>
            </w:r>
          </w:p>
        </w:tc>
      </w:tr>
      <w:tr w:rsidRPr="00E7653E" w:rsidR="0096743B" w:rsidTr="0096743B">
        <w:trPr>
          <w:trHeight w:val="240"/>
          <w:jc w:val="center"/>
        </w:trPr>
        <w:tc>
          <w:tcPr>
            <w:tcW w:w="607" w:type="dxa"/>
            <w:tcBorders>
              <w:top w:val="nil"/>
              <w:left w:val="single" w:color="auto" w:sz="4" w:space="0"/>
              <w:bottom w:val="single" w:color="auto" w:sz="4" w:space="0"/>
              <w:right w:val="single" w:color="auto" w:sz="4" w:space="0"/>
            </w:tcBorders>
            <w:shd w:val="clear" w:color="000000" w:fill="C5D9F1"/>
            <w:noWrap/>
            <w:vAlign w:val="bottom"/>
            <w:hideMark/>
          </w:tcPr>
          <w:p w:rsidRPr="00E7653E" w:rsidR="0096743B" w:rsidP="0096743B" w:rsidRDefault="0096743B">
            <w:pPr>
              <w:jc w:val="center"/>
              <w:rPr>
                <w:rFonts w:eastAsia="Times New Roman"/>
                <w:color w:val="000000"/>
                <w:sz w:val="18"/>
                <w:szCs w:val="18"/>
                <w:lang w:val="hr-HR" w:eastAsia="hr-HR"/>
              </w:rPr>
            </w:pPr>
            <w:r w:rsidRPr="00E7653E">
              <w:rPr>
                <w:rFonts w:eastAsia="Times New Roman"/>
                <w:color w:val="000000"/>
                <w:sz w:val="18"/>
                <w:szCs w:val="18"/>
                <w:lang w:val="hr-HR" w:eastAsia="hr-HR"/>
              </w:rPr>
              <w:t> </w:t>
            </w:r>
          </w:p>
        </w:tc>
        <w:tc>
          <w:tcPr>
            <w:tcW w:w="1980" w:type="dxa"/>
            <w:tcBorders>
              <w:top w:val="nil"/>
              <w:left w:val="nil"/>
              <w:bottom w:val="single" w:color="auto" w:sz="4" w:space="0"/>
              <w:right w:val="single" w:color="auto" w:sz="4" w:space="0"/>
            </w:tcBorders>
            <w:shd w:val="clear" w:color="000000" w:fill="C5D9F1"/>
            <w:noWrap/>
            <w:vAlign w:val="bottom"/>
            <w:hideMark/>
          </w:tcPr>
          <w:p w:rsidRPr="00E7653E" w:rsidR="0096743B" w:rsidP="0096743B" w:rsidRDefault="0096743B">
            <w:pPr>
              <w:rPr>
                <w:rFonts w:eastAsia="Times New Roman"/>
                <w:color w:val="000000"/>
                <w:sz w:val="18"/>
                <w:szCs w:val="18"/>
                <w:lang w:val="hr-HR" w:eastAsia="hr-HR"/>
              </w:rPr>
            </w:pPr>
            <w:r w:rsidRPr="00E7653E">
              <w:rPr>
                <w:rFonts w:eastAsia="Times New Roman"/>
                <w:color w:val="000000"/>
                <w:sz w:val="18"/>
                <w:szCs w:val="18"/>
                <w:lang w:val="hr-HR" w:eastAsia="hr-HR"/>
              </w:rPr>
              <w:t>Ukupno Prihod</w:t>
            </w:r>
          </w:p>
        </w:tc>
        <w:tc>
          <w:tcPr>
            <w:tcW w:w="1140" w:type="dxa"/>
            <w:tcBorders>
              <w:top w:val="nil"/>
              <w:left w:val="nil"/>
              <w:bottom w:val="single" w:color="auto" w:sz="4" w:space="0"/>
              <w:right w:val="single" w:color="auto" w:sz="4" w:space="0"/>
            </w:tcBorders>
            <w:shd w:val="clear" w:color="000000" w:fill="C5D9F1"/>
            <w:noWrap/>
            <w:vAlign w:val="bottom"/>
            <w:hideMark/>
          </w:tcPr>
          <w:p w:rsidRPr="00E7653E" w:rsidR="0096743B" w:rsidP="0096743B" w:rsidRDefault="00765119">
            <w:pPr>
              <w:jc w:val="right"/>
              <w:rPr>
                <w:rFonts w:eastAsia="Times New Roman"/>
                <w:color w:val="000000"/>
                <w:sz w:val="18"/>
                <w:szCs w:val="18"/>
                <w:lang w:val="hr-HR" w:eastAsia="hr-HR"/>
              </w:rPr>
            </w:pPr>
            <w:r>
              <w:rPr>
                <w:rFonts w:eastAsia="Times New Roman"/>
                <w:color w:val="000000"/>
                <w:sz w:val="18"/>
                <w:szCs w:val="18"/>
                <w:lang w:val="hr-HR" w:eastAsia="hr-HR"/>
              </w:rPr>
              <w:t>4</w:t>
            </w:r>
            <w:r w:rsidRPr="00E7653E">
              <w:rPr>
                <w:rFonts w:eastAsia="Times New Roman"/>
                <w:color w:val="000000"/>
                <w:sz w:val="18"/>
                <w:szCs w:val="18"/>
                <w:lang w:val="hr-HR" w:eastAsia="hr-HR"/>
              </w:rPr>
              <w:t>.</w:t>
            </w:r>
            <w:r>
              <w:rPr>
                <w:rFonts w:eastAsia="Times New Roman"/>
                <w:color w:val="000000"/>
                <w:sz w:val="18"/>
                <w:szCs w:val="18"/>
                <w:lang w:val="hr-HR" w:eastAsia="hr-HR"/>
              </w:rPr>
              <w:t>250</w:t>
            </w:r>
            <w:r w:rsidRPr="00E7653E">
              <w:rPr>
                <w:rFonts w:eastAsia="Times New Roman"/>
                <w:color w:val="000000"/>
                <w:sz w:val="18"/>
                <w:szCs w:val="18"/>
                <w:lang w:val="hr-HR" w:eastAsia="hr-HR"/>
              </w:rPr>
              <w:t>.000</w:t>
            </w:r>
          </w:p>
        </w:tc>
        <w:tc>
          <w:tcPr>
            <w:tcW w:w="1026" w:type="dxa"/>
            <w:tcBorders>
              <w:top w:val="nil"/>
              <w:left w:val="nil"/>
              <w:bottom w:val="single" w:color="auto" w:sz="4" w:space="0"/>
              <w:right w:val="single" w:color="auto" w:sz="4" w:space="0"/>
            </w:tcBorders>
            <w:shd w:val="clear" w:color="000000" w:fill="C5D9F1"/>
            <w:noWrap/>
            <w:vAlign w:val="bottom"/>
            <w:hideMark/>
          </w:tcPr>
          <w:p w:rsidRPr="00E7653E" w:rsidR="0096743B" w:rsidP="0096743B" w:rsidRDefault="002C3F0D">
            <w:pPr>
              <w:jc w:val="right"/>
              <w:rPr>
                <w:rFonts w:eastAsia="Times New Roman"/>
                <w:color w:val="000000"/>
                <w:sz w:val="18"/>
                <w:szCs w:val="18"/>
                <w:lang w:val="hr-HR" w:eastAsia="hr-HR"/>
              </w:rPr>
            </w:pPr>
            <w:r>
              <w:rPr>
                <w:rFonts w:eastAsia="Times New Roman"/>
                <w:sz w:val="18"/>
                <w:szCs w:val="18"/>
                <w:lang w:val="hr-HR" w:eastAsia="hr-HR"/>
              </w:rPr>
              <w:t>5</w:t>
            </w:r>
            <w:r w:rsidRPr="00E7653E" w:rsidR="0096743B">
              <w:rPr>
                <w:rFonts w:eastAsia="Times New Roman"/>
                <w:sz w:val="18"/>
                <w:szCs w:val="18"/>
                <w:lang w:val="hr-HR" w:eastAsia="hr-HR"/>
              </w:rPr>
              <w:t>.</w:t>
            </w:r>
            <w:r w:rsidR="005A2EF2">
              <w:rPr>
                <w:rFonts w:eastAsia="Times New Roman"/>
                <w:sz w:val="18"/>
                <w:szCs w:val="18"/>
                <w:lang w:val="hr-HR" w:eastAsia="hr-HR"/>
              </w:rPr>
              <w:t>0</w:t>
            </w:r>
            <w:r w:rsidR="0096743B">
              <w:rPr>
                <w:rFonts w:eastAsia="Times New Roman"/>
                <w:sz w:val="18"/>
                <w:szCs w:val="18"/>
                <w:lang w:val="hr-HR" w:eastAsia="hr-HR"/>
              </w:rPr>
              <w:t>00</w:t>
            </w:r>
            <w:r w:rsidRPr="00E7653E" w:rsidR="0096743B">
              <w:rPr>
                <w:rFonts w:eastAsia="Times New Roman"/>
                <w:sz w:val="18"/>
                <w:szCs w:val="18"/>
                <w:lang w:val="hr-HR" w:eastAsia="hr-HR"/>
              </w:rPr>
              <w:t>.</w:t>
            </w:r>
            <w:r w:rsidR="0096743B">
              <w:rPr>
                <w:rFonts w:eastAsia="Times New Roman"/>
                <w:sz w:val="18"/>
                <w:szCs w:val="18"/>
                <w:lang w:val="hr-HR" w:eastAsia="hr-HR"/>
              </w:rPr>
              <w:t>0</w:t>
            </w:r>
            <w:r w:rsidRPr="00E7653E" w:rsidR="0096743B">
              <w:rPr>
                <w:rFonts w:eastAsia="Times New Roman"/>
                <w:sz w:val="18"/>
                <w:szCs w:val="18"/>
                <w:lang w:val="hr-HR" w:eastAsia="hr-HR"/>
              </w:rPr>
              <w:t>00</w:t>
            </w:r>
          </w:p>
        </w:tc>
        <w:tc>
          <w:tcPr>
            <w:tcW w:w="1060" w:type="dxa"/>
            <w:tcBorders>
              <w:top w:val="nil"/>
              <w:left w:val="nil"/>
              <w:bottom w:val="single" w:color="auto" w:sz="4" w:space="0"/>
              <w:right w:val="single" w:color="auto" w:sz="4" w:space="0"/>
            </w:tcBorders>
            <w:shd w:val="clear" w:color="000000" w:fill="C5D9F1"/>
            <w:noWrap/>
            <w:vAlign w:val="bottom"/>
            <w:hideMark/>
          </w:tcPr>
          <w:p w:rsidRPr="00E7653E" w:rsidR="0096743B" w:rsidP="0096743B" w:rsidRDefault="002C3F0D">
            <w:pPr>
              <w:jc w:val="right"/>
              <w:rPr>
                <w:rFonts w:eastAsia="Times New Roman"/>
                <w:color w:val="000000"/>
                <w:sz w:val="18"/>
                <w:szCs w:val="18"/>
                <w:lang w:val="hr-HR" w:eastAsia="hr-HR"/>
              </w:rPr>
            </w:pPr>
            <w:r>
              <w:rPr>
                <w:rFonts w:eastAsia="Times New Roman"/>
                <w:sz w:val="18"/>
                <w:szCs w:val="18"/>
                <w:lang w:val="hr-HR" w:eastAsia="hr-HR"/>
              </w:rPr>
              <w:t>5</w:t>
            </w:r>
            <w:r w:rsidRPr="00E7653E" w:rsidR="0096743B">
              <w:rPr>
                <w:rFonts w:eastAsia="Times New Roman"/>
                <w:sz w:val="18"/>
                <w:szCs w:val="18"/>
                <w:lang w:val="hr-HR" w:eastAsia="hr-HR"/>
              </w:rPr>
              <w:t>.</w:t>
            </w:r>
            <w:r w:rsidR="005A2EF2">
              <w:rPr>
                <w:rFonts w:eastAsia="Times New Roman"/>
                <w:sz w:val="18"/>
                <w:szCs w:val="18"/>
                <w:lang w:val="hr-HR" w:eastAsia="hr-HR"/>
              </w:rPr>
              <w:t>0</w:t>
            </w:r>
            <w:r w:rsidR="0096743B">
              <w:rPr>
                <w:rFonts w:eastAsia="Times New Roman"/>
                <w:sz w:val="18"/>
                <w:szCs w:val="18"/>
                <w:lang w:val="hr-HR" w:eastAsia="hr-HR"/>
              </w:rPr>
              <w:t>00</w:t>
            </w:r>
            <w:r w:rsidRPr="00E7653E" w:rsidR="0096743B">
              <w:rPr>
                <w:rFonts w:eastAsia="Times New Roman"/>
                <w:sz w:val="18"/>
                <w:szCs w:val="18"/>
                <w:lang w:val="hr-HR" w:eastAsia="hr-HR"/>
              </w:rPr>
              <w:t>.</w:t>
            </w:r>
            <w:r w:rsidR="0096743B">
              <w:rPr>
                <w:rFonts w:eastAsia="Times New Roman"/>
                <w:sz w:val="18"/>
                <w:szCs w:val="18"/>
                <w:lang w:val="hr-HR" w:eastAsia="hr-HR"/>
              </w:rPr>
              <w:t>0</w:t>
            </w:r>
            <w:r w:rsidRPr="00E7653E" w:rsidR="0096743B">
              <w:rPr>
                <w:rFonts w:eastAsia="Times New Roman"/>
                <w:sz w:val="18"/>
                <w:szCs w:val="18"/>
                <w:lang w:val="hr-HR" w:eastAsia="hr-HR"/>
              </w:rPr>
              <w:t>00</w:t>
            </w:r>
          </w:p>
        </w:tc>
        <w:tc>
          <w:tcPr>
            <w:tcW w:w="1026" w:type="dxa"/>
            <w:tcBorders>
              <w:top w:val="nil"/>
              <w:left w:val="nil"/>
              <w:bottom w:val="single" w:color="auto" w:sz="4" w:space="0"/>
              <w:right w:val="single" w:color="auto" w:sz="4" w:space="0"/>
            </w:tcBorders>
            <w:shd w:val="clear" w:color="000000" w:fill="C5D9F1"/>
            <w:noWrap/>
            <w:vAlign w:val="bottom"/>
            <w:hideMark/>
          </w:tcPr>
          <w:p w:rsidRPr="00E7653E" w:rsidR="0096743B" w:rsidP="0096743B" w:rsidRDefault="002C3F0D">
            <w:pPr>
              <w:jc w:val="right"/>
              <w:rPr>
                <w:rFonts w:eastAsia="Times New Roman"/>
                <w:color w:val="000000"/>
                <w:sz w:val="18"/>
                <w:szCs w:val="18"/>
                <w:lang w:val="hr-HR" w:eastAsia="hr-HR"/>
              </w:rPr>
            </w:pPr>
            <w:r>
              <w:rPr>
                <w:rFonts w:eastAsia="Times New Roman"/>
                <w:sz w:val="18"/>
                <w:szCs w:val="18"/>
                <w:lang w:val="hr-HR" w:eastAsia="hr-HR"/>
              </w:rPr>
              <w:t>5</w:t>
            </w:r>
            <w:r w:rsidRPr="00E7653E" w:rsidR="0096743B">
              <w:rPr>
                <w:rFonts w:eastAsia="Times New Roman"/>
                <w:sz w:val="18"/>
                <w:szCs w:val="18"/>
                <w:lang w:val="hr-HR" w:eastAsia="hr-HR"/>
              </w:rPr>
              <w:t>.</w:t>
            </w:r>
            <w:r w:rsidR="005A2EF2">
              <w:rPr>
                <w:rFonts w:eastAsia="Times New Roman"/>
                <w:sz w:val="18"/>
                <w:szCs w:val="18"/>
                <w:lang w:val="hr-HR" w:eastAsia="hr-HR"/>
              </w:rPr>
              <w:t>0</w:t>
            </w:r>
            <w:r w:rsidR="0096743B">
              <w:rPr>
                <w:rFonts w:eastAsia="Times New Roman"/>
                <w:sz w:val="18"/>
                <w:szCs w:val="18"/>
                <w:lang w:val="hr-HR" w:eastAsia="hr-HR"/>
              </w:rPr>
              <w:t>00</w:t>
            </w:r>
            <w:r w:rsidRPr="00E7653E" w:rsidR="0096743B">
              <w:rPr>
                <w:rFonts w:eastAsia="Times New Roman"/>
                <w:sz w:val="18"/>
                <w:szCs w:val="18"/>
                <w:lang w:val="hr-HR" w:eastAsia="hr-HR"/>
              </w:rPr>
              <w:t>.</w:t>
            </w:r>
            <w:r w:rsidR="0096743B">
              <w:rPr>
                <w:rFonts w:eastAsia="Times New Roman"/>
                <w:sz w:val="18"/>
                <w:szCs w:val="18"/>
                <w:lang w:val="hr-HR" w:eastAsia="hr-HR"/>
              </w:rPr>
              <w:t>0</w:t>
            </w:r>
            <w:r w:rsidRPr="00E7653E" w:rsidR="0096743B">
              <w:rPr>
                <w:rFonts w:eastAsia="Times New Roman"/>
                <w:sz w:val="18"/>
                <w:szCs w:val="18"/>
                <w:lang w:val="hr-HR" w:eastAsia="hr-HR"/>
              </w:rPr>
              <w:t>00</w:t>
            </w:r>
          </w:p>
        </w:tc>
        <w:tc>
          <w:tcPr>
            <w:tcW w:w="1026" w:type="dxa"/>
            <w:tcBorders>
              <w:top w:val="nil"/>
              <w:left w:val="nil"/>
              <w:bottom w:val="single" w:color="auto" w:sz="4" w:space="0"/>
              <w:right w:val="single" w:color="auto" w:sz="4" w:space="0"/>
            </w:tcBorders>
            <w:shd w:val="clear" w:color="000000" w:fill="C5D9F1"/>
            <w:noWrap/>
            <w:vAlign w:val="bottom"/>
            <w:hideMark/>
          </w:tcPr>
          <w:p w:rsidRPr="00E7653E" w:rsidR="0096743B" w:rsidP="0096743B" w:rsidRDefault="002C3F0D">
            <w:pPr>
              <w:jc w:val="right"/>
              <w:rPr>
                <w:rFonts w:eastAsia="Times New Roman"/>
                <w:color w:val="000000"/>
                <w:sz w:val="18"/>
                <w:szCs w:val="18"/>
                <w:lang w:val="hr-HR" w:eastAsia="hr-HR"/>
              </w:rPr>
            </w:pPr>
            <w:r>
              <w:rPr>
                <w:rFonts w:eastAsia="Times New Roman"/>
                <w:sz w:val="18"/>
                <w:szCs w:val="18"/>
                <w:lang w:val="hr-HR" w:eastAsia="hr-HR"/>
              </w:rPr>
              <w:t>5</w:t>
            </w:r>
            <w:r w:rsidRPr="00E7653E" w:rsidR="0096743B">
              <w:rPr>
                <w:rFonts w:eastAsia="Times New Roman"/>
                <w:sz w:val="18"/>
                <w:szCs w:val="18"/>
                <w:lang w:val="hr-HR" w:eastAsia="hr-HR"/>
              </w:rPr>
              <w:t>.</w:t>
            </w:r>
            <w:r w:rsidR="005A2EF2">
              <w:rPr>
                <w:rFonts w:eastAsia="Times New Roman"/>
                <w:sz w:val="18"/>
                <w:szCs w:val="18"/>
                <w:lang w:val="hr-HR" w:eastAsia="hr-HR"/>
              </w:rPr>
              <w:t>0</w:t>
            </w:r>
            <w:r w:rsidR="0096743B">
              <w:rPr>
                <w:rFonts w:eastAsia="Times New Roman"/>
                <w:sz w:val="18"/>
                <w:szCs w:val="18"/>
                <w:lang w:val="hr-HR" w:eastAsia="hr-HR"/>
              </w:rPr>
              <w:t>00</w:t>
            </w:r>
            <w:r w:rsidRPr="00E7653E" w:rsidR="0096743B">
              <w:rPr>
                <w:rFonts w:eastAsia="Times New Roman"/>
                <w:sz w:val="18"/>
                <w:szCs w:val="18"/>
                <w:lang w:val="hr-HR" w:eastAsia="hr-HR"/>
              </w:rPr>
              <w:t>.</w:t>
            </w:r>
            <w:r w:rsidR="0096743B">
              <w:rPr>
                <w:rFonts w:eastAsia="Times New Roman"/>
                <w:sz w:val="18"/>
                <w:szCs w:val="18"/>
                <w:lang w:val="hr-HR" w:eastAsia="hr-HR"/>
              </w:rPr>
              <w:t>0</w:t>
            </w:r>
            <w:r w:rsidRPr="00E7653E" w:rsidR="0096743B">
              <w:rPr>
                <w:rFonts w:eastAsia="Times New Roman"/>
                <w:sz w:val="18"/>
                <w:szCs w:val="18"/>
                <w:lang w:val="hr-HR" w:eastAsia="hr-HR"/>
              </w:rPr>
              <w:t>00</w:t>
            </w:r>
          </w:p>
        </w:tc>
        <w:tc>
          <w:tcPr>
            <w:tcW w:w="1026" w:type="dxa"/>
            <w:tcBorders>
              <w:top w:val="nil"/>
              <w:left w:val="nil"/>
              <w:bottom w:val="single" w:color="auto" w:sz="4" w:space="0"/>
              <w:right w:val="single" w:color="auto" w:sz="4" w:space="0"/>
            </w:tcBorders>
            <w:shd w:val="clear" w:color="000000" w:fill="C5D9F1"/>
            <w:noWrap/>
            <w:hideMark/>
          </w:tcPr>
          <w:p w:rsidR="0096743B" w:rsidP="0096743B" w:rsidRDefault="002C3F0D">
            <w:r>
              <w:rPr>
                <w:rFonts w:eastAsia="Times New Roman"/>
                <w:sz w:val="18"/>
                <w:szCs w:val="18"/>
                <w:lang w:val="hr-HR" w:eastAsia="hr-HR"/>
              </w:rPr>
              <w:t>5</w:t>
            </w:r>
            <w:r w:rsidRPr="00A413C4" w:rsidR="0096743B">
              <w:rPr>
                <w:rFonts w:eastAsia="Times New Roman"/>
                <w:sz w:val="18"/>
                <w:szCs w:val="18"/>
                <w:lang w:val="hr-HR" w:eastAsia="hr-HR"/>
              </w:rPr>
              <w:t>.</w:t>
            </w:r>
            <w:r w:rsidR="005A2EF2">
              <w:rPr>
                <w:rFonts w:eastAsia="Times New Roman"/>
                <w:sz w:val="18"/>
                <w:szCs w:val="18"/>
                <w:lang w:val="hr-HR" w:eastAsia="hr-HR"/>
              </w:rPr>
              <w:t>0</w:t>
            </w:r>
            <w:r w:rsidRPr="00A413C4" w:rsidR="0096743B">
              <w:rPr>
                <w:rFonts w:eastAsia="Times New Roman"/>
                <w:sz w:val="18"/>
                <w:szCs w:val="18"/>
                <w:lang w:val="hr-HR" w:eastAsia="hr-HR"/>
              </w:rPr>
              <w:t>00.000</w:t>
            </w:r>
          </w:p>
        </w:tc>
      </w:tr>
      <w:tr w:rsidRPr="00E7653E" w:rsidR="00EE7009" w:rsidTr="0096743B">
        <w:trPr>
          <w:trHeight w:val="240"/>
          <w:jc w:val="center"/>
        </w:trPr>
        <w:tc>
          <w:tcPr>
            <w:tcW w:w="607" w:type="dxa"/>
            <w:tcBorders>
              <w:top w:val="nil"/>
              <w:left w:val="nil"/>
              <w:bottom w:val="nil"/>
              <w:right w:val="nil"/>
            </w:tcBorders>
            <w:shd w:val="clear" w:color="000000" w:fill="FFFFFF"/>
            <w:noWrap/>
            <w:vAlign w:val="bottom"/>
            <w:hideMark/>
          </w:tcPr>
          <w:p w:rsidRPr="00E7653E" w:rsidR="00EE7009" w:rsidP="00EE7009" w:rsidRDefault="00EE7009">
            <w:pPr>
              <w:jc w:val="center"/>
              <w:rPr>
                <w:rFonts w:eastAsia="Times New Roman"/>
                <w:sz w:val="18"/>
                <w:szCs w:val="18"/>
                <w:lang w:val="hr-HR" w:eastAsia="hr-HR"/>
              </w:rPr>
            </w:pPr>
            <w:r w:rsidRPr="00E7653E">
              <w:rPr>
                <w:rFonts w:eastAsia="Times New Roman"/>
                <w:sz w:val="18"/>
                <w:szCs w:val="18"/>
                <w:lang w:val="hr-HR" w:eastAsia="hr-HR"/>
              </w:rPr>
              <w:t> </w:t>
            </w:r>
          </w:p>
        </w:tc>
        <w:tc>
          <w:tcPr>
            <w:tcW w:w="1980"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140"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60"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r>
      <w:tr w:rsidRPr="00E7653E" w:rsidR="00EE7009" w:rsidTr="0096743B">
        <w:trPr>
          <w:trHeight w:val="240"/>
          <w:jc w:val="center"/>
        </w:trPr>
        <w:tc>
          <w:tcPr>
            <w:tcW w:w="607" w:type="dxa"/>
            <w:tcBorders>
              <w:top w:val="nil"/>
              <w:left w:val="nil"/>
              <w:bottom w:val="nil"/>
              <w:right w:val="nil"/>
            </w:tcBorders>
            <w:shd w:val="clear" w:color="000000" w:fill="FFFFFF"/>
            <w:noWrap/>
            <w:vAlign w:val="bottom"/>
            <w:hideMark/>
          </w:tcPr>
          <w:p w:rsidRPr="00E7653E" w:rsidR="00EE7009" w:rsidP="00EE7009" w:rsidRDefault="00EE7009">
            <w:pPr>
              <w:jc w:val="center"/>
              <w:rPr>
                <w:rFonts w:eastAsia="Times New Roman"/>
                <w:sz w:val="18"/>
                <w:szCs w:val="18"/>
                <w:lang w:val="hr-HR" w:eastAsia="hr-HR"/>
              </w:rPr>
            </w:pPr>
            <w:r w:rsidRPr="00E7653E">
              <w:rPr>
                <w:rFonts w:eastAsia="Times New Roman"/>
                <w:sz w:val="18"/>
                <w:szCs w:val="18"/>
                <w:lang w:val="hr-HR" w:eastAsia="hr-HR"/>
              </w:rPr>
              <w:t> </w:t>
            </w:r>
          </w:p>
        </w:tc>
        <w:tc>
          <w:tcPr>
            <w:tcW w:w="1980"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140"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60"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r>
      <w:tr w:rsidRPr="00E7653E" w:rsidR="00EE7009" w:rsidTr="0096743B">
        <w:trPr>
          <w:trHeight w:val="240"/>
          <w:jc w:val="center"/>
        </w:trPr>
        <w:tc>
          <w:tcPr>
            <w:tcW w:w="8891" w:type="dxa"/>
            <w:gridSpan w:val="8"/>
            <w:tcBorders>
              <w:top w:val="nil"/>
              <w:left w:val="nil"/>
              <w:bottom w:val="nil"/>
              <w:right w:val="nil"/>
            </w:tcBorders>
            <w:shd w:val="clear" w:color="000000" w:fill="FFFFFF"/>
            <w:noWrap/>
            <w:vAlign w:val="bottom"/>
            <w:hideMark/>
          </w:tcPr>
          <w:p w:rsidRPr="00E7653E" w:rsidR="00EE7009" w:rsidP="00EE7009" w:rsidRDefault="00EE7009">
            <w:pPr>
              <w:jc w:val="center"/>
              <w:rPr>
                <w:rFonts w:eastAsia="Times New Roman"/>
                <w:b/>
                <w:bCs/>
                <w:sz w:val="18"/>
                <w:szCs w:val="18"/>
                <w:lang w:val="hr-HR" w:eastAsia="hr-HR"/>
              </w:rPr>
            </w:pPr>
            <w:r w:rsidRPr="00E7653E">
              <w:rPr>
                <w:rFonts w:eastAsia="Times New Roman"/>
                <w:b/>
                <w:bCs/>
                <w:sz w:val="18"/>
                <w:szCs w:val="18"/>
                <w:lang w:val="hr-HR" w:eastAsia="hr-HR"/>
              </w:rPr>
              <w:t>Planirani troškovi poslovanja</w:t>
            </w:r>
          </w:p>
        </w:tc>
      </w:tr>
      <w:tr w:rsidRPr="00E7653E" w:rsidR="00EE7009" w:rsidTr="0096743B">
        <w:trPr>
          <w:trHeight w:val="240"/>
          <w:jc w:val="center"/>
        </w:trPr>
        <w:tc>
          <w:tcPr>
            <w:tcW w:w="607" w:type="dxa"/>
            <w:tcBorders>
              <w:top w:val="nil"/>
              <w:left w:val="nil"/>
              <w:bottom w:val="nil"/>
              <w:right w:val="nil"/>
            </w:tcBorders>
            <w:shd w:val="clear" w:color="000000" w:fill="FFFFFF"/>
            <w:noWrap/>
            <w:vAlign w:val="bottom"/>
            <w:hideMark/>
          </w:tcPr>
          <w:p w:rsidRPr="00E7653E" w:rsidR="00EE7009" w:rsidP="00EE7009" w:rsidRDefault="00EE7009">
            <w:pPr>
              <w:jc w:val="center"/>
              <w:rPr>
                <w:rFonts w:eastAsia="Times New Roman"/>
                <w:sz w:val="18"/>
                <w:szCs w:val="18"/>
                <w:lang w:val="hr-HR" w:eastAsia="hr-HR"/>
              </w:rPr>
            </w:pPr>
            <w:r w:rsidRPr="00E7653E">
              <w:rPr>
                <w:rFonts w:eastAsia="Times New Roman"/>
                <w:sz w:val="18"/>
                <w:szCs w:val="18"/>
                <w:lang w:val="hr-HR" w:eastAsia="hr-HR"/>
              </w:rPr>
              <w:t> </w:t>
            </w:r>
          </w:p>
        </w:tc>
        <w:tc>
          <w:tcPr>
            <w:tcW w:w="1980"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140"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60"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EE7009" w:rsidP="00EE7009" w:rsidRDefault="00EE7009">
            <w:pPr>
              <w:rPr>
                <w:rFonts w:eastAsia="Times New Roman"/>
                <w:sz w:val="18"/>
                <w:szCs w:val="18"/>
                <w:lang w:val="hr-HR" w:eastAsia="hr-HR"/>
              </w:rPr>
            </w:pPr>
            <w:r w:rsidRPr="00E7653E">
              <w:rPr>
                <w:rFonts w:eastAsia="Times New Roman"/>
                <w:sz w:val="18"/>
                <w:szCs w:val="18"/>
                <w:lang w:val="hr-HR" w:eastAsia="hr-HR"/>
              </w:rPr>
              <w:t> </w:t>
            </w:r>
          </w:p>
        </w:tc>
      </w:tr>
      <w:tr w:rsidRPr="00E7653E" w:rsidR="002C3F0D" w:rsidTr="0096743B">
        <w:trPr>
          <w:trHeight w:val="240"/>
          <w:jc w:val="center"/>
        </w:trPr>
        <w:tc>
          <w:tcPr>
            <w:tcW w:w="607" w:type="dxa"/>
            <w:tcBorders>
              <w:top w:val="single" w:color="auto" w:sz="4" w:space="0"/>
              <w:left w:val="single" w:color="auto" w:sz="4" w:space="0"/>
              <w:bottom w:val="single" w:color="auto" w:sz="4" w:space="0"/>
              <w:right w:val="single" w:color="auto" w:sz="4" w:space="0"/>
            </w:tcBorders>
            <w:shd w:val="clear" w:color="000000" w:fill="C5D9F1"/>
            <w:noWrap/>
            <w:vAlign w:val="bottom"/>
            <w:hideMark/>
          </w:tcPr>
          <w:p w:rsidRPr="00E7653E" w:rsidR="002C3F0D" w:rsidP="002C3F0D" w:rsidRDefault="002C3F0D">
            <w:pPr>
              <w:jc w:val="center"/>
              <w:rPr>
                <w:rFonts w:eastAsia="Times New Roman"/>
                <w:color w:val="000000"/>
                <w:sz w:val="18"/>
                <w:szCs w:val="18"/>
                <w:lang w:val="hr-HR" w:eastAsia="hr-HR"/>
              </w:rPr>
            </w:pPr>
            <w:r w:rsidRPr="00E7653E">
              <w:rPr>
                <w:rFonts w:eastAsia="Times New Roman"/>
                <w:color w:val="000000"/>
                <w:sz w:val="18"/>
                <w:szCs w:val="18"/>
                <w:lang w:val="hr-HR" w:eastAsia="hr-HR"/>
              </w:rPr>
              <w:t>R.b.</w:t>
            </w:r>
          </w:p>
        </w:tc>
        <w:tc>
          <w:tcPr>
            <w:tcW w:w="1980"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2C3F0D" w:rsidP="002C3F0D" w:rsidRDefault="002C3F0D">
            <w:pPr>
              <w:rPr>
                <w:rFonts w:eastAsia="Times New Roman"/>
                <w:color w:val="000000"/>
                <w:sz w:val="18"/>
                <w:szCs w:val="18"/>
                <w:lang w:val="hr-HR" w:eastAsia="hr-HR"/>
              </w:rPr>
            </w:pPr>
            <w:r w:rsidRPr="00E7653E">
              <w:rPr>
                <w:rFonts w:eastAsia="Times New Roman"/>
                <w:color w:val="000000"/>
                <w:sz w:val="18"/>
                <w:szCs w:val="18"/>
                <w:lang w:val="hr-HR" w:eastAsia="hr-HR"/>
              </w:rPr>
              <w:t>Opis</w:t>
            </w:r>
          </w:p>
        </w:tc>
        <w:tc>
          <w:tcPr>
            <w:tcW w:w="1140"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2C3F0D" w:rsidP="002C3F0D" w:rsidRDefault="002C3F0D">
            <w:pPr>
              <w:jc w:val="center"/>
              <w:rPr>
                <w:rFonts w:eastAsia="Times New Roman"/>
                <w:color w:val="000000"/>
                <w:sz w:val="18"/>
                <w:szCs w:val="18"/>
                <w:lang w:val="hr-HR" w:eastAsia="hr-HR"/>
              </w:rPr>
            </w:pPr>
            <w:r w:rsidRPr="00E7653E">
              <w:rPr>
                <w:rFonts w:eastAsia="Times New Roman"/>
                <w:color w:val="000000"/>
                <w:sz w:val="18"/>
                <w:szCs w:val="18"/>
                <w:lang w:val="hr-HR" w:eastAsia="hr-HR"/>
              </w:rPr>
              <w:t>201</w:t>
            </w:r>
            <w:r>
              <w:rPr>
                <w:rFonts w:eastAsia="Times New Roman"/>
                <w:color w:val="000000"/>
                <w:sz w:val="18"/>
                <w:szCs w:val="18"/>
                <w:lang w:val="hr-HR" w:eastAsia="hr-HR"/>
              </w:rPr>
              <w:t>9</w:t>
            </w:r>
          </w:p>
        </w:tc>
        <w:tc>
          <w:tcPr>
            <w:tcW w:w="1026"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2C3F0D" w:rsidP="002C3F0D" w:rsidRDefault="002C3F0D">
            <w:pPr>
              <w:jc w:val="center"/>
              <w:rPr>
                <w:rFonts w:eastAsia="Times New Roman"/>
                <w:color w:val="000000"/>
                <w:sz w:val="18"/>
                <w:szCs w:val="18"/>
                <w:lang w:val="hr-HR" w:eastAsia="hr-HR"/>
              </w:rPr>
            </w:pPr>
            <w:r w:rsidRPr="00E7653E">
              <w:rPr>
                <w:rFonts w:eastAsia="Times New Roman"/>
                <w:color w:val="000000"/>
                <w:sz w:val="18"/>
                <w:szCs w:val="18"/>
                <w:lang w:val="hr-HR" w:eastAsia="hr-HR"/>
              </w:rPr>
              <w:t>20</w:t>
            </w:r>
            <w:r>
              <w:rPr>
                <w:rFonts w:eastAsia="Times New Roman"/>
                <w:color w:val="000000"/>
                <w:sz w:val="18"/>
                <w:szCs w:val="18"/>
                <w:lang w:val="hr-HR" w:eastAsia="hr-HR"/>
              </w:rPr>
              <w:t>20</w:t>
            </w:r>
          </w:p>
        </w:tc>
        <w:tc>
          <w:tcPr>
            <w:tcW w:w="1060"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2C3F0D" w:rsidP="002C3F0D" w:rsidRDefault="002C3F0D">
            <w:pPr>
              <w:jc w:val="center"/>
              <w:rPr>
                <w:rFonts w:eastAsia="Times New Roman"/>
                <w:color w:val="000000"/>
                <w:sz w:val="18"/>
                <w:szCs w:val="18"/>
                <w:lang w:val="hr-HR" w:eastAsia="hr-HR"/>
              </w:rPr>
            </w:pPr>
            <w:r w:rsidRPr="00E7653E">
              <w:rPr>
                <w:rFonts w:eastAsia="Times New Roman"/>
                <w:color w:val="000000"/>
                <w:sz w:val="18"/>
                <w:szCs w:val="18"/>
                <w:lang w:val="hr-HR" w:eastAsia="hr-HR"/>
              </w:rPr>
              <w:t>20</w:t>
            </w:r>
            <w:r>
              <w:rPr>
                <w:rFonts w:eastAsia="Times New Roman"/>
                <w:color w:val="000000"/>
                <w:sz w:val="18"/>
                <w:szCs w:val="18"/>
                <w:lang w:val="hr-HR" w:eastAsia="hr-HR"/>
              </w:rPr>
              <w:t>21</w:t>
            </w:r>
          </w:p>
        </w:tc>
        <w:tc>
          <w:tcPr>
            <w:tcW w:w="1026"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2C3F0D" w:rsidP="002C3F0D" w:rsidRDefault="002C3F0D">
            <w:pPr>
              <w:jc w:val="center"/>
              <w:rPr>
                <w:rFonts w:eastAsia="Times New Roman"/>
                <w:color w:val="000000"/>
                <w:sz w:val="18"/>
                <w:szCs w:val="18"/>
                <w:lang w:val="hr-HR" w:eastAsia="hr-HR"/>
              </w:rPr>
            </w:pPr>
            <w:r w:rsidRPr="00E7653E">
              <w:rPr>
                <w:rFonts w:eastAsia="Times New Roman"/>
                <w:color w:val="000000"/>
                <w:sz w:val="18"/>
                <w:szCs w:val="18"/>
                <w:lang w:val="hr-HR" w:eastAsia="hr-HR"/>
              </w:rPr>
              <w:t>202</w:t>
            </w:r>
            <w:r>
              <w:rPr>
                <w:rFonts w:eastAsia="Times New Roman"/>
                <w:color w:val="000000"/>
                <w:sz w:val="18"/>
                <w:szCs w:val="18"/>
                <w:lang w:val="hr-HR" w:eastAsia="hr-HR"/>
              </w:rPr>
              <w:t>2</w:t>
            </w:r>
          </w:p>
        </w:tc>
        <w:tc>
          <w:tcPr>
            <w:tcW w:w="1026"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2C3F0D" w:rsidP="002C3F0D" w:rsidRDefault="002C3F0D">
            <w:pPr>
              <w:jc w:val="center"/>
              <w:rPr>
                <w:rFonts w:eastAsia="Times New Roman"/>
                <w:color w:val="000000"/>
                <w:sz w:val="18"/>
                <w:szCs w:val="18"/>
                <w:lang w:val="hr-HR" w:eastAsia="hr-HR"/>
              </w:rPr>
            </w:pPr>
            <w:r w:rsidRPr="00E7653E">
              <w:rPr>
                <w:rFonts w:eastAsia="Times New Roman"/>
                <w:color w:val="000000"/>
                <w:sz w:val="18"/>
                <w:szCs w:val="18"/>
                <w:lang w:val="hr-HR" w:eastAsia="hr-HR"/>
              </w:rPr>
              <w:t>202</w:t>
            </w:r>
            <w:r>
              <w:rPr>
                <w:rFonts w:eastAsia="Times New Roman"/>
                <w:color w:val="000000"/>
                <w:sz w:val="18"/>
                <w:szCs w:val="18"/>
                <w:lang w:val="hr-HR" w:eastAsia="hr-HR"/>
              </w:rPr>
              <w:t>3</w:t>
            </w:r>
          </w:p>
        </w:tc>
        <w:tc>
          <w:tcPr>
            <w:tcW w:w="1026"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2C3F0D" w:rsidP="002C3F0D" w:rsidRDefault="002C3F0D">
            <w:pPr>
              <w:jc w:val="center"/>
              <w:rPr>
                <w:rFonts w:eastAsia="Times New Roman"/>
                <w:color w:val="000000"/>
                <w:sz w:val="18"/>
                <w:szCs w:val="18"/>
                <w:lang w:val="hr-HR" w:eastAsia="hr-HR"/>
              </w:rPr>
            </w:pPr>
            <w:r w:rsidRPr="00E7653E">
              <w:rPr>
                <w:rFonts w:eastAsia="Times New Roman"/>
                <w:color w:val="000000"/>
                <w:sz w:val="18"/>
                <w:szCs w:val="18"/>
                <w:lang w:val="hr-HR" w:eastAsia="hr-HR"/>
              </w:rPr>
              <w:t>202</w:t>
            </w:r>
            <w:r>
              <w:rPr>
                <w:rFonts w:eastAsia="Times New Roman"/>
                <w:color w:val="000000"/>
                <w:sz w:val="18"/>
                <w:szCs w:val="18"/>
                <w:lang w:val="hr-HR" w:eastAsia="hr-HR"/>
              </w:rPr>
              <w:t>4</w:t>
            </w:r>
          </w:p>
        </w:tc>
      </w:tr>
      <w:tr w:rsidRPr="00E7653E" w:rsidR="00EE7009" w:rsidTr="0096743B">
        <w:trPr>
          <w:trHeight w:val="240"/>
          <w:jc w:val="center"/>
        </w:trPr>
        <w:tc>
          <w:tcPr>
            <w:tcW w:w="607" w:type="dxa"/>
            <w:tcBorders>
              <w:top w:val="nil"/>
              <w:left w:val="single" w:color="auto" w:sz="4" w:space="0"/>
              <w:bottom w:val="single" w:color="auto" w:sz="4" w:space="0"/>
              <w:right w:val="single" w:color="auto" w:sz="4" w:space="0"/>
            </w:tcBorders>
            <w:shd w:val="clear" w:color="auto" w:fill="auto"/>
            <w:noWrap/>
            <w:vAlign w:val="bottom"/>
            <w:hideMark/>
          </w:tcPr>
          <w:p w:rsidRPr="00E7653E" w:rsidR="00EE7009" w:rsidP="00EE7009" w:rsidRDefault="00EE7009">
            <w:pPr>
              <w:jc w:val="center"/>
              <w:rPr>
                <w:rFonts w:eastAsia="Times New Roman"/>
                <w:color w:val="000000"/>
                <w:sz w:val="18"/>
                <w:szCs w:val="18"/>
                <w:lang w:val="hr-HR" w:eastAsia="hr-HR"/>
              </w:rPr>
            </w:pPr>
            <w:r w:rsidRPr="00E7653E">
              <w:rPr>
                <w:rFonts w:eastAsia="Times New Roman"/>
                <w:color w:val="000000"/>
                <w:sz w:val="18"/>
                <w:szCs w:val="18"/>
                <w:lang w:val="hr-HR" w:eastAsia="hr-HR"/>
              </w:rPr>
              <w:t>1</w:t>
            </w:r>
          </w:p>
        </w:tc>
        <w:tc>
          <w:tcPr>
            <w:tcW w:w="1980" w:type="dxa"/>
            <w:tcBorders>
              <w:top w:val="nil"/>
              <w:left w:val="nil"/>
              <w:bottom w:val="single" w:color="auto" w:sz="4" w:space="0"/>
              <w:right w:val="single" w:color="auto" w:sz="4" w:space="0"/>
            </w:tcBorders>
            <w:shd w:val="clear" w:color="000000" w:fill="FFFFFF"/>
            <w:noWrap/>
            <w:vAlign w:val="bottom"/>
            <w:hideMark/>
          </w:tcPr>
          <w:p w:rsidRPr="00E7653E" w:rsidR="00EE7009" w:rsidP="00EE7009" w:rsidRDefault="0096743B">
            <w:pPr>
              <w:rPr>
                <w:rFonts w:eastAsia="Times New Roman"/>
                <w:color w:val="000000"/>
                <w:sz w:val="18"/>
                <w:szCs w:val="18"/>
                <w:lang w:val="hr-HR" w:eastAsia="hr-HR"/>
              </w:rPr>
            </w:pPr>
            <w:r>
              <w:rPr>
                <w:rFonts w:eastAsia="Times New Roman"/>
                <w:color w:val="000000"/>
                <w:sz w:val="18"/>
                <w:szCs w:val="18"/>
                <w:lang w:val="hr-HR" w:eastAsia="hr-HR"/>
              </w:rPr>
              <w:t>Materijalni troškovi</w:t>
            </w:r>
          </w:p>
        </w:tc>
        <w:tc>
          <w:tcPr>
            <w:tcW w:w="1140" w:type="dxa"/>
            <w:tcBorders>
              <w:top w:val="nil"/>
              <w:left w:val="nil"/>
              <w:bottom w:val="single" w:color="auto" w:sz="4" w:space="0"/>
              <w:right w:val="single" w:color="auto" w:sz="4" w:space="0"/>
            </w:tcBorders>
            <w:shd w:val="clear" w:color="000000" w:fill="FFFFFF"/>
            <w:noWrap/>
            <w:vAlign w:val="bottom"/>
            <w:hideMark/>
          </w:tcPr>
          <w:p w:rsidRPr="00E7653E" w:rsidR="00EE7009" w:rsidP="00EE7009" w:rsidRDefault="002C3F0D">
            <w:pPr>
              <w:jc w:val="right"/>
              <w:rPr>
                <w:rFonts w:eastAsia="Times New Roman"/>
                <w:color w:val="000000"/>
                <w:sz w:val="18"/>
                <w:szCs w:val="18"/>
                <w:lang w:val="hr-HR" w:eastAsia="hr-HR"/>
              </w:rPr>
            </w:pPr>
            <w:r>
              <w:rPr>
                <w:rFonts w:eastAsia="Times New Roman"/>
                <w:color w:val="000000"/>
                <w:sz w:val="18"/>
                <w:szCs w:val="18"/>
                <w:lang w:val="hr-HR" w:eastAsia="hr-HR"/>
              </w:rPr>
              <w:t>2.750.000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EE7009" w:rsidP="00EE7009" w:rsidRDefault="002C3F0D">
            <w:pPr>
              <w:jc w:val="right"/>
              <w:rPr>
                <w:rFonts w:eastAsia="Times New Roman"/>
                <w:color w:val="000000"/>
                <w:sz w:val="18"/>
                <w:szCs w:val="18"/>
                <w:lang w:val="hr-HR" w:eastAsia="hr-HR"/>
              </w:rPr>
            </w:pPr>
            <w:r>
              <w:rPr>
                <w:rFonts w:eastAsia="Times New Roman"/>
                <w:color w:val="000000"/>
                <w:sz w:val="18"/>
                <w:szCs w:val="18"/>
                <w:lang w:val="hr-HR" w:eastAsia="hr-HR"/>
              </w:rPr>
              <w:t>2</w:t>
            </w:r>
            <w:r w:rsidR="00A53E7C">
              <w:rPr>
                <w:rFonts w:eastAsia="Times New Roman"/>
                <w:color w:val="000000"/>
                <w:sz w:val="18"/>
                <w:szCs w:val="18"/>
                <w:lang w:val="hr-HR" w:eastAsia="hr-HR"/>
              </w:rPr>
              <w:t>.500.000</w:t>
            </w:r>
          </w:p>
        </w:tc>
        <w:tc>
          <w:tcPr>
            <w:tcW w:w="1060" w:type="dxa"/>
            <w:tcBorders>
              <w:top w:val="nil"/>
              <w:left w:val="nil"/>
              <w:bottom w:val="single" w:color="auto" w:sz="4" w:space="0"/>
              <w:right w:val="single" w:color="auto" w:sz="4" w:space="0"/>
            </w:tcBorders>
            <w:shd w:val="clear" w:color="000000" w:fill="FFFFFF"/>
            <w:noWrap/>
            <w:vAlign w:val="bottom"/>
            <w:hideMark/>
          </w:tcPr>
          <w:p w:rsidRPr="00E7653E" w:rsidR="00EE7009" w:rsidP="00EE7009" w:rsidRDefault="002C3F0D">
            <w:pPr>
              <w:jc w:val="right"/>
              <w:rPr>
                <w:rFonts w:eastAsia="Times New Roman"/>
                <w:color w:val="000000"/>
                <w:sz w:val="18"/>
                <w:szCs w:val="18"/>
                <w:lang w:val="hr-HR" w:eastAsia="hr-HR"/>
              </w:rPr>
            </w:pPr>
            <w:r>
              <w:rPr>
                <w:rFonts w:eastAsia="Times New Roman"/>
                <w:color w:val="000000"/>
                <w:sz w:val="18"/>
                <w:szCs w:val="18"/>
                <w:lang w:val="hr-HR" w:eastAsia="hr-HR"/>
              </w:rPr>
              <w:t>2</w:t>
            </w:r>
            <w:r w:rsidR="00A53E7C">
              <w:rPr>
                <w:rFonts w:eastAsia="Times New Roman"/>
                <w:color w:val="000000"/>
                <w:sz w:val="18"/>
                <w:szCs w:val="18"/>
                <w:lang w:val="hr-HR" w:eastAsia="hr-HR"/>
              </w:rPr>
              <w:t>.500.000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EE7009" w:rsidP="00EE7009" w:rsidRDefault="002C3F0D">
            <w:pPr>
              <w:jc w:val="right"/>
              <w:rPr>
                <w:rFonts w:eastAsia="Times New Roman"/>
                <w:color w:val="000000"/>
                <w:sz w:val="18"/>
                <w:szCs w:val="18"/>
                <w:lang w:val="hr-HR" w:eastAsia="hr-HR"/>
              </w:rPr>
            </w:pPr>
            <w:r>
              <w:rPr>
                <w:rFonts w:eastAsia="Times New Roman"/>
                <w:color w:val="000000"/>
                <w:sz w:val="18"/>
                <w:szCs w:val="18"/>
                <w:lang w:val="hr-HR" w:eastAsia="hr-HR"/>
              </w:rPr>
              <w:t>2</w:t>
            </w:r>
            <w:r w:rsidR="00A53E7C">
              <w:rPr>
                <w:rFonts w:eastAsia="Times New Roman"/>
                <w:color w:val="000000"/>
                <w:sz w:val="18"/>
                <w:szCs w:val="18"/>
                <w:lang w:val="hr-HR" w:eastAsia="hr-HR"/>
              </w:rPr>
              <w:t>.500.000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EE7009" w:rsidP="00EE7009" w:rsidRDefault="002C3F0D">
            <w:pPr>
              <w:jc w:val="right"/>
              <w:rPr>
                <w:rFonts w:eastAsia="Times New Roman"/>
                <w:color w:val="000000"/>
                <w:sz w:val="18"/>
                <w:szCs w:val="18"/>
                <w:lang w:val="hr-HR" w:eastAsia="hr-HR"/>
              </w:rPr>
            </w:pPr>
            <w:r>
              <w:rPr>
                <w:rFonts w:eastAsia="Times New Roman"/>
                <w:color w:val="000000"/>
                <w:sz w:val="18"/>
                <w:szCs w:val="18"/>
                <w:lang w:val="hr-HR" w:eastAsia="hr-HR"/>
              </w:rPr>
              <w:t>2</w:t>
            </w:r>
            <w:r w:rsidR="00A53E7C">
              <w:rPr>
                <w:rFonts w:eastAsia="Times New Roman"/>
                <w:color w:val="000000"/>
                <w:sz w:val="18"/>
                <w:szCs w:val="18"/>
                <w:lang w:val="hr-HR" w:eastAsia="hr-HR"/>
              </w:rPr>
              <w:t>.500.000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EE7009" w:rsidP="00EE7009" w:rsidRDefault="002C3F0D">
            <w:pPr>
              <w:jc w:val="right"/>
              <w:rPr>
                <w:rFonts w:eastAsia="Times New Roman"/>
                <w:color w:val="000000"/>
                <w:sz w:val="18"/>
                <w:szCs w:val="18"/>
                <w:lang w:val="hr-HR" w:eastAsia="hr-HR"/>
              </w:rPr>
            </w:pPr>
            <w:r>
              <w:rPr>
                <w:rFonts w:eastAsia="Times New Roman"/>
                <w:color w:val="000000"/>
                <w:sz w:val="18"/>
                <w:szCs w:val="18"/>
                <w:lang w:val="hr-HR" w:eastAsia="hr-HR"/>
              </w:rPr>
              <w:t>2</w:t>
            </w:r>
            <w:r w:rsidR="00A53E7C">
              <w:rPr>
                <w:rFonts w:eastAsia="Times New Roman"/>
                <w:color w:val="000000"/>
                <w:sz w:val="18"/>
                <w:szCs w:val="18"/>
                <w:lang w:val="hr-HR" w:eastAsia="hr-HR"/>
              </w:rPr>
              <w:t>.500.000</w:t>
            </w:r>
          </w:p>
        </w:tc>
      </w:tr>
      <w:tr w:rsidRPr="00E7653E" w:rsidR="00A53E7C" w:rsidTr="0096743B">
        <w:trPr>
          <w:trHeight w:val="240"/>
          <w:jc w:val="center"/>
        </w:trPr>
        <w:tc>
          <w:tcPr>
            <w:tcW w:w="607" w:type="dxa"/>
            <w:tcBorders>
              <w:top w:val="nil"/>
              <w:left w:val="single" w:color="auto" w:sz="4" w:space="0"/>
              <w:bottom w:val="single" w:color="auto" w:sz="4" w:space="0"/>
              <w:right w:val="single" w:color="auto" w:sz="4" w:space="0"/>
            </w:tcBorders>
            <w:shd w:val="clear" w:color="auto" w:fill="auto"/>
            <w:noWrap/>
            <w:vAlign w:val="bottom"/>
            <w:hideMark/>
          </w:tcPr>
          <w:p w:rsidRPr="00E7653E" w:rsidR="00A53E7C" w:rsidP="00A53E7C" w:rsidRDefault="00A53E7C">
            <w:pPr>
              <w:jc w:val="center"/>
              <w:rPr>
                <w:rFonts w:eastAsia="Times New Roman"/>
                <w:color w:val="000000"/>
                <w:sz w:val="18"/>
                <w:szCs w:val="18"/>
                <w:lang w:val="hr-HR" w:eastAsia="hr-HR"/>
              </w:rPr>
            </w:pPr>
            <w:r w:rsidRPr="00E7653E">
              <w:rPr>
                <w:rFonts w:eastAsia="Times New Roman"/>
                <w:color w:val="000000"/>
                <w:sz w:val="18"/>
                <w:szCs w:val="18"/>
                <w:lang w:val="hr-HR" w:eastAsia="hr-HR"/>
              </w:rPr>
              <w:t>2</w:t>
            </w:r>
          </w:p>
        </w:tc>
        <w:tc>
          <w:tcPr>
            <w:tcW w:w="1980"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A53E7C">
            <w:pPr>
              <w:rPr>
                <w:rFonts w:eastAsia="Times New Roman"/>
                <w:color w:val="000000"/>
                <w:sz w:val="18"/>
                <w:szCs w:val="18"/>
                <w:lang w:val="hr-HR" w:eastAsia="hr-HR"/>
              </w:rPr>
            </w:pPr>
            <w:r w:rsidRPr="00E7653E">
              <w:rPr>
                <w:rFonts w:eastAsia="Times New Roman"/>
                <w:color w:val="000000"/>
                <w:sz w:val="18"/>
                <w:szCs w:val="18"/>
                <w:lang w:val="hr-HR" w:eastAsia="hr-HR"/>
              </w:rPr>
              <w:t>Bruto plaće</w:t>
            </w:r>
          </w:p>
        </w:tc>
        <w:tc>
          <w:tcPr>
            <w:tcW w:w="1140"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2C3F0D">
            <w:pPr>
              <w:jc w:val="right"/>
              <w:rPr>
                <w:rFonts w:eastAsia="Times New Roman"/>
                <w:color w:val="000000"/>
                <w:sz w:val="18"/>
                <w:szCs w:val="18"/>
                <w:lang w:val="hr-HR" w:eastAsia="hr-HR"/>
              </w:rPr>
            </w:pPr>
            <w:r>
              <w:rPr>
                <w:rFonts w:eastAsia="Times New Roman"/>
                <w:color w:val="000000"/>
                <w:sz w:val="18"/>
                <w:szCs w:val="18"/>
                <w:lang w:val="hr-HR" w:eastAsia="hr-HR"/>
              </w:rPr>
              <w:t>600</w:t>
            </w:r>
            <w:r w:rsidRPr="00E7653E" w:rsidR="00A53E7C">
              <w:rPr>
                <w:rFonts w:eastAsia="Times New Roman"/>
                <w:color w:val="000000"/>
                <w:sz w:val="18"/>
                <w:szCs w:val="18"/>
                <w:lang w:val="hr-HR" w:eastAsia="hr-HR"/>
              </w:rPr>
              <w:t>.</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2C3F0D">
            <w:pPr>
              <w:jc w:val="right"/>
              <w:rPr>
                <w:rFonts w:eastAsia="Times New Roman"/>
                <w:color w:val="000000"/>
                <w:sz w:val="18"/>
                <w:szCs w:val="18"/>
                <w:lang w:val="hr-HR" w:eastAsia="hr-HR"/>
              </w:rPr>
            </w:pPr>
            <w:r>
              <w:rPr>
                <w:rFonts w:eastAsia="Times New Roman"/>
                <w:color w:val="000000"/>
                <w:sz w:val="18"/>
                <w:szCs w:val="18"/>
                <w:lang w:val="hr-HR" w:eastAsia="hr-HR"/>
              </w:rPr>
              <w:t>500</w:t>
            </w:r>
            <w:r w:rsidRPr="00E7653E" w:rsidR="00A53E7C">
              <w:rPr>
                <w:rFonts w:eastAsia="Times New Roman"/>
                <w:color w:val="000000"/>
                <w:sz w:val="18"/>
                <w:szCs w:val="18"/>
                <w:lang w:val="hr-HR" w:eastAsia="hr-HR"/>
              </w:rPr>
              <w:t>.</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w:t>
            </w:r>
          </w:p>
        </w:tc>
        <w:tc>
          <w:tcPr>
            <w:tcW w:w="1060"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2C3F0D">
            <w:pPr>
              <w:jc w:val="right"/>
              <w:rPr>
                <w:rFonts w:eastAsia="Times New Roman"/>
                <w:color w:val="000000"/>
                <w:sz w:val="18"/>
                <w:szCs w:val="18"/>
                <w:lang w:val="hr-HR" w:eastAsia="hr-HR"/>
              </w:rPr>
            </w:pPr>
            <w:r>
              <w:rPr>
                <w:rFonts w:eastAsia="Times New Roman"/>
                <w:color w:val="000000"/>
                <w:sz w:val="18"/>
                <w:szCs w:val="18"/>
                <w:lang w:val="hr-HR" w:eastAsia="hr-HR"/>
              </w:rPr>
              <w:t>500</w:t>
            </w:r>
            <w:r w:rsidRPr="00E7653E" w:rsidR="00A53E7C">
              <w:rPr>
                <w:rFonts w:eastAsia="Times New Roman"/>
                <w:color w:val="000000"/>
                <w:sz w:val="18"/>
                <w:szCs w:val="18"/>
                <w:lang w:val="hr-HR" w:eastAsia="hr-HR"/>
              </w:rPr>
              <w:t>.</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2C3F0D">
            <w:pPr>
              <w:jc w:val="right"/>
              <w:rPr>
                <w:rFonts w:eastAsia="Times New Roman"/>
                <w:color w:val="000000"/>
                <w:sz w:val="18"/>
                <w:szCs w:val="18"/>
                <w:lang w:val="hr-HR" w:eastAsia="hr-HR"/>
              </w:rPr>
            </w:pPr>
            <w:r>
              <w:rPr>
                <w:rFonts w:eastAsia="Times New Roman"/>
                <w:color w:val="000000"/>
                <w:sz w:val="18"/>
                <w:szCs w:val="18"/>
                <w:lang w:val="hr-HR" w:eastAsia="hr-HR"/>
              </w:rPr>
              <w:t>500</w:t>
            </w:r>
            <w:r w:rsidRPr="00E7653E" w:rsidR="00A53E7C">
              <w:rPr>
                <w:rFonts w:eastAsia="Times New Roman"/>
                <w:color w:val="000000"/>
                <w:sz w:val="18"/>
                <w:szCs w:val="18"/>
                <w:lang w:val="hr-HR" w:eastAsia="hr-HR"/>
              </w:rPr>
              <w:t>.</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2C3F0D">
            <w:pPr>
              <w:jc w:val="right"/>
              <w:rPr>
                <w:rFonts w:eastAsia="Times New Roman"/>
                <w:color w:val="000000"/>
                <w:sz w:val="18"/>
                <w:szCs w:val="18"/>
                <w:lang w:val="hr-HR" w:eastAsia="hr-HR"/>
              </w:rPr>
            </w:pPr>
            <w:r>
              <w:rPr>
                <w:rFonts w:eastAsia="Times New Roman"/>
                <w:color w:val="000000"/>
                <w:sz w:val="18"/>
                <w:szCs w:val="18"/>
                <w:lang w:val="hr-HR" w:eastAsia="hr-HR"/>
              </w:rPr>
              <w:t>500</w:t>
            </w:r>
            <w:r w:rsidRPr="00E7653E" w:rsidR="00A53E7C">
              <w:rPr>
                <w:rFonts w:eastAsia="Times New Roman"/>
                <w:color w:val="000000"/>
                <w:sz w:val="18"/>
                <w:szCs w:val="18"/>
                <w:lang w:val="hr-HR" w:eastAsia="hr-HR"/>
              </w:rPr>
              <w:t>.</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2C3F0D">
            <w:pPr>
              <w:jc w:val="right"/>
              <w:rPr>
                <w:rFonts w:eastAsia="Times New Roman"/>
                <w:color w:val="000000"/>
                <w:sz w:val="18"/>
                <w:szCs w:val="18"/>
                <w:lang w:val="hr-HR" w:eastAsia="hr-HR"/>
              </w:rPr>
            </w:pPr>
            <w:r>
              <w:rPr>
                <w:rFonts w:eastAsia="Times New Roman"/>
                <w:color w:val="000000"/>
                <w:sz w:val="18"/>
                <w:szCs w:val="18"/>
                <w:lang w:val="hr-HR" w:eastAsia="hr-HR"/>
              </w:rPr>
              <w:t>50</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w:t>
            </w:r>
          </w:p>
        </w:tc>
      </w:tr>
      <w:tr w:rsidRPr="00E7653E" w:rsidR="00A53E7C" w:rsidTr="0096743B">
        <w:trPr>
          <w:trHeight w:val="240"/>
          <w:jc w:val="center"/>
        </w:trPr>
        <w:tc>
          <w:tcPr>
            <w:tcW w:w="607" w:type="dxa"/>
            <w:tcBorders>
              <w:top w:val="nil"/>
              <w:left w:val="single" w:color="auto" w:sz="4" w:space="0"/>
              <w:bottom w:val="single" w:color="auto" w:sz="4" w:space="0"/>
              <w:right w:val="single" w:color="auto" w:sz="4" w:space="0"/>
            </w:tcBorders>
            <w:shd w:val="clear" w:color="auto" w:fill="auto"/>
            <w:noWrap/>
            <w:vAlign w:val="bottom"/>
            <w:hideMark/>
          </w:tcPr>
          <w:p w:rsidRPr="00E7653E" w:rsidR="00A53E7C" w:rsidP="00A53E7C" w:rsidRDefault="00A53E7C">
            <w:pPr>
              <w:jc w:val="center"/>
              <w:rPr>
                <w:rFonts w:eastAsia="Times New Roman"/>
                <w:color w:val="000000"/>
                <w:sz w:val="18"/>
                <w:szCs w:val="18"/>
                <w:lang w:val="hr-HR" w:eastAsia="hr-HR"/>
              </w:rPr>
            </w:pPr>
            <w:r w:rsidRPr="00E7653E">
              <w:rPr>
                <w:rFonts w:eastAsia="Times New Roman"/>
                <w:color w:val="000000"/>
                <w:sz w:val="18"/>
                <w:szCs w:val="18"/>
                <w:lang w:val="hr-HR" w:eastAsia="hr-HR"/>
              </w:rPr>
              <w:t>3</w:t>
            </w:r>
          </w:p>
        </w:tc>
        <w:tc>
          <w:tcPr>
            <w:tcW w:w="1980"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A53E7C">
            <w:pPr>
              <w:rPr>
                <w:rFonts w:eastAsia="Times New Roman"/>
                <w:color w:val="000000"/>
                <w:sz w:val="18"/>
                <w:szCs w:val="18"/>
                <w:lang w:val="hr-HR" w:eastAsia="hr-HR"/>
              </w:rPr>
            </w:pPr>
            <w:r w:rsidRPr="00E7653E">
              <w:rPr>
                <w:rFonts w:eastAsia="Times New Roman"/>
                <w:color w:val="000000"/>
                <w:sz w:val="18"/>
                <w:szCs w:val="18"/>
                <w:lang w:val="hr-HR" w:eastAsia="hr-HR"/>
              </w:rPr>
              <w:t>Financijski izdaci (kta)</w:t>
            </w:r>
          </w:p>
        </w:tc>
        <w:tc>
          <w:tcPr>
            <w:tcW w:w="1140"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80</w:t>
            </w:r>
            <w:r w:rsidR="00A53E7C">
              <w:rPr>
                <w:rFonts w:eastAsia="Times New Roman"/>
                <w:color w:val="000000"/>
                <w:sz w:val="18"/>
                <w:szCs w:val="18"/>
                <w:lang w:val="hr-HR" w:eastAsia="hr-HR"/>
              </w:rPr>
              <w:t>.</w:t>
            </w:r>
            <w:r w:rsidRPr="00E7653E" w:rsidR="00A53E7C">
              <w:rPr>
                <w:rFonts w:eastAsia="Times New Roman"/>
                <w:color w:val="000000"/>
                <w:sz w:val="18"/>
                <w:szCs w:val="18"/>
                <w:lang w:val="hr-HR" w:eastAsia="hr-HR"/>
              </w:rPr>
              <w:t>000</w:t>
            </w:r>
          </w:p>
        </w:tc>
        <w:tc>
          <w:tcPr>
            <w:tcW w:w="1026" w:type="dxa"/>
            <w:tcBorders>
              <w:top w:val="nil"/>
              <w:left w:val="nil"/>
              <w:bottom w:val="single" w:color="auto" w:sz="4" w:space="0"/>
              <w:right w:val="single" w:color="auto" w:sz="4" w:space="0"/>
            </w:tcBorders>
            <w:shd w:val="clear" w:color="auto" w:fill="auto"/>
            <w:noWrap/>
            <w:vAlign w:val="bottom"/>
            <w:hideMark/>
          </w:tcPr>
          <w:p w:rsidRPr="00E7653E" w:rsidR="00A53E7C" w:rsidP="00A53E7C" w:rsidRDefault="00DB224C">
            <w:pPr>
              <w:jc w:val="right"/>
              <w:rPr>
                <w:rFonts w:eastAsia="Times New Roman"/>
                <w:sz w:val="18"/>
                <w:szCs w:val="18"/>
                <w:lang w:val="hr-HR" w:eastAsia="hr-HR"/>
              </w:rPr>
            </w:pPr>
            <w:r>
              <w:rPr>
                <w:rFonts w:eastAsia="Times New Roman"/>
                <w:color w:val="000000"/>
                <w:sz w:val="18"/>
                <w:szCs w:val="18"/>
                <w:lang w:val="hr-HR" w:eastAsia="hr-HR"/>
              </w:rPr>
              <w:t>20</w:t>
            </w:r>
            <w:r w:rsidR="00A53E7C">
              <w:rPr>
                <w:rFonts w:eastAsia="Times New Roman"/>
                <w:color w:val="000000"/>
                <w:sz w:val="18"/>
                <w:szCs w:val="18"/>
                <w:lang w:val="hr-HR" w:eastAsia="hr-HR"/>
              </w:rPr>
              <w:t>.</w:t>
            </w:r>
            <w:r w:rsidRPr="00E7653E" w:rsidR="00A53E7C">
              <w:rPr>
                <w:rFonts w:eastAsia="Times New Roman"/>
                <w:color w:val="000000"/>
                <w:sz w:val="18"/>
                <w:szCs w:val="18"/>
                <w:lang w:val="hr-HR" w:eastAsia="hr-HR"/>
              </w:rPr>
              <w:t>000</w:t>
            </w:r>
          </w:p>
        </w:tc>
        <w:tc>
          <w:tcPr>
            <w:tcW w:w="1060" w:type="dxa"/>
            <w:tcBorders>
              <w:top w:val="nil"/>
              <w:left w:val="nil"/>
              <w:bottom w:val="single" w:color="auto" w:sz="4" w:space="0"/>
              <w:right w:val="single" w:color="auto" w:sz="4" w:space="0"/>
            </w:tcBorders>
            <w:shd w:val="clear" w:color="auto" w:fill="auto"/>
            <w:noWrap/>
            <w:vAlign w:val="bottom"/>
            <w:hideMark/>
          </w:tcPr>
          <w:p w:rsidRPr="00E7653E" w:rsidR="00A53E7C" w:rsidP="00A53E7C" w:rsidRDefault="00DB224C">
            <w:pPr>
              <w:jc w:val="right"/>
              <w:rPr>
                <w:rFonts w:eastAsia="Times New Roman"/>
                <w:sz w:val="18"/>
                <w:szCs w:val="18"/>
                <w:lang w:val="hr-HR" w:eastAsia="hr-HR"/>
              </w:rPr>
            </w:pPr>
            <w:r>
              <w:rPr>
                <w:rFonts w:eastAsia="Times New Roman"/>
                <w:color w:val="000000"/>
                <w:sz w:val="18"/>
                <w:szCs w:val="18"/>
                <w:lang w:val="hr-HR" w:eastAsia="hr-HR"/>
              </w:rPr>
              <w:t>2</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000</w:t>
            </w:r>
          </w:p>
        </w:tc>
        <w:tc>
          <w:tcPr>
            <w:tcW w:w="1026" w:type="dxa"/>
            <w:tcBorders>
              <w:top w:val="nil"/>
              <w:left w:val="nil"/>
              <w:bottom w:val="single" w:color="auto" w:sz="4" w:space="0"/>
              <w:right w:val="single" w:color="auto" w:sz="4" w:space="0"/>
            </w:tcBorders>
            <w:shd w:val="clear" w:color="auto" w:fill="auto"/>
            <w:noWrap/>
            <w:vAlign w:val="bottom"/>
            <w:hideMark/>
          </w:tcPr>
          <w:p w:rsidRPr="00E7653E" w:rsidR="00A53E7C" w:rsidP="00A53E7C" w:rsidRDefault="00DB224C">
            <w:pPr>
              <w:jc w:val="right"/>
              <w:rPr>
                <w:rFonts w:eastAsia="Times New Roman"/>
                <w:sz w:val="18"/>
                <w:szCs w:val="18"/>
                <w:lang w:val="hr-HR" w:eastAsia="hr-HR"/>
              </w:rPr>
            </w:pPr>
            <w:r>
              <w:rPr>
                <w:rFonts w:eastAsia="Times New Roman"/>
                <w:color w:val="000000"/>
                <w:sz w:val="18"/>
                <w:szCs w:val="18"/>
                <w:lang w:val="hr-HR" w:eastAsia="hr-HR"/>
              </w:rPr>
              <w:t>2</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000</w:t>
            </w:r>
          </w:p>
        </w:tc>
        <w:tc>
          <w:tcPr>
            <w:tcW w:w="1026" w:type="dxa"/>
            <w:tcBorders>
              <w:top w:val="nil"/>
              <w:left w:val="nil"/>
              <w:bottom w:val="single" w:color="auto" w:sz="4" w:space="0"/>
              <w:right w:val="single" w:color="auto" w:sz="4" w:space="0"/>
            </w:tcBorders>
            <w:shd w:val="clear" w:color="auto" w:fill="auto"/>
            <w:noWrap/>
            <w:vAlign w:val="bottom"/>
            <w:hideMark/>
          </w:tcPr>
          <w:p w:rsidRPr="00E7653E" w:rsidR="00A53E7C" w:rsidP="00A53E7C" w:rsidRDefault="00DB224C">
            <w:pPr>
              <w:jc w:val="right"/>
              <w:rPr>
                <w:rFonts w:eastAsia="Times New Roman"/>
                <w:sz w:val="18"/>
                <w:szCs w:val="18"/>
                <w:lang w:val="hr-HR" w:eastAsia="hr-HR"/>
              </w:rPr>
            </w:pPr>
            <w:r>
              <w:rPr>
                <w:rFonts w:eastAsia="Times New Roman"/>
                <w:color w:val="000000"/>
                <w:sz w:val="18"/>
                <w:szCs w:val="18"/>
                <w:lang w:val="hr-HR" w:eastAsia="hr-HR"/>
              </w:rPr>
              <w:t>2</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000</w:t>
            </w:r>
          </w:p>
        </w:tc>
        <w:tc>
          <w:tcPr>
            <w:tcW w:w="1026" w:type="dxa"/>
            <w:tcBorders>
              <w:top w:val="nil"/>
              <w:left w:val="nil"/>
              <w:bottom w:val="single" w:color="auto" w:sz="4" w:space="0"/>
              <w:right w:val="single" w:color="auto" w:sz="4" w:space="0"/>
            </w:tcBorders>
            <w:shd w:val="clear" w:color="auto" w:fill="auto"/>
            <w:noWrap/>
            <w:vAlign w:val="bottom"/>
            <w:hideMark/>
          </w:tcPr>
          <w:p w:rsidRPr="00E7653E" w:rsidR="00A53E7C" w:rsidP="00A53E7C" w:rsidRDefault="00DB224C">
            <w:pPr>
              <w:jc w:val="right"/>
              <w:rPr>
                <w:rFonts w:eastAsia="Times New Roman"/>
                <w:sz w:val="18"/>
                <w:szCs w:val="18"/>
                <w:lang w:val="hr-HR" w:eastAsia="hr-HR"/>
              </w:rPr>
            </w:pPr>
            <w:r>
              <w:rPr>
                <w:rFonts w:eastAsia="Times New Roman"/>
                <w:color w:val="000000"/>
                <w:sz w:val="18"/>
                <w:szCs w:val="18"/>
                <w:lang w:val="hr-HR" w:eastAsia="hr-HR"/>
              </w:rPr>
              <w:t>2</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000</w:t>
            </w:r>
          </w:p>
        </w:tc>
      </w:tr>
      <w:tr w:rsidRPr="00E7653E" w:rsidR="00A53E7C" w:rsidTr="0096743B">
        <w:trPr>
          <w:trHeight w:val="240"/>
          <w:jc w:val="center"/>
        </w:trPr>
        <w:tc>
          <w:tcPr>
            <w:tcW w:w="607" w:type="dxa"/>
            <w:tcBorders>
              <w:top w:val="nil"/>
              <w:left w:val="single" w:color="auto" w:sz="4" w:space="0"/>
              <w:bottom w:val="single" w:color="auto" w:sz="4" w:space="0"/>
              <w:right w:val="single" w:color="auto" w:sz="4" w:space="0"/>
            </w:tcBorders>
            <w:shd w:val="clear" w:color="auto" w:fill="auto"/>
            <w:noWrap/>
            <w:vAlign w:val="bottom"/>
            <w:hideMark/>
          </w:tcPr>
          <w:p w:rsidRPr="00E7653E" w:rsidR="00A53E7C" w:rsidP="00A53E7C" w:rsidRDefault="00A53E7C">
            <w:pPr>
              <w:jc w:val="center"/>
              <w:rPr>
                <w:rFonts w:eastAsia="Times New Roman"/>
                <w:color w:val="000000"/>
                <w:sz w:val="18"/>
                <w:szCs w:val="18"/>
                <w:lang w:val="hr-HR" w:eastAsia="hr-HR"/>
              </w:rPr>
            </w:pPr>
            <w:r w:rsidRPr="00E7653E">
              <w:rPr>
                <w:rFonts w:eastAsia="Times New Roman"/>
                <w:color w:val="000000"/>
                <w:sz w:val="18"/>
                <w:szCs w:val="18"/>
                <w:lang w:val="hr-HR" w:eastAsia="hr-HR"/>
              </w:rPr>
              <w:t>4</w:t>
            </w:r>
          </w:p>
        </w:tc>
        <w:tc>
          <w:tcPr>
            <w:tcW w:w="1980"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A53E7C">
            <w:pPr>
              <w:rPr>
                <w:rFonts w:eastAsia="Times New Roman"/>
                <w:color w:val="000000"/>
                <w:sz w:val="18"/>
                <w:szCs w:val="18"/>
                <w:lang w:val="hr-HR" w:eastAsia="hr-HR"/>
              </w:rPr>
            </w:pPr>
            <w:r w:rsidRPr="00E7653E">
              <w:rPr>
                <w:rFonts w:eastAsia="Times New Roman"/>
                <w:color w:val="000000"/>
                <w:sz w:val="18"/>
                <w:szCs w:val="18"/>
                <w:lang w:val="hr-HR" w:eastAsia="hr-HR"/>
              </w:rPr>
              <w:t>Amortizacija</w:t>
            </w:r>
          </w:p>
        </w:tc>
        <w:tc>
          <w:tcPr>
            <w:tcW w:w="1140"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300</w:t>
            </w:r>
            <w:r w:rsidRPr="00E7653E" w:rsidR="00A53E7C">
              <w:rPr>
                <w:rFonts w:eastAsia="Times New Roman"/>
                <w:color w:val="000000"/>
                <w:sz w:val="18"/>
                <w:szCs w:val="18"/>
                <w:lang w:val="hr-HR" w:eastAsia="hr-HR"/>
              </w:rPr>
              <w:t>.000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DB224C">
            <w:pPr>
              <w:jc w:val="right"/>
              <w:rPr>
                <w:rFonts w:eastAsia="Times New Roman"/>
                <w:sz w:val="18"/>
                <w:szCs w:val="18"/>
                <w:lang w:val="hr-HR" w:eastAsia="hr-HR"/>
              </w:rPr>
            </w:pPr>
            <w:r>
              <w:rPr>
                <w:rFonts w:eastAsia="Times New Roman"/>
                <w:sz w:val="18"/>
                <w:szCs w:val="18"/>
                <w:lang w:val="hr-HR" w:eastAsia="hr-HR"/>
              </w:rPr>
              <w:t>20</w:t>
            </w:r>
            <w:r w:rsidR="00A53E7C">
              <w:rPr>
                <w:rFonts w:eastAsia="Times New Roman"/>
                <w:sz w:val="18"/>
                <w:szCs w:val="18"/>
                <w:lang w:val="hr-HR" w:eastAsia="hr-HR"/>
              </w:rPr>
              <w:t>0.000</w:t>
            </w:r>
          </w:p>
        </w:tc>
        <w:tc>
          <w:tcPr>
            <w:tcW w:w="1060"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DB224C">
            <w:pPr>
              <w:jc w:val="right"/>
              <w:rPr>
                <w:rFonts w:eastAsia="Times New Roman"/>
                <w:sz w:val="18"/>
                <w:szCs w:val="18"/>
                <w:lang w:val="hr-HR" w:eastAsia="hr-HR"/>
              </w:rPr>
            </w:pPr>
            <w:r>
              <w:rPr>
                <w:rFonts w:eastAsia="Times New Roman"/>
                <w:sz w:val="18"/>
                <w:szCs w:val="18"/>
                <w:lang w:val="hr-HR" w:eastAsia="hr-HR"/>
              </w:rPr>
              <w:t>20</w:t>
            </w:r>
            <w:r w:rsidR="00A53E7C">
              <w:rPr>
                <w:rFonts w:eastAsia="Times New Roman"/>
                <w:sz w:val="18"/>
                <w:szCs w:val="18"/>
                <w:lang w:val="hr-HR" w:eastAsia="hr-HR"/>
              </w:rPr>
              <w:t>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DB224C">
            <w:pPr>
              <w:jc w:val="right"/>
              <w:rPr>
                <w:rFonts w:eastAsia="Times New Roman"/>
                <w:sz w:val="18"/>
                <w:szCs w:val="18"/>
                <w:lang w:val="hr-HR" w:eastAsia="hr-HR"/>
              </w:rPr>
            </w:pPr>
            <w:r>
              <w:rPr>
                <w:rFonts w:eastAsia="Times New Roman"/>
                <w:sz w:val="18"/>
                <w:szCs w:val="18"/>
                <w:lang w:val="hr-HR" w:eastAsia="hr-HR"/>
              </w:rPr>
              <w:t>20</w:t>
            </w:r>
            <w:r w:rsidR="00A53E7C">
              <w:rPr>
                <w:rFonts w:eastAsia="Times New Roman"/>
                <w:sz w:val="18"/>
                <w:szCs w:val="18"/>
                <w:lang w:val="hr-HR" w:eastAsia="hr-HR"/>
              </w:rPr>
              <w:t>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DB224C">
            <w:pPr>
              <w:jc w:val="right"/>
              <w:rPr>
                <w:rFonts w:eastAsia="Times New Roman"/>
                <w:sz w:val="18"/>
                <w:szCs w:val="18"/>
                <w:lang w:val="hr-HR" w:eastAsia="hr-HR"/>
              </w:rPr>
            </w:pPr>
            <w:r>
              <w:rPr>
                <w:rFonts w:eastAsia="Times New Roman"/>
                <w:sz w:val="18"/>
                <w:szCs w:val="18"/>
                <w:lang w:val="hr-HR" w:eastAsia="hr-HR"/>
              </w:rPr>
              <w:t>20</w:t>
            </w:r>
            <w:r w:rsidR="00A53E7C">
              <w:rPr>
                <w:rFonts w:eastAsia="Times New Roman"/>
                <w:sz w:val="18"/>
                <w:szCs w:val="18"/>
                <w:lang w:val="hr-HR" w:eastAsia="hr-HR"/>
              </w:rPr>
              <w:t>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A53E7C" w:rsidP="00A53E7C" w:rsidRDefault="00DB224C">
            <w:pPr>
              <w:jc w:val="right"/>
              <w:rPr>
                <w:rFonts w:eastAsia="Times New Roman"/>
                <w:sz w:val="18"/>
                <w:szCs w:val="18"/>
                <w:lang w:val="hr-HR" w:eastAsia="hr-HR"/>
              </w:rPr>
            </w:pPr>
            <w:r>
              <w:rPr>
                <w:rFonts w:eastAsia="Times New Roman"/>
                <w:sz w:val="18"/>
                <w:szCs w:val="18"/>
                <w:lang w:val="hr-HR" w:eastAsia="hr-HR"/>
              </w:rPr>
              <w:t>20</w:t>
            </w:r>
            <w:r w:rsidR="00A53E7C">
              <w:rPr>
                <w:rFonts w:eastAsia="Times New Roman"/>
                <w:sz w:val="18"/>
                <w:szCs w:val="18"/>
                <w:lang w:val="hr-HR" w:eastAsia="hr-HR"/>
              </w:rPr>
              <w:t>0.000</w:t>
            </w:r>
          </w:p>
        </w:tc>
      </w:tr>
      <w:tr w:rsidRPr="00E7653E" w:rsidR="00A53E7C" w:rsidTr="0096743B">
        <w:trPr>
          <w:trHeight w:val="240"/>
          <w:jc w:val="center"/>
        </w:trPr>
        <w:tc>
          <w:tcPr>
            <w:tcW w:w="607" w:type="dxa"/>
            <w:tcBorders>
              <w:top w:val="nil"/>
              <w:left w:val="single" w:color="auto" w:sz="4" w:space="0"/>
              <w:bottom w:val="single" w:color="auto" w:sz="4" w:space="0"/>
              <w:right w:val="single" w:color="auto" w:sz="4" w:space="0"/>
            </w:tcBorders>
            <w:shd w:val="clear" w:color="auto" w:fill="auto"/>
            <w:noWrap/>
            <w:vAlign w:val="bottom"/>
            <w:hideMark/>
          </w:tcPr>
          <w:p w:rsidRPr="00E7653E" w:rsidR="00A53E7C" w:rsidP="00A53E7C" w:rsidRDefault="00A53E7C">
            <w:pPr>
              <w:jc w:val="center"/>
              <w:rPr>
                <w:rFonts w:eastAsia="Times New Roman"/>
                <w:color w:val="000000"/>
                <w:sz w:val="18"/>
                <w:szCs w:val="18"/>
                <w:lang w:val="hr-HR" w:eastAsia="hr-HR"/>
              </w:rPr>
            </w:pPr>
            <w:r w:rsidRPr="00E7653E">
              <w:rPr>
                <w:rFonts w:eastAsia="Times New Roman"/>
                <w:color w:val="000000"/>
                <w:sz w:val="18"/>
                <w:szCs w:val="18"/>
                <w:lang w:val="hr-HR" w:eastAsia="hr-HR"/>
              </w:rPr>
              <w:t>5</w:t>
            </w:r>
          </w:p>
        </w:tc>
        <w:tc>
          <w:tcPr>
            <w:tcW w:w="1980" w:type="dxa"/>
            <w:tcBorders>
              <w:top w:val="nil"/>
              <w:left w:val="nil"/>
              <w:bottom w:val="single" w:color="auto" w:sz="4" w:space="0"/>
              <w:right w:val="single" w:color="auto" w:sz="4" w:space="0"/>
            </w:tcBorders>
            <w:shd w:val="clear" w:color="000000" w:fill="FFFFFF"/>
            <w:vAlign w:val="bottom"/>
            <w:hideMark/>
          </w:tcPr>
          <w:p w:rsidRPr="00E7653E" w:rsidR="00A53E7C" w:rsidP="00A53E7C" w:rsidRDefault="00A53E7C">
            <w:pPr>
              <w:rPr>
                <w:rFonts w:eastAsia="Times New Roman"/>
                <w:color w:val="000000"/>
                <w:sz w:val="18"/>
                <w:szCs w:val="18"/>
                <w:lang w:val="hr-HR" w:eastAsia="hr-HR"/>
              </w:rPr>
            </w:pPr>
            <w:r w:rsidRPr="00E7653E">
              <w:rPr>
                <w:rFonts w:eastAsia="Times New Roman"/>
                <w:color w:val="000000"/>
                <w:sz w:val="18"/>
                <w:szCs w:val="18"/>
                <w:lang w:val="hr-HR" w:eastAsia="hr-HR"/>
              </w:rPr>
              <w:t>Ostalo</w:t>
            </w:r>
          </w:p>
        </w:tc>
        <w:tc>
          <w:tcPr>
            <w:tcW w:w="1140" w:type="dxa"/>
            <w:tcBorders>
              <w:top w:val="nil"/>
              <w:left w:val="nil"/>
              <w:bottom w:val="single" w:color="auto" w:sz="4" w:space="0"/>
              <w:right w:val="single" w:color="auto" w:sz="4" w:space="0"/>
            </w:tcBorders>
            <w:shd w:val="clear" w:color="000000" w:fill="FFFFFF"/>
            <w:vAlign w:val="bottom"/>
            <w:hideMark/>
          </w:tcPr>
          <w:p w:rsidRPr="00E7653E" w:rsidR="00A53E7C" w:rsidP="00A53E7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4</w:t>
            </w:r>
            <w:r w:rsidR="00A53E7C">
              <w:rPr>
                <w:rFonts w:eastAsia="Times New Roman"/>
                <w:color w:val="000000"/>
                <w:sz w:val="18"/>
                <w:szCs w:val="18"/>
                <w:lang w:val="hr-HR" w:eastAsia="hr-HR"/>
              </w:rPr>
              <w:t>50</w:t>
            </w:r>
            <w:r w:rsidRPr="00E7653E" w:rsidR="00A53E7C">
              <w:rPr>
                <w:rFonts w:eastAsia="Times New Roman"/>
                <w:color w:val="000000"/>
                <w:sz w:val="18"/>
                <w:szCs w:val="18"/>
                <w:lang w:val="hr-HR" w:eastAsia="hr-HR"/>
              </w:rPr>
              <w:t>.</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vAlign w:val="bottom"/>
            <w:hideMark/>
          </w:tcPr>
          <w:p w:rsidRPr="00E7653E" w:rsidR="00A53E7C" w:rsidP="00A53E7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4</w:t>
            </w:r>
            <w:r w:rsidR="00A53E7C">
              <w:rPr>
                <w:rFonts w:eastAsia="Times New Roman"/>
                <w:color w:val="000000"/>
                <w:sz w:val="18"/>
                <w:szCs w:val="18"/>
                <w:lang w:val="hr-HR" w:eastAsia="hr-HR"/>
              </w:rPr>
              <w:t>00</w:t>
            </w:r>
            <w:r w:rsidRPr="00E7653E" w:rsidR="00A53E7C">
              <w:rPr>
                <w:rFonts w:eastAsia="Times New Roman"/>
                <w:color w:val="000000"/>
                <w:sz w:val="18"/>
                <w:szCs w:val="18"/>
                <w:lang w:val="hr-HR" w:eastAsia="hr-HR"/>
              </w:rPr>
              <w:t>.</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w:t>
            </w:r>
          </w:p>
        </w:tc>
        <w:tc>
          <w:tcPr>
            <w:tcW w:w="1060" w:type="dxa"/>
            <w:tcBorders>
              <w:top w:val="nil"/>
              <w:left w:val="nil"/>
              <w:bottom w:val="single" w:color="auto" w:sz="4" w:space="0"/>
              <w:right w:val="single" w:color="auto" w:sz="4" w:space="0"/>
            </w:tcBorders>
            <w:shd w:val="clear" w:color="000000" w:fill="FFFFFF"/>
            <w:vAlign w:val="bottom"/>
            <w:hideMark/>
          </w:tcPr>
          <w:p w:rsidRPr="00E7653E" w:rsidR="00A53E7C" w:rsidP="00A53E7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4</w:t>
            </w:r>
            <w:r w:rsidR="00A53E7C">
              <w:rPr>
                <w:rFonts w:eastAsia="Times New Roman"/>
                <w:color w:val="000000"/>
                <w:sz w:val="18"/>
                <w:szCs w:val="18"/>
                <w:lang w:val="hr-HR" w:eastAsia="hr-HR"/>
              </w:rPr>
              <w:t>00</w:t>
            </w:r>
            <w:r w:rsidRPr="00E7653E" w:rsidR="00A53E7C">
              <w:rPr>
                <w:rFonts w:eastAsia="Times New Roman"/>
                <w:color w:val="000000"/>
                <w:sz w:val="18"/>
                <w:szCs w:val="18"/>
                <w:lang w:val="hr-HR" w:eastAsia="hr-HR"/>
              </w:rPr>
              <w:t>.</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vAlign w:val="bottom"/>
            <w:hideMark/>
          </w:tcPr>
          <w:p w:rsidRPr="00E7653E" w:rsidR="00A53E7C" w:rsidP="00A53E7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4</w:t>
            </w:r>
            <w:r w:rsidR="00A53E7C">
              <w:rPr>
                <w:rFonts w:eastAsia="Times New Roman"/>
                <w:color w:val="000000"/>
                <w:sz w:val="18"/>
                <w:szCs w:val="18"/>
                <w:lang w:val="hr-HR" w:eastAsia="hr-HR"/>
              </w:rPr>
              <w:t>00</w:t>
            </w:r>
            <w:r w:rsidRPr="00E7653E" w:rsidR="00A53E7C">
              <w:rPr>
                <w:rFonts w:eastAsia="Times New Roman"/>
                <w:color w:val="000000"/>
                <w:sz w:val="18"/>
                <w:szCs w:val="18"/>
                <w:lang w:val="hr-HR" w:eastAsia="hr-HR"/>
              </w:rPr>
              <w:t>.</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vAlign w:val="bottom"/>
            <w:hideMark/>
          </w:tcPr>
          <w:p w:rsidRPr="00E7653E" w:rsidR="00A53E7C" w:rsidP="00A53E7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4</w:t>
            </w:r>
            <w:r w:rsidR="00A53E7C">
              <w:rPr>
                <w:rFonts w:eastAsia="Times New Roman"/>
                <w:color w:val="000000"/>
                <w:sz w:val="18"/>
                <w:szCs w:val="18"/>
                <w:lang w:val="hr-HR" w:eastAsia="hr-HR"/>
              </w:rPr>
              <w:t>00</w:t>
            </w:r>
            <w:r w:rsidRPr="00E7653E" w:rsidR="00A53E7C">
              <w:rPr>
                <w:rFonts w:eastAsia="Times New Roman"/>
                <w:color w:val="000000"/>
                <w:sz w:val="18"/>
                <w:szCs w:val="18"/>
                <w:lang w:val="hr-HR" w:eastAsia="hr-HR"/>
              </w:rPr>
              <w:t>.</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vAlign w:val="bottom"/>
            <w:hideMark/>
          </w:tcPr>
          <w:p w:rsidRPr="00E7653E" w:rsidR="00A53E7C" w:rsidP="00A53E7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4</w:t>
            </w:r>
            <w:r w:rsidR="00A53E7C">
              <w:rPr>
                <w:rFonts w:eastAsia="Times New Roman"/>
                <w:color w:val="000000"/>
                <w:sz w:val="18"/>
                <w:szCs w:val="18"/>
                <w:lang w:val="hr-HR" w:eastAsia="hr-HR"/>
              </w:rPr>
              <w:t>00</w:t>
            </w:r>
            <w:r w:rsidRPr="00E7653E" w:rsidR="00A53E7C">
              <w:rPr>
                <w:rFonts w:eastAsia="Times New Roman"/>
                <w:color w:val="000000"/>
                <w:sz w:val="18"/>
                <w:szCs w:val="18"/>
                <w:lang w:val="hr-HR" w:eastAsia="hr-HR"/>
              </w:rPr>
              <w:t>.</w:t>
            </w:r>
            <w:r w:rsidR="00A53E7C">
              <w:rPr>
                <w:rFonts w:eastAsia="Times New Roman"/>
                <w:color w:val="000000"/>
                <w:sz w:val="18"/>
                <w:szCs w:val="18"/>
                <w:lang w:val="hr-HR" w:eastAsia="hr-HR"/>
              </w:rPr>
              <w:t>0</w:t>
            </w:r>
            <w:r w:rsidRPr="00E7653E" w:rsidR="00A53E7C">
              <w:rPr>
                <w:rFonts w:eastAsia="Times New Roman"/>
                <w:color w:val="000000"/>
                <w:sz w:val="18"/>
                <w:szCs w:val="18"/>
                <w:lang w:val="hr-HR" w:eastAsia="hr-HR"/>
              </w:rPr>
              <w:t>00</w:t>
            </w:r>
          </w:p>
        </w:tc>
      </w:tr>
      <w:tr w:rsidRPr="00E7653E" w:rsidR="00A53E7C" w:rsidTr="0096743B">
        <w:trPr>
          <w:trHeight w:val="240"/>
          <w:jc w:val="center"/>
        </w:trPr>
        <w:tc>
          <w:tcPr>
            <w:tcW w:w="607" w:type="dxa"/>
            <w:tcBorders>
              <w:top w:val="nil"/>
              <w:left w:val="single" w:color="auto" w:sz="4" w:space="0"/>
              <w:bottom w:val="single" w:color="auto" w:sz="4" w:space="0"/>
              <w:right w:val="single" w:color="auto" w:sz="4" w:space="0"/>
            </w:tcBorders>
            <w:shd w:val="clear" w:color="000000" w:fill="C5D9F1"/>
            <w:noWrap/>
            <w:vAlign w:val="bottom"/>
            <w:hideMark/>
          </w:tcPr>
          <w:p w:rsidRPr="00E7653E" w:rsidR="00A53E7C" w:rsidP="00A53E7C" w:rsidRDefault="00A53E7C">
            <w:pPr>
              <w:jc w:val="center"/>
              <w:rPr>
                <w:rFonts w:eastAsia="Times New Roman"/>
                <w:b/>
                <w:bCs/>
                <w:sz w:val="18"/>
                <w:szCs w:val="18"/>
                <w:lang w:val="hr-HR" w:eastAsia="hr-HR"/>
              </w:rPr>
            </w:pPr>
            <w:r w:rsidRPr="00E7653E">
              <w:rPr>
                <w:rFonts w:eastAsia="Times New Roman"/>
                <w:b/>
                <w:bCs/>
                <w:sz w:val="18"/>
                <w:szCs w:val="18"/>
                <w:lang w:val="hr-HR" w:eastAsia="hr-HR"/>
              </w:rPr>
              <w:t> </w:t>
            </w:r>
          </w:p>
        </w:tc>
        <w:tc>
          <w:tcPr>
            <w:tcW w:w="1980" w:type="dxa"/>
            <w:tcBorders>
              <w:top w:val="nil"/>
              <w:left w:val="nil"/>
              <w:bottom w:val="single" w:color="auto" w:sz="4" w:space="0"/>
              <w:right w:val="single" w:color="auto" w:sz="4" w:space="0"/>
            </w:tcBorders>
            <w:shd w:val="clear" w:color="000000" w:fill="C5D9F1"/>
            <w:noWrap/>
            <w:vAlign w:val="bottom"/>
            <w:hideMark/>
          </w:tcPr>
          <w:p w:rsidRPr="00E7653E" w:rsidR="00A53E7C" w:rsidP="00A53E7C" w:rsidRDefault="00A53E7C">
            <w:pPr>
              <w:rPr>
                <w:rFonts w:eastAsia="Times New Roman"/>
                <w:b/>
                <w:bCs/>
                <w:sz w:val="18"/>
                <w:szCs w:val="18"/>
                <w:lang w:val="hr-HR" w:eastAsia="hr-HR"/>
              </w:rPr>
            </w:pPr>
            <w:r w:rsidRPr="00E7653E">
              <w:rPr>
                <w:rFonts w:eastAsia="Times New Roman"/>
                <w:b/>
                <w:bCs/>
                <w:sz w:val="18"/>
                <w:szCs w:val="18"/>
                <w:lang w:val="hr-HR" w:eastAsia="hr-HR"/>
              </w:rPr>
              <w:t>Ukupni troškovi</w:t>
            </w:r>
          </w:p>
        </w:tc>
        <w:tc>
          <w:tcPr>
            <w:tcW w:w="1140" w:type="dxa"/>
            <w:tcBorders>
              <w:top w:val="nil"/>
              <w:left w:val="nil"/>
              <w:bottom w:val="single" w:color="auto" w:sz="4" w:space="0"/>
              <w:right w:val="single" w:color="auto" w:sz="4" w:space="0"/>
            </w:tcBorders>
            <w:shd w:val="clear" w:color="000000" w:fill="C5D9F1"/>
            <w:noWrap/>
            <w:vAlign w:val="bottom"/>
            <w:hideMark/>
          </w:tcPr>
          <w:p w:rsidRPr="00E7653E" w:rsidR="00A53E7C" w:rsidP="00A53E7C" w:rsidRDefault="00DB224C">
            <w:pPr>
              <w:jc w:val="right"/>
              <w:rPr>
                <w:rFonts w:eastAsia="Times New Roman"/>
                <w:b/>
                <w:bCs/>
                <w:sz w:val="18"/>
                <w:szCs w:val="18"/>
                <w:lang w:val="hr-HR" w:eastAsia="hr-HR"/>
              </w:rPr>
            </w:pPr>
            <w:r>
              <w:rPr>
                <w:rFonts w:eastAsia="Times New Roman"/>
                <w:b/>
                <w:bCs/>
                <w:sz w:val="18"/>
                <w:szCs w:val="18"/>
                <w:lang w:val="hr-HR" w:eastAsia="hr-HR"/>
              </w:rPr>
              <w:t>4</w:t>
            </w:r>
            <w:r w:rsidRPr="00E7653E" w:rsidR="00A53E7C">
              <w:rPr>
                <w:rFonts w:eastAsia="Times New Roman"/>
                <w:b/>
                <w:bCs/>
                <w:sz w:val="18"/>
                <w:szCs w:val="18"/>
                <w:lang w:val="hr-HR" w:eastAsia="hr-HR"/>
              </w:rPr>
              <w:t>.</w:t>
            </w:r>
            <w:r>
              <w:rPr>
                <w:rFonts w:eastAsia="Times New Roman"/>
                <w:b/>
                <w:bCs/>
                <w:sz w:val="18"/>
                <w:szCs w:val="18"/>
                <w:lang w:val="hr-HR" w:eastAsia="hr-HR"/>
              </w:rPr>
              <w:t>180</w:t>
            </w:r>
            <w:r w:rsidRPr="00E7653E" w:rsidR="00A53E7C">
              <w:rPr>
                <w:rFonts w:eastAsia="Times New Roman"/>
                <w:b/>
                <w:bCs/>
                <w:sz w:val="18"/>
                <w:szCs w:val="18"/>
                <w:lang w:val="hr-HR" w:eastAsia="hr-HR"/>
              </w:rPr>
              <w:t>.</w:t>
            </w:r>
            <w:r w:rsidR="00A53E7C">
              <w:rPr>
                <w:rFonts w:eastAsia="Times New Roman"/>
                <w:b/>
                <w:bCs/>
                <w:sz w:val="18"/>
                <w:szCs w:val="18"/>
                <w:lang w:val="hr-HR" w:eastAsia="hr-HR"/>
              </w:rPr>
              <w:t>000</w:t>
            </w:r>
          </w:p>
        </w:tc>
        <w:tc>
          <w:tcPr>
            <w:tcW w:w="1026" w:type="dxa"/>
            <w:tcBorders>
              <w:top w:val="nil"/>
              <w:left w:val="nil"/>
              <w:bottom w:val="single" w:color="auto" w:sz="4" w:space="0"/>
              <w:right w:val="single" w:color="auto" w:sz="4" w:space="0"/>
            </w:tcBorders>
            <w:shd w:val="clear" w:color="000000" w:fill="C5D9F1"/>
            <w:noWrap/>
            <w:vAlign w:val="bottom"/>
            <w:hideMark/>
          </w:tcPr>
          <w:p w:rsidRPr="00E7653E" w:rsidR="00A53E7C" w:rsidP="00A53E7C" w:rsidRDefault="00DB224C">
            <w:pPr>
              <w:jc w:val="right"/>
              <w:rPr>
                <w:rFonts w:eastAsia="Times New Roman"/>
                <w:b/>
                <w:bCs/>
                <w:sz w:val="18"/>
                <w:szCs w:val="18"/>
                <w:lang w:val="hr-HR" w:eastAsia="hr-HR"/>
              </w:rPr>
            </w:pPr>
            <w:r>
              <w:rPr>
                <w:rFonts w:eastAsia="Times New Roman"/>
                <w:b/>
                <w:bCs/>
                <w:sz w:val="18"/>
                <w:szCs w:val="18"/>
                <w:lang w:val="hr-HR" w:eastAsia="hr-HR"/>
              </w:rPr>
              <w:t>3</w:t>
            </w:r>
            <w:r w:rsidR="00A53E7C">
              <w:rPr>
                <w:rFonts w:eastAsia="Times New Roman"/>
                <w:b/>
                <w:bCs/>
                <w:sz w:val="18"/>
                <w:szCs w:val="18"/>
                <w:lang w:val="hr-HR" w:eastAsia="hr-HR"/>
              </w:rPr>
              <w:t>.</w:t>
            </w:r>
            <w:r>
              <w:rPr>
                <w:rFonts w:eastAsia="Times New Roman"/>
                <w:b/>
                <w:bCs/>
                <w:sz w:val="18"/>
                <w:szCs w:val="18"/>
                <w:lang w:val="hr-HR" w:eastAsia="hr-HR"/>
              </w:rPr>
              <w:t>62</w:t>
            </w:r>
            <w:r w:rsidR="00A53E7C">
              <w:rPr>
                <w:rFonts w:eastAsia="Times New Roman"/>
                <w:b/>
                <w:bCs/>
                <w:sz w:val="18"/>
                <w:szCs w:val="18"/>
                <w:lang w:val="hr-HR" w:eastAsia="hr-HR"/>
              </w:rPr>
              <w:t>0.000</w:t>
            </w:r>
          </w:p>
        </w:tc>
        <w:tc>
          <w:tcPr>
            <w:tcW w:w="1060" w:type="dxa"/>
            <w:tcBorders>
              <w:top w:val="nil"/>
              <w:left w:val="nil"/>
              <w:bottom w:val="single" w:color="auto" w:sz="4" w:space="0"/>
              <w:right w:val="single" w:color="auto" w:sz="4" w:space="0"/>
            </w:tcBorders>
            <w:shd w:val="clear" w:color="000000" w:fill="C5D9F1"/>
            <w:noWrap/>
            <w:vAlign w:val="bottom"/>
            <w:hideMark/>
          </w:tcPr>
          <w:p w:rsidRPr="00E7653E" w:rsidR="00A53E7C" w:rsidP="00A53E7C" w:rsidRDefault="00DB224C">
            <w:pPr>
              <w:jc w:val="right"/>
              <w:rPr>
                <w:rFonts w:eastAsia="Times New Roman"/>
                <w:b/>
                <w:bCs/>
                <w:sz w:val="18"/>
                <w:szCs w:val="18"/>
                <w:lang w:val="hr-HR" w:eastAsia="hr-HR"/>
              </w:rPr>
            </w:pPr>
            <w:r>
              <w:rPr>
                <w:rFonts w:eastAsia="Times New Roman"/>
                <w:b/>
                <w:bCs/>
                <w:sz w:val="18"/>
                <w:szCs w:val="18"/>
                <w:lang w:val="hr-HR" w:eastAsia="hr-HR"/>
              </w:rPr>
              <w:t>3.620.000</w:t>
            </w:r>
          </w:p>
        </w:tc>
        <w:tc>
          <w:tcPr>
            <w:tcW w:w="1026" w:type="dxa"/>
            <w:tcBorders>
              <w:top w:val="nil"/>
              <w:left w:val="nil"/>
              <w:bottom w:val="single" w:color="auto" w:sz="4" w:space="0"/>
              <w:right w:val="single" w:color="auto" w:sz="4" w:space="0"/>
            </w:tcBorders>
            <w:shd w:val="clear" w:color="000000" w:fill="C5D9F1"/>
            <w:noWrap/>
            <w:vAlign w:val="bottom"/>
            <w:hideMark/>
          </w:tcPr>
          <w:p w:rsidRPr="00E7653E" w:rsidR="00A53E7C" w:rsidP="00A53E7C" w:rsidRDefault="00DB224C">
            <w:pPr>
              <w:jc w:val="right"/>
              <w:rPr>
                <w:rFonts w:eastAsia="Times New Roman"/>
                <w:b/>
                <w:bCs/>
                <w:sz w:val="18"/>
                <w:szCs w:val="18"/>
                <w:lang w:val="hr-HR" w:eastAsia="hr-HR"/>
              </w:rPr>
            </w:pPr>
            <w:r>
              <w:rPr>
                <w:rFonts w:eastAsia="Times New Roman"/>
                <w:b/>
                <w:bCs/>
                <w:sz w:val="18"/>
                <w:szCs w:val="18"/>
                <w:lang w:val="hr-HR" w:eastAsia="hr-HR"/>
              </w:rPr>
              <w:t>3.620.000</w:t>
            </w:r>
          </w:p>
        </w:tc>
        <w:tc>
          <w:tcPr>
            <w:tcW w:w="1026" w:type="dxa"/>
            <w:tcBorders>
              <w:top w:val="nil"/>
              <w:left w:val="nil"/>
              <w:bottom w:val="single" w:color="auto" w:sz="4" w:space="0"/>
              <w:right w:val="single" w:color="auto" w:sz="4" w:space="0"/>
            </w:tcBorders>
            <w:shd w:val="clear" w:color="000000" w:fill="C5D9F1"/>
            <w:noWrap/>
            <w:vAlign w:val="bottom"/>
            <w:hideMark/>
          </w:tcPr>
          <w:p w:rsidRPr="00E7653E" w:rsidR="00A53E7C" w:rsidP="00A53E7C" w:rsidRDefault="00DB224C">
            <w:pPr>
              <w:jc w:val="right"/>
              <w:rPr>
                <w:rFonts w:eastAsia="Times New Roman"/>
                <w:b/>
                <w:bCs/>
                <w:sz w:val="18"/>
                <w:szCs w:val="18"/>
                <w:lang w:val="hr-HR" w:eastAsia="hr-HR"/>
              </w:rPr>
            </w:pPr>
            <w:r>
              <w:rPr>
                <w:rFonts w:eastAsia="Times New Roman"/>
                <w:b/>
                <w:bCs/>
                <w:sz w:val="18"/>
                <w:szCs w:val="18"/>
                <w:lang w:val="hr-HR" w:eastAsia="hr-HR"/>
              </w:rPr>
              <w:t>3.620.000</w:t>
            </w:r>
          </w:p>
        </w:tc>
        <w:tc>
          <w:tcPr>
            <w:tcW w:w="1026" w:type="dxa"/>
            <w:tcBorders>
              <w:top w:val="nil"/>
              <w:left w:val="nil"/>
              <w:bottom w:val="single" w:color="auto" w:sz="4" w:space="0"/>
              <w:right w:val="single" w:color="auto" w:sz="4" w:space="0"/>
            </w:tcBorders>
            <w:shd w:val="clear" w:color="000000" w:fill="C5D9F1"/>
            <w:noWrap/>
            <w:vAlign w:val="bottom"/>
            <w:hideMark/>
          </w:tcPr>
          <w:p w:rsidRPr="00E7653E" w:rsidR="00A53E7C" w:rsidP="00A53E7C" w:rsidRDefault="00DB224C">
            <w:pPr>
              <w:jc w:val="right"/>
              <w:rPr>
                <w:rFonts w:eastAsia="Times New Roman"/>
                <w:b/>
                <w:bCs/>
                <w:sz w:val="18"/>
                <w:szCs w:val="18"/>
                <w:lang w:val="hr-HR" w:eastAsia="hr-HR"/>
              </w:rPr>
            </w:pPr>
            <w:r>
              <w:rPr>
                <w:rFonts w:eastAsia="Times New Roman"/>
                <w:b/>
                <w:bCs/>
                <w:sz w:val="18"/>
                <w:szCs w:val="18"/>
                <w:lang w:val="hr-HR" w:eastAsia="hr-HR"/>
              </w:rPr>
              <w:t>3.620.000</w:t>
            </w:r>
          </w:p>
        </w:tc>
      </w:tr>
      <w:tr w:rsidRPr="00E7653E" w:rsidR="00A53E7C" w:rsidTr="0096743B">
        <w:trPr>
          <w:trHeight w:val="240"/>
          <w:jc w:val="center"/>
        </w:trPr>
        <w:tc>
          <w:tcPr>
            <w:tcW w:w="607" w:type="dxa"/>
            <w:tcBorders>
              <w:top w:val="nil"/>
              <w:left w:val="nil"/>
              <w:bottom w:val="nil"/>
              <w:right w:val="nil"/>
            </w:tcBorders>
            <w:shd w:val="clear" w:color="000000" w:fill="FFFFFF"/>
            <w:noWrap/>
            <w:vAlign w:val="bottom"/>
            <w:hideMark/>
          </w:tcPr>
          <w:p w:rsidRPr="00E7653E" w:rsidR="00A53E7C" w:rsidP="00A53E7C" w:rsidRDefault="00A53E7C">
            <w:pPr>
              <w:jc w:val="center"/>
              <w:rPr>
                <w:rFonts w:eastAsia="Times New Roman"/>
                <w:sz w:val="18"/>
                <w:szCs w:val="18"/>
                <w:lang w:val="hr-HR" w:eastAsia="hr-HR"/>
              </w:rPr>
            </w:pPr>
            <w:r w:rsidRPr="00E7653E">
              <w:rPr>
                <w:rFonts w:eastAsia="Times New Roman"/>
                <w:sz w:val="18"/>
                <w:szCs w:val="18"/>
                <w:lang w:val="hr-HR" w:eastAsia="hr-HR"/>
              </w:rPr>
              <w:t> </w:t>
            </w:r>
          </w:p>
        </w:tc>
        <w:tc>
          <w:tcPr>
            <w:tcW w:w="1980"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140"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60"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r>
      <w:tr w:rsidRPr="00E7653E" w:rsidR="00A53E7C" w:rsidTr="0096743B">
        <w:trPr>
          <w:trHeight w:val="240"/>
          <w:jc w:val="center"/>
        </w:trPr>
        <w:tc>
          <w:tcPr>
            <w:tcW w:w="607" w:type="dxa"/>
            <w:tcBorders>
              <w:top w:val="nil"/>
              <w:left w:val="nil"/>
              <w:bottom w:val="nil"/>
              <w:right w:val="nil"/>
            </w:tcBorders>
            <w:shd w:val="clear" w:color="000000" w:fill="FFFFFF"/>
            <w:noWrap/>
            <w:vAlign w:val="bottom"/>
            <w:hideMark/>
          </w:tcPr>
          <w:p w:rsidRPr="00E7653E" w:rsidR="00A53E7C" w:rsidP="00A53E7C" w:rsidRDefault="00A53E7C">
            <w:pPr>
              <w:jc w:val="center"/>
              <w:rPr>
                <w:rFonts w:eastAsia="Times New Roman"/>
                <w:sz w:val="18"/>
                <w:szCs w:val="18"/>
                <w:lang w:val="hr-HR" w:eastAsia="hr-HR"/>
              </w:rPr>
            </w:pPr>
            <w:r w:rsidRPr="00E7653E">
              <w:rPr>
                <w:rFonts w:eastAsia="Times New Roman"/>
                <w:sz w:val="18"/>
                <w:szCs w:val="18"/>
                <w:lang w:val="hr-HR" w:eastAsia="hr-HR"/>
              </w:rPr>
              <w:t> </w:t>
            </w:r>
          </w:p>
        </w:tc>
        <w:tc>
          <w:tcPr>
            <w:tcW w:w="1980"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140"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60"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r>
      <w:tr w:rsidRPr="00E7653E" w:rsidR="00A53E7C" w:rsidTr="0096743B">
        <w:trPr>
          <w:trHeight w:val="240"/>
          <w:jc w:val="center"/>
        </w:trPr>
        <w:tc>
          <w:tcPr>
            <w:tcW w:w="8891" w:type="dxa"/>
            <w:gridSpan w:val="8"/>
            <w:tcBorders>
              <w:top w:val="nil"/>
              <w:left w:val="nil"/>
              <w:bottom w:val="nil"/>
              <w:right w:val="nil"/>
            </w:tcBorders>
            <w:shd w:val="clear" w:color="000000" w:fill="FFFFFF"/>
            <w:noWrap/>
            <w:vAlign w:val="bottom"/>
            <w:hideMark/>
          </w:tcPr>
          <w:p w:rsidRPr="00E7653E" w:rsidR="00A53E7C" w:rsidP="00A53E7C" w:rsidRDefault="00A53E7C">
            <w:pPr>
              <w:jc w:val="center"/>
              <w:rPr>
                <w:rFonts w:eastAsia="Times New Roman"/>
                <w:b/>
                <w:bCs/>
                <w:sz w:val="18"/>
                <w:szCs w:val="18"/>
                <w:lang w:val="hr-HR" w:eastAsia="hr-HR"/>
              </w:rPr>
            </w:pPr>
            <w:r w:rsidRPr="00E7653E">
              <w:rPr>
                <w:rFonts w:eastAsia="Times New Roman"/>
                <w:b/>
                <w:bCs/>
                <w:sz w:val="18"/>
                <w:szCs w:val="18"/>
                <w:lang w:val="hr-HR" w:eastAsia="hr-HR"/>
              </w:rPr>
              <w:t>Projekcija računa dobiti i gubitka</w:t>
            </w:r>
          </w:p>
        </w:tc>
      </w:tr>
      <w:tr w:rsidRPr="00E7653E" w:rsidR="00A53E7C" w:rsidTr="0096743B">
        <w:trPr>
          <w:trHeight w:val="240"/>
          <w:jc w:val="center"/>
        </w:trPr>
        <w:tc>
          <w:tcPr>
            <w:tcW w:w="607" w:type="dxa"/>
            <w:tcBorders>
              <w:top w:val="nil"/>
              <w:left w:val="nil"/>
              <w:bottom w:val="nil"/>
              <w:right w:val="nil"/>
            </w:tcBorders>
            <w:shd w:val="clear" w:color="000000" w:fill="FFFFFF"/>
            <w:noWrap/>
            <w:vAlign w:val="bottom"/>
            <w:hideMark/>
          </w:tcPr>
          <w:p w:rsidRPr="00E7653E" w:rsidR="00A53E7C" w:rsidP="00A53E7C" w:rsidRDefault="00A53E7C">
            <w:pPr>
              <w:jc w:val="center"/>
              <w:rPr>
                <w:rFonts w:eastAsia="Times New Roman"/>
                <w:sz w:val="18"/>
                <w:szCs w:val="18"/>
                <w:lang w:val="hr-HR" w:eastAsia="hr-HR"/>
              </w:rPr>
            </w:pPr>
            <w:r w:rsidRPr="00E7653E">
              <w:rPr>
                <w:rFonts w:eastAsia="Times New Roman"/>
                <w:sz w:val="18"/>
                <w:szCs w:val="18"/>
                <w:lang w:val="hr-HR" w:eastAsia="hr-HR"/>
              </w:rPr>
              <w:t> </w:t>
            </w:r>
          </w:p>
        </w:tc>
        <w:tc>
          <w:tcPr>
            <w:tcW w:w="1980"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140"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60"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c>
          <w:tcPr>
            <w:tcW w:w="1026" w:type="dxa"/>
            <w:tcBorders>
              <w:top w:val="nil"/>
              <w:left w:val="nil"/>
              <w:bottom w:val="nil"/>
              <w:right w:val="nil"/>
            </w:tcBorders>
            <w:shd w:val="clear" w:color="000000" w:fill="FFFFFF"/>
            <w:noWrap/>
            <w:vAlign w:val="bottom"/>
            <w:hideMark/>
          </w:tcPr>
          <w:p w:rsidRPr="00E7653E" w:rsidR="00A53E7C" w:rsidP="00A53E7C" w:rsidRDefault="00A53E7C">
            <w:pPr>
              <w:rPr>
                <w:rFonts w:eastAsia="Times New Roman"/>
                <w:sz w:val="18"/>
                <w:szCs w:val="18"/>
                <w:lang w:val="hr-HR" w:eastAsia="hr-HR"/>
              </w:rPr>
            </w:pPr>
            <w:r w:rsidRPr="00E7653E">
              <w:rPr>
                <w:rFonts w:eastAsia="Times New Roman"/>
                <w:sz w:val="18"/>
                <w:szCs w:val="18"/>
                <w:lang w:val="hr-HR" w:eastAsia="hr-HR"/>
              </w:rPr>
              <w:t> </w:t>
            </w:r>
          </w:p>
        </w:tc>
      </w:tr>
      <w:tr w:rsidRPr="00E7653E" w:rsidR="00DB224C" w:rsidTr="0096743B">
        <w:trPr>
          <w:trHeight w:val="240"/>
          <w:jc w:val="center"/>
        </w:trPr>
        <w:tc>
          <w:tcPr>
            <w:tcW w:w="607" w:type="dxa"/>
            <w:tcBorders>
              <w:top w:val="single" w:color="auto" w:sz="4" w:space="0"/>
              <w:left w:val="single" w:color="auto" w:sz="4" w:space="0"/>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color w:val="000000"/>
                <w:sz w:val="18"/>
                <w:szCs w:val="18"/>
                <w:lang w:val="hr-HR" w:eastAsia="hr-HR"/>
              </w:rPr>
            </w:pPr>
            <w:r w:rsidRPr="00E7653E">
              <w:rPr>
                <w:rFonts w:eastAsia="Times New Roman"/>
                <w:color w:val="000000"/>
                <w:sz w:val="18"/>
                <w:szCs w:val="18"/>
                <w:lang w:val="hr-HR" w:eastAsia="hr-HR"/>
              </w:rPr>
              <w:t>R.b.</w:t>
            </w:r>
          </w:p>
        </w:tc>
        <w:tc>
          <w:tcPr>
            <w:tcW w:w="1980"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DB224C" w:rsidP="00DB224C" w:rsidRDefault="00DB224C">
            <w:pPr>
              <w:rPr>
                <w:rFonts w:eastAsia="Times New Roman"/>
                <w:color w:val="000000"/>
                <w:sz w:val="18"/>
                <w:szCs w:val="18"/>
                <w:lang w:val="hr-HR" w:eastAsia="hr-HR"/>
              </w:rPr>
            </w:pPr>
            <w:r w:rsidRPr="00E7653E">
              <w:rPr>
                <w:rFonts w:eastAsia="Times New Roman"/>
                <w:color w:val="000000"/>
                <w:sz w:val="18"/>
                <w:szCs w:val="18"/>
                <w:lang w:val="hr-HR" w:eastAsia="hr-HR"/>
              </w:rPr>
              <w:t>Opis</w:t>
            </w:r>
          </w:p>
        </w:tc>
        <w:tc>
          <w:tcPr>
            <w:tcW w:w="1140"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color w:val="000000"/>
                <w:sz w:val="18"/>
                <w:szCs w:val="18"/>
                <w:lang w:val="hr-HR" w:eastAsia="hr-HR"/>
              </w:rPr>
            </w:pPr>
            <w:r w:rsidRPr="00E7653E">
              <w:rPr>
                <w:rFonts w:eastAsia="Times New Roman"/>
                <w:color w:val="000000"/>
                <w:sz w:val="18"/>
                <w:szCs w:val="18"/>
                <w:lang w:val="hr-HR" w:eastAsia="hr-HR"/>
              </w:rPr>
              <w:t>201</w:t>
            </w:r>
            <w:r>
              <w:rPr>
                <w:rFonts w:eastAsia="Times New Roman"/>
                <w:color w:val="000000"/>
                <w:sz w:val="18"/>
                <w:szCs w:val="18"/>
                <w:lang w:val="hr-HR" w:eastAsia="hr-HR"/>
              </w:rPr>
              <w:t>9</w:t>
            </w:r>
          </w:p>
        </w:tc>
        <w:tc>
          <w:tcPr>
            <w:tcW w:w="1026"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color w:val="000000"/>
                <w:sz w:val="18"/>
                <w:szCs w:val="18"/>
                <w:lang w:val="hr-HR" w:eastAsia="hr-HR"/>
              </w:rPr>
            </w:pPr>
            <w:r w:rsidRPr="00E7653E">
              <w:rPr>
                <w:rFonts w:eastAsia="Times New Roman"/>
                <w:color w:val="000000"/>
                <w:sz w:val="18"/>
                <w:szCs w:val="18"/>
                <w:lang w:val="hr-HR" w:eastAsia="hr-HR"/>
              </w:rPr>
              <w:t>20</w:t>
            </w:r>
            <w:r>
              <w:rPr>
                <w:rFonts w:eastAsia="Times New Roman"/>
                <w:color w:val="000000"/>
                <w:sz w:val="18"/>
                <w:szCs w:val="18"/>
                <w:lang w:val="hr-HR" w:eastAsia="hr-HR"/>
              </w:rPr>
              <w:t>20</w:t>
            </w:r>
          </w:p>
        </w:tc>
        <w:tc>
          <w:tcPr>
            <w:tcW w:w="1060"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color w:val="000000"/>
                <w:sz w:val="18"/>
                <w:szCs w:val="18"/>
                <w:lang w:val="hr-HR" w:eastAsia="hr-HR"/>
              </w:rPr>
            </w:pPr>
            <w:r w:rsidRPr="00E7653E">
              <w:rPr>
                <w:rFonts w:eastAsia="Times New Roman"/>
                <w:color w:val="000000"/>
                <w:sz w:val="18"/>
                <w:szCs w:val="18"/>
                <w:lang w:val="hr-HR" w:eastAsia="hr-HR"/>
              </w:rPr>
              <w:t>20</w:t>
            </w:r>
            <w:r>
              <w:rPr>
                <w:rFonts w:eastAsia="Times New Roman"/>
                <w:color w:val="000000"/>
                <w:sz w:val="18"/>
                <w:szCs w:val="18"/>
                <w:lang w:val="hr-HR" w:eastAsia="hr-HR"/>
              </w:rPr>
              <w:t>21</w:t>
            </w:r>
          </w:p>
        </w:tc>
        <w:tc>
          <w:tcPr>
            <w:tcW w:w="1026"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color w:val="000000"/>
                <w:sz w:val="18"/>
                <w:szCs w:val="18"/>
                <w:lang w:val="hr-HR" w:eastAsia="hr-HR"/>
              </w:rPr>
            </w:pPr>
            <w:r w:rsidRPr="00E7653E">
              <w:rPr>
                <w:rFonts w:eastAsia="Times New Roman"/>
                <w:color w:val="000000"/>
                <w:sz w:val="18"/>
                <w:szCs w:val="18"/>
                <w:lang w:val="hr-HR" w:eastAsia="hr-HR"/>
              </w:rPr>
              <w:t>202</w:t>
            </w:r>
            <w:r>
              <w:rPr>
                <w:rFonts w:eastAsia="Times New Roman"/>
                <w:color w:val="000000"/>
                <w:sz w:val="18"/>
                <w:szCs w:val="18"/>
                <w:lang w:val="hr-HR" w:eastAsia="hr-HR"/>
              </w:rPr>
              <w:t>2</w:t>
            </w:r>
          </w:p>
        </w:tc>
        <w:tc>
          <w:tcPr>
            <w:tcW w:w="1026"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color w:val="000000"/>
                <w:sz w:val="18"/>
                <w:szCs w:val="18"/>
                <w:lang w:val="hr-HR" w:eastAsia="hr-HR"/>
              </w:rPr>
            </w:pPr>
            <w:r w:rsidRPr="00E7653E">
              <w:rPr>
                <w:rFonts w:eastAsia="Times New Roman"/>
                <w:color w:val="000000"/>
                <w:sz w:val="18"/>
                <w:szCs w:val="18"/>
                <w:lang w:val="hr-HR" w:eastAsia="hr-HR"/>
              </w:rPr>
              <w:t>202</w:t>
            </w:r>
            <w:r>
              <w:rPr>
                <w:rFonts w:eastAsia="Times New Roman"/>
                <w:color w:val="000000"/>
                <w:sz w:val="18"/>
                <w:szCs w:val="18"/>
                <w:lang w:val="hr-HR" w:eastAsia="hr-HR"/>
              </w:rPr>
              <w:t>3</w:t>
            </w:r>
          </w:p>
        </w:tc>
        <w:tc>
          <w:tcPr>
            <w:tcW w:w="1026"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color w:val="000000"/>
                <w:sz w:val="18"/>
                <w:szCs w:val="18"/>
                <w:lang w:val="hr-HR" w:eastAsia="hr-HR"/>
              </w:rPr>
            </w:pPr>
            <w:r w:rsidRPr="00E7653E">
              <w:rPr>
                <w:rFonts w:eastAsia="Times New Roman"/>
                <w:color w:val="000000"/>
                <w:sz w:val="18"/>
                <w:szCs w:val="18"/>
                <w:lang w:val="hr-HR" w:eastAsia="hr-HR"/>
              </w:rPr>
              <w:t>202</w:t>
            </w:r>
            <w:r>
              <w:rPr>
                <w:rFonts w:eastAsia="Times New Roman"/>
                <w:color w:val="000000"/>
                <w:sz w:val="18"/>
                <w:szCs w:val="18"/>
                <w:lang w:val="hr-HR" w:eastAsia="hr-HR"/>
              </w:rPr>
              <w:t>4</w:t>
            </w:r>
          </w:p>
        </w:tc>
      </w:tr>
      <w:tr w:rsidRPr="00E7653E" w:rsidR="00DB224C" w:rsidTr="00DB224C">
        <w:trPr>
          <w:trHeight w:val="240"/>
          <w:jc w:val="center"/>
        </w:trPr>
        <w:tc>
          <w:tcPr>
            <w:tcW w:w="607" w:type="dxa"/>
            <w:tcBorders>
              <w:top w:val="nil"/>
              <w:left w:val="single" w:color="auto" w:sz="4" w:space="0"/>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b/>
                <w:bCs/>
                <w:sz w:val="18"/>
                <w:szCs w:val="18"/>
                <w:lang w:val="hr-HR" w:eastAsia="hr-HR"/>
              </w:rPr>
            </w:pPr>
            <w:r w:rsidRPr="00E7653E">
              <w:rPr>
                <w:rFonts w:eastAsia="Times New Roman"/>
                <w:b/>
                <w:bCs/>
                <w:sz w:val="18"/>
                <w:szCs w:val="18"/>
                <w:lang w:val="hr-HR" w:eastAsia="hr-HR"/>
              </w:rPr>
              <w:t>I</w:t>
            </w:r>
          </w:p>
        </w:tc>
        <w:tc>
          <w:tcPr>
            <w:tcW w:w="198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rPr>
                <w:rFonts w:eastAsia="Times New Roman"/>
                <w:b/>
                <w:bCs/>
                <w:sz w:val="18"/>
                <w:szCs w:val="18"/>
                <w:lang w:val="hr-HR" w:eastAsia="hr-HR"/>
              </w:rPr>
            </w:pPr>
            <w:r w:rsidRPr="00E7653E">
              <w:rPr>
                <w:rFonts w:eastAsia="Times New Roman"/>
                <w:b/>
                <w:bCs/>
                <w:sz w:val="18"/>
                <w:szCs w:val="18"/>
                <w:lang w:val="hr-HR" w:eastAsia="hr-HR"/>
              </w:rPr>
              <w:t>Prihod</w:t>
            </w:r>
          </w:p>
        </w:tc>
        <w:tc>
          <w:tcPr>
            <w:tcW w:w="1140" w:type="dxa"/>
            <w:tcBorders>
              <w:top w:val="nil"/>
              <w:left w:val="nil"/>
              <w:bottom w:val="single" w:color="auto" w:sz="4" w:space="0"/>
              <w:right w:val="single" w:color="auto" w:sz="4" w:space="0"/>
            </w:tcBorders>
            <w:shd w:val="clear" w:color="000000" w:fill="FFFFFF"/>
            <w:noWrap/>
            <w:vAlign w:val="bottom"/>
            <w:hideMark/>
          </w:tcPr>
          <w:p w:rsidRPr="00DB224C" w:rsidR="00DB224C" w:rsidP="00DB224C" w:rsidRDefault="00DB224C">
            <w:pPr>
              <w:jc w:val="right"/>
              <w:rPr>
                <w:rFonts w:eastAsia="Times New Roman"/>
                <w:b/>
                <w:bCs/>
                <w:color w:val="000000"/>
                <w:sz w:val="18"/>
                <w:szCs w:val="18"/>
                <w:lang w:val="hr-HR" w:eastAsia="hr-HR"/>
              </w:rPr>
            </w:pPr>
            <w:r w:rsidRPr="00DB224C">
              <w:rPr>
                <w:rFonts w:eastAsia="Times New Roman"/>
                <w:b/>
                <w:bCs/>
                <w:color w:val="000000"/>
                <w:sz w:val="18"/>
                <w:szCs w:val="18"/>
                <w:lang w:val="hr-HR" w:eastAsia="hr-HR"/>
              </w:rPr>
              <w:t>4.250.000</w:t>
            </w:r>
          </w:p>
        </w:tc>
        <w:tc>
          <w:tcPr>
            <w:tcW w:w="1026" w:type="dxa"/>
            <w:tcBorders>
              <w:top w:val="nil"/>
              <w:left w:val="nil"/>
              <w:bottom w:val="single" w:color="auto" w:sz="4" w:space="0"/>
              <w:right w:val="single" w:color="auto" w:sz="4" w:space="0"/>
            </w:tcBorders>
            <w:shd w:val="clear" w:color="000000" w:fill="FFFFFF"/>
            <w:noWrap/>
            <w:vAlign w:val="bottom"/>
            <w:hideMark/>
          </w:tcPr>
          <w:p w:rsidRPr="00DB224C" w:rsidR="00DB224C" w:rsidP="00DB224C" w:rsidRDefault="00DB224C">
            <w:pPr>
              <w:jc w:val="right"/>
              <w:rPr>
                <w:rFonts w:eastAsia="Times New Roman"/>
                <w:b/>
                <w:bCs/>
                <w:sz w:val="18"/>
                <w:szCs w:val="18"/>
                <w:lang w:val="hr-HR" w:eastAsia="hr-HR"/>
              </w:rPr>
            </w:pPr>
            <w:r w:rsidRPr="00DB224C">
              <w:rPr>
                <w:rFonts w:eastAsia="Times New Roman"/>
                <w:b/>
                <w:bCs/>
                <w:sz w:val="18"/>
                <w:szCs w:val="18"/>
                <w:lang w:val="hr-HR" w:eastAsia="hr-HR"/>
              </w:rPr>
              <w:t>5.000.000</w:t>
            </w:r>
          </w:p>
        </w:tc>
        <w:tc>
          <w:tcPr>
            <w:tcW w:w="1060" w:type="dxa"/>
            <w:tcBorders>
              <w:top w:val="nil"/>
              <w:left w:val="nil"/>
              <w:bottom w:val="single" w:color="auto" w:sz="4" w:space="0"/>
              <w:right w:val="single" w:color="auto" w:sz="4" w:space="0"/>
            </w:tcBorders>
            <w:shd w:val="clear" w:color="000000" w:fill="FFFFFF"/>
            <w:noWrap/>
            <w:vAlign w:val="bottom"/>
            <w:hideMark/>
          </w:tcPr>
          <w:p w:rsidRPr="00DB224C" w:rsidR="00DB224C" w:rsidP="00DB224C" w:rsidRDefault="00DB224C">
            <w:pPr>
              <w:jc w:val="right"/>
              <w:rPr>
                <w:rFonts w:eastAsia="Times New Roman"/>
                <w:b/>
                <w:bCs/>
                <w:sz w:val="18"/>
                <w:szCs w:val="18"/>
                <w:lang w:val="hr-HR" w:eastAsia="hr-HR"/>
              </w:rPr>
            </w:pPr>
            <w:r w:rsidRPr="00DB224C">
              <w:rPr>
                <w:rFonts w:eastAsia="Times New Roman"/>
                <w:b/>
                <w:bCs/>
                <w:sz w:val="18"/>
                <w:szCs w:val="18"/>
                <w:lang w:val="hr-HR" w:eastAsia="hr-HR"/>
              </w:rPr>
              <w:t>5.000.000</w:t>
            </w:r>
          </w:p>
        </w:tc>
        <w:tc>
          <w:tcPr>
            <w:tcW w:w="1026" w:type="dxa"/>
            <w:tcBorders>
              <w:top w:val="nil"/>
              <w:left w:val="nil"/>
              <w:bottom w:val="single" w:color="auto" w:sz="4" w:space="0"/>
              <w:right w:val="single" w:color="auto" w:sz="4" w:space="0"/>
            </w:tcBorders>
            <w:shd w:val="clear" w:color="000000" w:fill="FFFFFF"/>
            <w:noWrap/>
            <w:vAlign w:val="bottom"/>
            <w:hideMark/>
          </w:tcPr>
          <w:p w:rsidRPr="00DB224C" w:rsidR="00DB224C" w:rsidP="00DB224C" w:rsidRDefault="00DB224C">
            <w:pPr>
              <w:jc w:val="right"/>
              <w:rPr>
                <w:rFonts w:eastAsia="Times New Roman"/>
                <w:b/>
                <w:bCs/>
                <w:sz w:val="18"/>
                <w:szCs w:val="18"/>
                <w:lang w:val="hr-HR" w:eastAsia="hr-HR"/>
              </w:rPr>
            </w:pPr>
            <w:r w:rsidRPr="00DB224C">
              <w:rPr>
                <w:rFonts w:eastAsia="Times New Roman"/>
                <w:b/>
                <w:bCs/>
                <w:sz w:val="18"/>
                <w:szCs w:val="18"/>
                <w:lang w:val="hr-HR" w:eastAsia="hr-HR"/>
              </w:rPr>
              <w:t>5.000.000</w:t>
            </w:r>
          </w:p>
        </w:tc>
        <w:tc>
          <w:tcPr>
            <w:tcW w:w="1026" w:type="dxa"/>
            <w:tcBorders>
              <w:top w:val="nil"/>
              <w:left w:val="nil"/>
              <w:bottom w:val="single" w:color="auto" w:sz="4" w:space="0"/>
              <w:right w:val="single" w:color="auto" w:sz="4" w:space="0"/>
            </w:tcBorders>
            <w:shd w:val="clear" w:color="000000" w:fill="FFFFFF"/>
            <w:noWrap/>
            <w:vAlign w:val="bottom"/>
            <w:hideMark/>
          </w:tcPr>
          <w:p w:rsidRPr="00DB224C" w:rsidR="00DB224C" w:rsidP="00DB224C" w:rsidRDefault="00DB224C">
            <w:pPr>
              <w:jc w:val="right"/>
              <w:rPr>
                <w:rFonts w:eastAsia="Times New Roman"/>
                <w:b/>
                <w:bCs/>
                <w:sz w:val="18"/>
                <w:szCs w:val="18"/>
                <w:lang w:val="hr-HR" w:eastAsia="hr-HR"/>
              </w:rPr>
            </w:pPr>
            <w:r w:rsidRPr="00DB224C">
              <w:rPr>
                <w:rFonts w:eastAsia="Times New Roman"/>
                <w:b/>
                <w:bCs/>
                <w:sz w:val="18"/>
                <w:szCs w:val="18"/>
                <w:lang w:val="hr-HR" w:eastAsia="hr-HR"/>
              </w:rPr>
              <w:t>5.000.000</w:t>
            </w:r>
          </w:p>
        </w:tc>
        <w:tc>
          <w:tcPr>
            <w:tcW w:w="1026" w:type="dxa"/>
            <w:tcBorders>
              <w:top w:val="nil"/>
              <w:left w:val="nil"/>
              <w:bottom w:val="single" w:color="auto" w:sz="4" w:space="0"/>
              <w:right w:val="single" w:color="auto" w:sz="4" w:space="0"/>
            </w:tcBorders>
            <w:shd w:val="clear" w:color="000000" w:fill="FFFFFF"/>
            <w:noWrap/>
            <w:hideMark/>
          </w:tcPr>
          <w:p w:rsidRPr="00DB224C" w:rsidR="00DB224C" w:rsidP="00DB224C" w:rsidRDefault="00DB224C">
            <w:pPr>
              <w:rPr>
                <w:b/>
                <w:bCs/>
              </w:rPr>
            </w:pPr>
            <w:r>
              <w:rPr>
                <w:rFonts w:eastAsia="Times New Roman"/>
                <w:b/>
                <w:bCs/>
                <w:sz w:val="18"/>
                <w:szCs w:val="18"/>
                <w:lang w:val="hr-HR" w:eastAsia="hr-HR"/>
              </w:rPr>
              <w:t xml:space="preserve">  </w:t>
            </w:r>
            <w:r w:rsidRPr="00DB224C">
              <w:rPr>
                <w:rFonts w:eastAsia="Times New Roman"/>
                <w:b/>
                <w:bCs/>
                <w:sz w:val="18"/>
                <w:szCs w:val="18"/>
                <w:lang w:val="hr-HR" w:eastAsia="hr-HR"/>
              </w:rPr>
              <w:t>5.000.000</w:t>
            </w:r>
          </w:p>
        </w:tc>
      </w:tr>
      <w:tr w:rsidRPr="00E7653E" w:rsidR="00DB224C" w:rsidTr="0096743B">
        <w:trPr>
          <w:trHeight w:val="240"/>
          <w:jc w:val="center"/>
        </w:trPr>
        <w:tc>
          <w:tcPr>
            <w:tcW w:w="607" w:type="dxa"/>
            <w:tcBorders>
              <w:top w:val="nil"/>
              <w:left w:val="single" w:color="auto" w:sz="4" w:space="0"/>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b/>
                <w:bCs/>
                <w:sz w:val="18"/>
                <w:szCs w:val="18"/>
                <w:lang w:val="hr-HR" w:eastAsia="hr-HR"/>
              </w:rPr>
            </w:pPr>
            <w:r w:rsidRPr="00E7653E">
              <w:rPr>
                <w:rFonts w:eastAsia="Times New Roman"/>
                <w:b/>
                <w:bCs/>
                <w:sz w:val="18"/>
                <w:szCs w:val="18"/>
                <w:lang w:val="hr-HR" w:eastAsia="hr-HR"/>
              </w:rPr>
              <w:t>II</w:t>
            </w:r>
          </w:p>
        </w:tc>
        <w:tc>
          <w:tcPr>
            <w:tcW w:w="198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rPr>
                <w:rFonts w:eastAsia="Times New Roman"/>
                <w:b/>
                <w:bCs/>
                <w:sz w:val="18"/>
                <w:szCs w:val="18"/>
                <w:lang w:val="hr-HR" w:eastAsia="hr-HR"/>
              </w:rPr>
            </w:pPr>
            <w:r w:rsidRPr="00E7653E">
              <w:rPr>
                <w:rFonts w:eastAsia="Times New Roman"/>
                <w:b/>
                <w:bCs/>
                <w:sz w:val="18"/>
                <w:szCs w:val="18"/>
                <w:lang w:val="hr-HR" w:eastAsia="hr-HR"/>
              </w:rPr>
              <w:t>Rashod</w:t>
            </w:r>
          </w:p>
        </w:tc>
        <w:tc>
          <w:tcPr>
            <w:tcW w:w="114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b/>
                <w:bCs/>
                <w:sz w:val="18"/>
                <w:szCs w:val="18"/>
                <w:lang w:val="hr-HR" w:eastAsia="hr-HR"/>
              </w:rPr>
            </w:pPr>
            <w:r>
              <w:rPr>
                <w:rFonts w:eastAsia="Times New Roman"/>
                <w:b/>
                <w:bCs/>
                <w:sz w:val="18"/>
                <w:szCs w:val="18"/>
                <w:lang w:val="hr-HR" w:eastAsia="hr-HR"/>
              </w:rPr>
              <w:t>4</w:t>
            </w:r>
            <w:r w:rsidRPr="00E7653E">
              <w:rPr>
                <w:rFonts w:eastAsia="Times New Roman"/>
                <w:b/>
                <w:bCs/>
                <w:sz w:val="18"/>
                <w:szCs w:val="18"/>
                <w:lang w:val="hr-HR" w:eastAsia="hr-HR"/>
              </w:rPr>
              <w:t>.</w:t>
            </w:r>
            <w:r>
              <w:rPr>
                <w:rFonts w:eastAsia="Times New Roman"/>
                <w:b/>
                <w:bCs/>
                <w:sz w:val="18"/>
                <w:szCs w:val="18"/>
                <w:lang w:val="hr-HR" w:eastAsia="hr-HR"/>
              </w:rPr>
              <w:t>180</w:t>
            </w:r>
            <w:r w:rsidRPr="00E7653E">
              <w:rPr>
                <w:rFonts w:eastAsia="Times New Roman"/>
                <w:b/>
                <w:bCs/>
                <w:sz w:val="18"/>
                <w:szCs w:val="18"/>
                <w:lang w:val="hr-HR" w:eastAsia="hr-HR"/>
              </w:rPr>
              <w:t>.</w:t>
            </w:r>
            <w:r>
              <w:rPr>
                <w:rFonts w:eastAsia="Times New Roman"/>
                <w:b/>
                <w:bCs/>
                <w:sz w:val="18"/>
                <w:szCs w:val="18"/>
                <w:lang w:val="hr-HR" w:eastAsia="hr-HR"/>
              </w:rPr>
              <w:t>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b/>
                <w:bCs/>
                <w:sz w:val="18"/>
                <w:szCs w:val="18"/>
                <w:lang w:val="hr-HR" w:eastAsia="hr-HR"/>
              </w:rPr>
            </w:pPr>
            <w:r>
              <w:rPr>
                <w:rFonts w:eastAsia="Times New Roman"/>
                <w:b/>
                <w:bCs/>
                <w:sz w:val="18"/>
                <w:szCs w:val="18"/>
                <w:lang w:val="hr-HR" w:eastAsia="hr-HR"/>
              </w:rPr>
              <w:t>3.620.000</w:t>
            </w:r>
          </w:p>
        </w:tc>
        <w:tc>
          <w:tcPr>
            <w:tcW w:w="106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b/>
                <w:bCs/>
                <w:sz w:val="18"/>
                <w:szCs w:val="18"/>
                <w:lang w:val="hr-HR" w:eastAsia="hr-HR"/>
              </w:rPr>
            </w:pPr>
            <w:r>
              <w:rPr>
                <w:rFonts w:eastAsia="Times New Roman"/>
                <w:b/>
                <w:bCs/>
                <w:sz w:val="18"/>
                <w:szCs w:val="18"/>
                <w:lang w:val="hr-HR" w:eastAsia="hr-HR"/>
              </w:rPr>
              <w:t>3.620.000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b/>
                <w:bCs/>
                <w:sz w:val="18"/>
                <w:szCs w:val="18"/>
                <w:lang w:val="hr-HR" w:eastAsia="hr-HR"/>
              </w:rPr>
            </w:pPr>
            <w:r>
              <w:rPr>
                <w:rFonts w:eastAsia="Times New Roman"/>
                <w:b/>
                <w:bCs/>
                <w:sz w:val="18"/>
                <w:szCs w:val="18"/>
                <w:lang w:val="hr-HR" w:eastAsia="hr-HR"/>
              </w:rPr>
              <w:t>3.620.000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b/>
                <w:bCs/>
                <w:sz w:val="18"/>
                <w:szCs w:val="18"/>
                <w:lang w:val="hr-HR" w:eastAsia="hr-HR"/>
              </w:rPr>
            </w:pPr>
            <w:r>
              <w:rPr>
                <w:rFonts w:eastAsia="Times New Roman"/>
                <w:b/>
                <w:bCs/>
                <w:sz w:val="18"/>
                <w:szCs w:val="18"/>
                <w:lang w:val="hr-HR" w:eastAsia="hr-HR"/>
              </w:rPr>
              <w:t>3.620.000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b/>
                <w:bCs/>
                <w:sz w:val="18"/>
                <w:szCs w:val="18"/>
                <w:lang w:val="hr-HR" w:eastAsia="hr-HR"/>
              </w:rPr>
            </w:pPr>
            <w:r>
              <w:rPr>
                <w:rFonts w:eastAsia="Times New Roman"/>
                <w:b/>
                <w:bCs/>
                <w:sz w:val="18"/>
                <w:szCs w:val="18"/>
                <w:lang w:val="hr-HR" w:eastAsia="hr-HR"/>
              </w:rPr>
              <w:t>3.620.000</w:t>
            </w:r>
          </w:p>
        </w:tc>
      </w:tr>
      <w:tr w:rsidRPr="00E7653E" w:rsidR="00DB224C" w:rsidTr="0096743B">
        <w:trPr>
          <w:trHeight w:val="240"/>
          <w:jc w:val="center"/>
        </w:trPr>
        <w:tc>
          <w:tcPr>
            <w:tcW w:w="607" w:type="dxa"/>
            <w:tcBorders>
              <w:top w:val="nil"/>
              <w:left w:val="single" w:color="auto" w:sz="4" w:space="0"/>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color w:val="000000"/>
                <w:sz w:val="18"/>
                <w:szCs w:val="18"/>
                <w:lang w:val="hr-HR" w:eastAsia="hr-HR"/>
              </w:rPr>
            </w:pPr>
            <w:r w:rsidRPr="00E7653E">
              <w:rPr>
                <w:rFonts w:eastAsia="Times New Roman"/>
                <w:color w:val="000000"/>
                <w:sz w:val="18"/>
                <w:szCs w:val="18"/>
                <w:lang w:val="hr-HR" w:eastAsia="hr-HR"/>
              </w:rPr>
              <w:t>a</w:t>
            </w:r>
          </w:p>
        </w:tc>
        <w:tc>
          <w:tcPr>
            <w:tcW w:w="198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rPr>
                <w:rFonts w:eastAsia="Times New Roman"/>
                <w:color w:val="000000"/>
                <w:sz w:val="18"/>
                <w:szCs w:val="18"/>
                <w:lang w:val="hr-HR" w:eastAsia="hr-HR"/>
              </w:rPr>
            </w:pPr>
            <w:r w:rsidRPr="00E7653E">
              <w:rPr>
                <w:rFonts w:eastAsia="Times New Roman"/>
                <w:color w:val="000000"/>
                <w:sz w:val="18"/>
                <w:szCs w:val="18"/>
                <w:lang w:val="hr-HR" w:eastAsia="hr-HR"/>
              </w:rPr>
              <w:t xml:space="preserve">Materijalni troškovi </w:t>
            </w:r>
          </w:p>
        </w:tc>
        <w:tc>
          <w:tcPr>
            <w:tcW w:w="114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2.750.000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2.500.000</w:t>
            </w:r>
          </w:p>
        </w:tc>
        <w:tc>
          <w:tcPr>
            <w:tcW w:w="106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2.500.000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2.500.000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2.500.000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2.500.000</w:t>
            </w:r>
          </w:p>
        </w:tc>
      </w:tr>
      <w:tr w:rsidRPr="00E7653E" w:rsidR="00DB224C" w:rsidTr="0096743B">
        <w:trPr>
          <w:trHeight w:val="240"/>
          <w:jc w:val="center"/>
        </w:trPr>
        <w:tc>
          <w:tcPr>
            <w:tcW w:w="607" w:type="dxa"/>
            <w:tcBorders>
              <w:top w:val="nil"/>
              <w:left w:val="single" w:color="auto" w:sz="4" w:space="0"/>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color w:val="000000"/>
                <w:sz w:val="18"/>
                <w:szCs w:val="18"/>
                <w:lang w:val="hr-HR" w:eastAsia="hr-HR"/>
              </w:rPr>
            </w:pPr>
            <w:r w:rsidRPr="00E7653E">
              <w:rPr>
                <w:rFonts w:eastAsia="Times New Roman"/>
                <w:color w:val="000000"/>
                <w:sz w:val="18"/>
                <w:szCs w:val="18"/>
                <w:lang w:val="hr-HR" w:eastAsia="hr-HR"/>
              </w:rPr>
              <w:t>b</w:t>
            </w:r>
          </w:p>
        </w:tc>
        <w:tc>
          <w:tcPr>
            <w:tcW w:w="198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rPr>
                <w:rFonts w:eastAsia="Times New Roman"/>
                <w:color w:val="000000"/>
                <w:sz w:val="18"/>
                <w:szCs w:val="18"/>
                <w:lang w:val="hr-HR" w:eastAsia="hr-HR"/>
              </w:rPr>
            </w:pPr>
            <w:r w:rsidRPr="00E7653E">
              <w:rPr>
                <w:rFonts w:eastAsia="Times New Roman"/>
                <w:color w:val="000000"/>
                <w:sz w:val="18"/>
                <w:szCs w:val="18"/>
                <w:lang w:val="hr-HR" w:eastAsia="hr-HR"/>
              </w:rPr>
              <w:t>Bruto plaće</w:t>
            </w:r>
          </w:p>
        </w:tc>
        <w:tc>
          <w:tcPr>
            <w:tcW w:w="114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600</w:t>
            </w:r>
            <w:r w:rsidRPr="00E7653E">
              <w:rPr>
                <w:rFonts w:eastAsia="Times New Roman"/>
                <w:color w:val="000000"/>
                <w:sz w:val="18"/>
                <w:szCs w:val="18"/>
                <w:lang w:val="hr-HR" w:eastAsia="hr-HR"/>
              </w:rPr>
              <w:t>.</w:t>
            </w:r>
            <w:r>
              <w:rPr>
                <w:rFonts w:eastAsia="Times New Roman"/>
                <w:color w:val="000000"/>
                <w:sz w:val="18"/>
                <w:szCs w:val="18"/>
                <w:lang w:val="hr-HR" w:eastAsia="hr-HR"/>
              </w:rPr>
              <w:t>0</w:t>
            </w:r>
            <w:r w:rsidRPr="00E7653E">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500</w:t>
            </w:r>
            <w:r w:rsidRPr="00E7653E">
              <w:rPr>
                <w:rFonts w:eastAsia="Times New Roman"/>
                <w:color w:val="000000"/>
                <w:sz w:val="18"/>
                <w:szCs w:val="18"/>
                <w:lang w:val="hr-HR" w:eastAsia="hr-HR"/>
              </w:rPr>
              <w:t>.</w:t>
            </w:r>
            <w:r>
              <w:rPr>
                <w:rFonts w:eastAsia="Times New Roman"/>
                <w:color w:val="000000"/>
                <w:sz w:val="18"/>
                <w:szCs w:val="18"/>
                <w:lang w:val="hr-HR" w:eastAsia="hr-HR"/>
              </w:rPr>
              <w:t>0</w:t>
            </w:r>
            <w:r w:rsidRPr="00E7653E">
              <w:rPr>
                <w:rFonts w:eastAsia="Times New Roman"/>
                <w:color w:val="000000"/>
                <w:sz w:val="18"/>
                <w:szCs w:val="18"/>
                <w:lang w:val="hr-HR" w:eastAsia="hr-HR"/>
              </w:rPr>
              <w:t>00</w:t>
            </w:r>
          </w:p>
        </w:tc>
        <w:tc>
          <w:tcPr>
            <w:tcW w:w="106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500</w:t>
            </w:r>
            <w:r w:rsidRPr="00E7653E">
              <w:rPr>
                <w:rFonts w:eastAsia="Times New Roman"/>
                <w:color w:val="000000"/>
                <w:sz w:val="18"/>
                <w:szCs w:val="18"/>
                <w:lang w:val="hr-HR" w:eastAsia="hr-HR"/>
              </w:rPr>
              <w:t>.</w:t>
            </w:r>
            <w:r>
              <w:rPr>
                <w:rFonts w:eastAsia="Times New Roman"/>
                <w:color w:val="000000"/>
                <w:sz w:val="18"/>
                <w:szCs w:val="18"/>
                <w:lang w:val="hr-HR" w:eastAsia="hr-HR"/>
              </w:rPr>
              <w:t>0</w:t>
            </w:r>
            <w:r w:rsidRPr="00E7653E">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500</w:t>
            </w:r>
            <w:r w:rsidRPr="00E7653E">
              <w:rPr>
                <w:rFonts w:eastAsia="Times New Roman"/>
                <w:color w:val="000000"/>
                <w:sz w:val="18"/>
                <w:szCs w:val="18"/>
                <w:lang w:val="hr-HR" w:eastAsia="hr-HR"/>
              </w:rPr>
              <w:t>.</w:t>
            </w:r>
            <w:r>
              <w:rPr>
                <w:rFonts w:eastAsia="Times New Roman"/>
                <w:color w:val="000000"/>
                <w:sz w:val="18"/>
                <w:szCs w:val="18"/>
                <w:lang w:val="hr-HR" w:eastAsia="hr-HR"/>
              </w:rPr>
              <w:t>0</w:t>
            </w:r>
            <w:r w:rsidRPr="00E7653E">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500</w:t>
            </w:r>
            <w:r w:rsidRPr="00E7653E">
              <w:rPr>
                <w:rFonts w:eastAsia="Times New Roman"/>
                <w:color w:val="000000"/>
                <w:sz w:val="18"/>
                <w:szCs w:val="18"/>
                <w:lang w:val="hr-HR" w:eastAsia="hr-HR"/>
              </w:rPr>
              <w:t>.</w:t>
            </w:r>
            <w:r>
              <w:rPr>
                <w:rFonts w:eastAsia="Times New Roman"/>
                <w:color w:val="000000"/>
                <w:sz w:val="18"/>
                <w:szCs w:val="18"/>
                <w:lang w:val="hr-HR" w:eastAsia="hr-HR"/>
              </w:rPr>
              <w:t>0</w:t>
            </w:r>
            <w:r w:rsidRPr="00E7653E">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500</w:t>
            </w:r>
            <w:r w:rsidRPr="00E7653E">
              <w:rPr>
                <w:rFonts w:eastAsia="Times New Roman"/>
                <w:color w:val="000000"/>
                <w:sz w:val="18"/>
                <w:szCs w:val="18"/>
                <w:lang w:val="hr-HR" w:eastAsia="hr-HR"/>
              </w:rPr>
              <w:t>.</w:t>
            </w:r>
            <w:r>
              <w:rPr>
                <w:rFonts w:eastAsia="Times New Roman"/>
                <w:color w:val="000000"/>
                <w:sz w:val="18"/>
                <w:szCs w:val="18"/>
                <w:lang w:val="hr-HR" w:eastAsia="hr-HR"/>
              </w:rPr>
              <w:t>0</w:t>
            </w:r>
            <w:r w:rsidRPr="00E7653E">
              <w:rPr>
                <w:rFonts w:eastAsia="Times New Roman"/>
                <w:color w:val="000000"/>
                <w:sz w:val="18"/>
                <w:szCs w:val="18"/>
                <w:lang w:val="hr-HR" w:eastAsia="hr-HR"/>
              </w:rPr>
              <w:t>00</w:t>
            </w:r>
          </w:p>
        </w:tc>
      </w:tr>
      <w:tr w:rsidRPr="00E7653E" w:rsidR="00DB224C" w:rsidTr="0096743B">
        <w:trPr>
          <w:trHeight w:val="240"/>
          <w:jc w:val="center"/>
        </w:trPr>
        <w:tc>
          <w:tcPr>
            <w:tcW w:w="607" w:type="dxa"/>
            <w:tcBorders>
              <w:top w:val="nil"/>
              <w:left w:val="single" w:color="auto" w:sz="4" w:space="0"/>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color w:val="000000"/>
                <w:sz w:val="18"/>
                <w:szCs w:val="18"/>
                <w:lang w:val="hr-HR" w:eastAsia="hr-HR"/>
              </w:rPr>
            </w:pPr>
            <w:r w:rsidRPr="00E7653E">
              <w:rPr>
                <w:rFonts w:eastAsia="Times New Roman"/>
                <w:color w:val="000000"/>
                <w:sz w:val="18"/>
                <w:szCs w:val="18"/>
                <w:lang w:val="hr-HR" w:eastAsia="hr-HR"/>
              </w:rPr>
              <w:t>c</w:t>
            </w:r>
          </w:p>
        </w:tc>
        <w:tc>
          <w:tcPr>
            <w:tcW w:w="198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rPr>
                <w:rFonts w:eastAsia="Times New Roman"/>
                <w:color w:val="000000"/>
                <w:sz w:val="18"/>
                <w:szCs w:val="18"/>
                <w:lang w:val="hr-HR" w:eastAsia="hr-HR"/>
              </w:rPr>
            </w:pPr>
            <w:r w:rsidRPr="00E7653E">
              <w:rPr>
                <w:rFonts w:eastAsia="Times New Roman"/>
                <w:color w:val="000000"/>
                <w:sz w:val="18"/>
                <w:szCs w:val="18"/>
                <w:lang w:val="hr-HR" w:eastAsia="hr-HR"/>
              </w:rPr>
              <w:t>Amortizacija</w:t>
            </w:r>
          </w:p>
        </w:tc>
        <w:tc>
          <w:tcPr>
            <w:tcW w:w="114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300</w:t>
            </w:r>
            <w:r w:rsidRPr="00E7653E">
              <w:rPr>
                <w:rFonts w:eastAsia="Times New Roman"/>
                <w:color w:val="000000"/>
                <w:sz w:val="18"/>
                <w:szCs w:val="18"/>
                <w:lang w:val="hr-HR" w:eastAsia="hr-HR"/>
              </w:rPr>
              <w:t>.000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sz w:val="18"/>
                <w:szCs w:val="18"/>
                <w:lang w:val="hr-HR" w:eastAsia="hr-HR"/>
              </w:rPr>
            </w:pPr>
            <w:r>
              <w:rPr>
                <w:rFonts w:eastAsia="Times New Roman"/>
                <w:sz w:val="18"/>
                <w:szCs w:val="18"/>
                <w:lang w:val="hr-HR" w:eastAsia="hr-HR"/>
              </w:rPr>
              <w:t>200.000</w:t>
            </w:r>
          </w:p>
        </w:tc>
        <w:tc>
          <w:tcPr>
            <w:tcW w:w="106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sz w:val="18"/>
                <w:szCs w:val="18"/>
                <w:lang w:val="hr-HR" w:eastAsia="hr-HR"/>
              </w:rPr>
            </w:pPr>
            <w:r>
              <w:rPr>
                <w:rFonts w:eastAsia="Times New Roman"/>
                <w:sz w:val="18"/>
                <w:szCs w:val="18"/>
                <w:lang w:val="hr-HR" w:eastAsia="hr-HR"/>
              </w:rPr>
              <w:t>200.000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sz w:val="18"/>
                <w:szCs w:val="18"/>
                <w:lang w:val="hr-HR" w:eastAsia="hr-HR"/>
              </w:rPr>
            </w:pPr>
            <w:r>
              <w:rPr>
                <w:rFonts w:eastAsia="Times New Roman"/>
                <w:sz w:val="18"/>
                <w:szCs w:val="18"/>
                <w:lang w:val="hr-HR" w:eastAsia="hr-HR"/>
              </w:rPr>
              <w:t>200.000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sz w:val="18"/>
                <w:szCs w:val="18"/>
                <w:lang w:val="hr-HR" w:eastAsia="hr-HR"/>
              </w:rPr>
            </w:pPr>
            <w:r>
              <w:rPr>
                <w:rFonts w:eastAsia="Times New Roman"/>
                <w:sz w:val="18"/>
                <w:szCs w:val="18"/>
                <w:lang w:val="hr-HR" w:eastAsia="hr-HR"/>
              </w:rPr>
              <w:t>200.000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sz w:val="18"/>
                <w:szCs w:val="18"/>
                <w:lang w:val="hr-HR" w:eastAsia="hr-HR"/>
              </w:rPr>
            </w:pPr>
            <w:r>
              <w:rPr>
                <w:rFonts w:eastAsia="Times New Roman"/>
                <w:sz w:val="18"/>
                <w:szCs w:val="18"/>
                <w:lang w:val="hr-HR" w:eastAsia="hr-HR"/>
              </w:rPr>
              <w:t>200.000</w:t>
            </w:r>
          </w:p>
        </w:tc>
      </w:tr>
      <w:tr w:rsidRPr="00E7653E" w:rsidR="00DB224C" w:rsidTr="0096743B">
        <w:trPr>
          <w:trHeight w:val="240"/>
          <w:jc w:val="center"/>
        </w:trPr>
        <w:tc>
          <w:tcPr>
            <w:tcW w:w="607" w:type="dxa"/>
            <w:tcBorders>
              <w:top w:val="nil"/>
              <w:left w:val="single" w:color="auto" w:sz="4" w:space="0"/>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color w:val="000000"/>
                <w:sz w:val="18"/>
                <w:szCs w:val="18"/>
                <w:lang w:val="hr-HR" w:eastAsia="hr-HR"/>
              </w:rPr>
            </w:pPr>
            <w:r w:rsidRPr="00E7653E">
              <w:rPr>
                <w:rFonts w:eastAsia="Times New Roman"/>
                <w:color w:val="000000"/>
                <w:sz w:val="18"/>
                <w:szCs w:val="18"/>
                <w:lang w:val="hr-HR" w:eastAsia="hr-HR"/>
              </w:rPr>
              <w:t>d</w:t>
            </w:r>
          </w:p>
        </w:tc>
        <w:tc>
          <w:tcPr>
            <w:tcW w:w="198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rPr>
                <w:rFonts w:eastAsia="Times New Roman"/>
                <w:color w:val="000000"/>
                <w:sz w:val="18"/>
                <w:szCs w:val="18"/>
                <w:lang w:val="hr-HR" w:eastAsia="hr-HR"/>
              </w:rPr>
            </w:pPr>
            <w:r>
              <w:rPr>
                <w:rFonts w:eastAsia="Times New Roman"/>
                <w:color w:val="000000"/>
                <w:sz w:val="18"/>
                <w:szCs w:val="18"/>
                <w:lang w:val="hr-HR" w:eastAsia="hr-HR"/>
              </w:rPr>
              <w:t>Ostalo</w:t>
            </w:r>
          </w:p>
        </w:tc>
        <w:tc>
          <w:tcPr>
            <w:tcW w:w="114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450</w:t>
            </w:r>
            <w:r w:rsidRPr="00E7653E">
              <w:rPr>
                <w:rFonts w:eastAsia="Times New Roman"/>
                <w:color w:val="000000"/>
                <w:sz w:val="18"/>
                <w:szCs w:val="18"/>
                <w:lang w:val="hr-HR" w:eastAsia="hr-HR"/>
              </w:rPr>
              <w:t>.</w:t>
            </w:r>
            <w:r>
              <w:rPr>
                <w:rFonts w:eastAsia="Times New Roman"/>
                <w:color w:val="000000"/>
                <w:sz w:val="18"/>
                <w:szCs w:val="18"/>
                <w:lang w:val="hr-HR" w:eastAsia="hr-HR"/>
              </w:rPr>
              <w:t>0</w:t>
            </w:r>
            <w:r w:rsidRPr="00E7653E">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400</w:t>
            </w:r>
            <w:r w:rsidRPr="00E7653E">
              <w:rPr>
                <w:rFonts w:eastAsia="Times New Roman"/>
                <w:color w:val="000000"/>
                <w:sz w:val="18"/>
                <w:szCs w:val="18"/>
                <w:lang w:val="hr-HR" w:eastAsia="hr-HR"/>
              </w:rPr>
              <w:t>.</w:t>
            </w:r>
            <w:r>
              <w:rPr>
                <w:rFonts w:eastAsia="Times New Roman"/>
                <w:color w:val="000000"/>
                <w:sz w:val="18"/>
                <w:szCs w:val="18"/>
                <w:lang w:val="hr-HR" w:eastAsia="hr-HR"/>
              </w:rPr>
              <w:t>0</w:t>
            </w:r>
            <w:r w:rsidRPr="00E7653E">
              <w:rPr>
                <w:rFonts w:eastAsia="Times New Roman"/>
                <w:color w:val="000000"/>
                <w:sz w:val="18"/>
                <w:szCs w:val="18"/>
                <w:lang w:val="hr-HR" w:eastAsia="hr-HR"/>
              </w:rPr>
              <w:t>00</w:t>
            </w:r>
          </w:p>
        </w:tc>
        <w:tc>
          <w:tcPr>
            <w:tcW w:w="106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400</w:t>
            </w:r>
            <w:r w:rsidRPr="00E7653E">
              <w:rPr>
                <w:rFonts w:eastAsia="Times New Roman"/>
                <w:color w:val="000000"/>
                <w:sz w:val="18"/>
                <w:szCs w:val="18"/>
                <w:lang w:val="hr-HR" w:eastAsia="hr-HR"/>
              </w:rPr>
              <w:t>.</w:t>
            </w:r>
            <w:r>
              <w:rPr>
                <w:rFonts w:eastAsia="Times New Roman"/>
                <w:color w:val="000000"/>
                <w:sz w:val="18"/>
                <w:szCs w:val="18"/>
                <w:lang w:val="hr-HR" w:eastAsia="hr-HR"/>
              </w:rPr>
              <w:t>0</w:t>
            </w:r>
            <w:r w:rsidRPr="00E7653E">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400</w:t>
            </w:r>
            <w:r w:rsidRPr="00E7653E">
              <w:rPr>
                <w:rFonts w:eastAsia="Times New Roman"/>
                <w:color w:val="000000"/>
                <w:sz w:val="18"/>
                <w:szCs w:val="18"/>
                <w:lang w:val="hr-HR" w:eastAsia="hr-HR"/>
              </w:rPr>
              <w:t>.</w:t>
            </w:r>
            <w:r>
              <w:rPr>
                <w:rFonts w:eastAsia="Times New Roman"/>
                <w:color w:val="000000"/>
                <w:sz w:val="18"/>
                <w:szCs w:val="18"/>
                <w:lang w:val="hr-HR" w:eastAsia="hr-HR"/>
              </w:rPr>
              <w:t>0</w:t>
            </w:r>
            <w:r w:rsidRPr="00E7653E">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400</w:t>
            </w:r>
            <w:r w:rsidRPr="00E7653E">
              <w:rPr>
                <w:rFonts w:eastAsia="Times New Roman"/>
                <w:color w:val="000000"/>
                <w:sz w:val="18"/>
                <w:szCs w:val="18"/>
                <w:lang w:val="hr-HR" w:eastAsia="hr-HR"/>
              </w:rPr>
              <w:t>.</w:t>
            </w:r>
            <w:r>
              <w:rPr>
                <w:rFonts w:eastAsia="Times New Roman"/>
                <w:color w:val="000000"/>
                <w:sz w:val="18"/>
                <w:szCs w:val="18"/>
                <w:lang w:val="hr-HR" w:eastAsia="hr-HR"/>
              </w:rPr>
              <w:t>0</w:t>
            </w:r>
            <w:r w:rsidRPr="00E7653E">
              <w:rPr>
                <w:rFonts w:eastAsia="Times New Roman"/>
                <w:color w:val="000000"/>
                <w:sz w:val="18"/>
                <w:szCs w:val="18"/>
                <w:lang w:val="hr-HR" w:eastAsia="hr-HR"/>
              </w:rPr>
              <w:t>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right"/>
              <w:rPr>
                <w:rFonts w:eastAsia="Times New Roman"/>
                <w:color w:val="000000"/>
                <w:sz w:val="18"/>
                <w:szCs w:val="18"/>
                <w:lang w:val="hr-HR" w:eastAsia="hr-HR"/>
              </w:rPr>
            </w:pPr>
            <w:r>
              <w:rPr>
                <w:rFonts w:eastAsia="Times New Roman"/>
                <w:color w:val="000000"/>
                <w:sz w:val="18"/>
                <w:szCs w:val="18"/>
                <w:lang w:val="hr-HR" w:eastAsia="hr-HR"/>
              </w:rPr>
              <w:t>400</w:t>
            </w:r>
            <w:r w:rsidRPr="00E7653E">
              <w:rPr>
                <w:rFonts w:eastAsia="Times New Roman"/>
                <w:color w:val="000000"/>
                <w:sz w:val="18"/>
                <w:szCs w:val="18"/>
                <w:lang w:val="hr-HR" w:eastAsia="hr-HR"/>
              </w:rPr>
              <w:t>.</w:t>
            </w:r>
            <w:r>
              <w:rPr>
                <w:rFonts w:eastAsia="Times New Roman"/>
                <w:color w:val="000000"/>
                <w:sz w:val="18"/>
                <w:szCs w:val="18"/>
                <w:lang w:val="hr-HR" w:eastAsia="hr-HR"/>
              </w:rPr>
              <w:t>0</w:t>
            </w:r>
            <w:r w:rsidRPr="00E7653E">
              <w:rPr>
                <w:rFonts w:eastAsia="Times New Roman"/>
                <w:color w:val="000000"/>
                <w:sz w:val="18"/>
                <w:szCs w:val="18"/>
                <w:lang w:val="hr-HR" w:eastAsia="hr-HR"/>
              </w:rPr>
              <w:t>00</w:t>
            </w:r>
          </w:p>
        </w:tc>
      </w:tr>
      <w:tr w:rsidRPr="00E7653E" w:rsidR="00DB224C" w:rsidTr="0096743B">
        <w:trPr>
          <w:trHeight w:val="240"/>
          <w:jc w:val="center"/>
        </w:trPr>
        <w:tc>
          <w:tcPr>
            <w:tcW w:w="607" w:type="dxa"/>
            <w:tcBorders>
              <w:top w:val="nil"/>
              <w:left w:val="single" w:color="auto" w:sz="4" w:space="0"/>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b/>
                <w:bCs/>
                <w:sz w:val="18"/>
                <w:szCs w:val="18"/>
                <w:lang w:val="hr-HR" w:eastAsia="hr-HR"/>
              </w:rPr>
            </w:pPr>
            <w:r w:rsidRPr="00E7653E">
              <w:rPr>
                <w:rFonts w:eastAsia="Times New Roman"/>
                <w:b/>
                <w:bCs/>
                <w:sz w:val="18"/>
                <w:szCs w:val="18"/>
                <w:lang w:val="hr-HR" w:eastAsia="hr-HR"/>
              </w:rPr>
              <w:t>III</w:t>
            </w:r>
          </w:p>
        </w:tc>
        <w:tc>
          <w:tcPr>
            <w:tcW w:w="198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rPr>
                <w:rFonts w:eastAsia="Times New Roman"/>
                <w:b/>
                <w:bCs/>
                <w:sz w:val="18"/>
                <w:szCs w:val="18"/>
                <w:lang w:val="hr-HR" w:eastAsia="hr-HR"/>
              </w:rPr>
            </w:pPr>
            <w:r w:rsidRPr="00E7653E">
              <w:rPr>
                <w:rFonts w:eastAsia="Times New Roman"/>
                <w:b/>
                <w:bCs/>
                <w:sz w:val="18"/>
                <w:szCs w:val="18"/>
                <w:lang w:val="hr-HR" w:eastAsia="hr-HR"/>
              </w:rPr>
              <w:t>Dobit prije oporezivanja</w:t>
            </w:r>
          </w:p>
        </w:tc>
        <w:tc>
          <w:tcPr>
            <w:tcW w:w="114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b/>
                <w:bCs/>
                <w:sz w:val="18"/>
                <w:szCs w:val="18"/>
                <w:lang w:val="hr-HR" w:eastAsia="hr-HR"/>
              </w:rPr>
            </w:pPr>
            <w:r>
              <w:rPr>
                <w:rFonts w:eastAsia="Times New Roman"/>
                <w:b/>
                <w:bCs/>
                <w:sz w:val="18"/>
                <w:szCs w:val="18"/>
                <w:lang w:val="hr-HR" w:eastAsia="hr-HR"/>
              </w:rPr>
              <w:t>70</w:t>
            </w:r>
            <w:r w:rsidRPr="00E7653E">
              <w:rPr>
                <w:rFonts w:eastAsia="Times New Roman"/>
                <w:b/>
                <w:bCs/>
                <w:sz w:val="18"/>
                <w:szCs w:val="18"/>
                <w:lang w:val="hr-HR" w:eastAsia="hr-HR"/>
              </w:rPr>
              <w:t>.</w:t>
            </w:r>
            <w:r>
              <w:rPr>
                <w:rFonts w:eastAsia="Times New Roman"/>
                <w:b/>
                <w:bCs/>
                <w:sz w:val="18"/>
                <w:szCs w:val="18"/>
                <w:lang w:val="hr-HR" w:eastAsia="hr-HR"/>
              </w:rPr>
              <w:t>00</w:t>
            </w:r>
            <w:r w:rsidRPr="00E7653E">
              <w:rPr>
                <w:rFonts w:eastAsia="Times New Roman"/>
                <w:b/>
                <w:bCs/>
                <w:sz w:val="18"/>
                <w:szCs w:val="18"/>
                <w:lang w:val="hr-HR" w:eastAsia="hr-HR"/>
              </w:rPr>
              <w:t>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b/>
                <w:bCs/>
                <w:sz w:val="18"/>
                <w:szCs w:val="18"/>
                <w:lang w:val="hr-HR" w:eastAsia="hr-HR"/>
              </w:rPr>
            </w:pPr>
            <w:r w:rsidRPr="00E7653E">
              <w:rPr>
                <w:rFonts w:eastAsia="Times New Roman"/>
                <w:b/>
                <w:bCs/>
                <w:sz w:val="18"/>
                <w:szCs w:val="18"/>
                <w:lang w:val="hr-HR" w:eastAsia="hr-HR"/>
              </w:rPr>
              <w:t>1.</w:t>
            </w:r>
            <w:r>
              <w:rPr>
                <w:rFonts w:eastAsia="Times New Roman"/>
                <w:b/>
                <w:bCs/>
                <w:sz w:val="18"/>
                <w:szCs w:val="18"/>
                <w:lang w:val="hr-HR" w:eastAsia="hr-HR"/>
              </w:rPr>
              <w:t>380.000</w:t>
            </w:r>
          </w:p>
        </w:tc>
        <w:tc>
          <w:tcPr>
            <w:tcW w:w="106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b/>
                <w:bCs/>
                <w:sz w:val="18"/>
                <w:szCs w:val="18"/>
                <w:lang w:val="hr-HR" w:eastAsia="hr-HR"/>
              </w:rPr>
            </w:pPr>
            <w:r w:rsidRPr="00E7653E">
              <w:rPr>
                <w:rFonts w:eastAsia="Times New Roman"/>
                <w:b/>
                <w:bCs/>
                <w:sz w:val="18"/>
                <w:szCs w:val="18"/>
                <w:lang w:val="hr-HR" w:eastAsia="hr-HR"/>
              </w:rPr>
              <w:t>1.</w:t>
            </w:r>
            <w:r>
              <w:rPr>
                <w:rFonts w:eastAsia="Times New Roman"/>
                <w:b/>
                <w:bCs/>
                <w:sz w:val="18"/>
                <w:szCs w:val="18"/>
                <w:lang w:val="hr-HR" w:eastAsia="hr-HR"/>
              </w:rPr>
              <w:t>380.000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b/>
                <w:bCs/>
                <w:sz w:val="18"/>
                <w:szCs w:val="18"/>
                <w:lang w:val="hr-HR" w:eastAsia="hr-HR"/>
              </w:rPr>
            </w:pPr>
            <w:r w:rsidRPr="00E7653E">
              <w:rPr>
                <w:rFonts w:eastAsia="Times New Roman"/>
                <w:b/>
                <w:bCs/>
                <w:sz w:val="18"/>
                <w:szCs w:val="18"/>
                <w:lang w:val="hr-HR" w:eastAsia="hr-HR"/>
              </w:rPr>
              <w:t>1.</w:t>
            </w:r>
            <w:r>
              <w:rPr>
                <w:rFonts w:eastAsia="Times New Roman"/>
                <w:b/>
                <w:bCs/>
                <w:sz w:val="18"/>
                <w:szCs w:val="18"/>
                <w:lang w:val="hr-HR" w:eastAsia="hr-HR"/>
              </w:rPr>
              <w:t>380.000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b/>
                <w:bCs/>
                <w:sz w:val="18"/>
                <w:szCs w:val="18"/>
                <w:lang w:val="hr-HR" w:eastAsia="hr-HR"/>
              </w:rPr>
            </w:pPr>
            <w:r w:rsidRPr="00E7653E">
              <w:rPr>
                <w:rFonts w:eastAsia="Times New Roman"/>
                <w:b/>
                <w:bCs/>
                <w:sz w:val="18"/>
                <w:szCs w:val="18"/>
                <w:lang w:val="hr-HR" w:eastAsia="hr-HR"/>
              </w:rPr>
              <w:t>1.</w:t>
            </w:r>
            <w:r>
              <w:rPr>
                <w:rFonts w:eastAsia="Times New Roman"/>
                <w:b/>
                <w:bCs/>
                <w:sz w:val="18"/>
                <w:szCs w:val="18"/>
                <w:lang w:val="hr-HR" w:eastAsia="hr-HR"/>
              </w:rPr>
              <w:t>380.000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b/>
                <w:bCs/>
                <w:sz w:val="18"/>
                <w:szCs w:val="18"/>
                <w:lang w:val="hr-HR" w:eastAsia="hr-HR"/>
              </w:rPr>
            </w:pPr>
            <w:r w:rsidRPr="00E7653E">
              <w:rPr>
                <w:rFonts w:eastAsia="Times New Roman"/>
                <w:b/>
                <w:bCs/>
                <w:sz w:val="18"/>
                <w:szCs w:val="18"/>
                <w:lang w:val="hr-HR" w:eastAsia="hr-HR"/>
              </w:rPr>
              <w:t>1.</w:t>
            </w:r>
            <w:r>
              <w:rPr>
                <w:rFonts w:eastAsia="Times New Roman"/>
                <w:b/>
                <w:bCs/>
                <w:sz w:val="18"/>
                <w:szCs w:val="18"/>
                <w:lang w:val="hr-HR" w:eastAsia="hr-HR"/>
              </w:rPr>
              <w:t>380.000</w:t>
            </w:r>
          </w:p>
        </w:tc>
      </w:tr>
      <w:tr w:rsidRPr="00E7653E" w:rsidR="00DB224C" w:rsidTr="0096743B">
        <w:trPr>
          <w:trHeight w:val="240"/>
          <w:jc w:val="center"/>
        </w:trPr>
        <w:tc>
          <w:tcPr>
            <w:tcW w:w="607" w:type="dxa"/>
            <w:tcBorders>
              <w:top w:val="nil"/>
              <w:left w:val="single" w:color="auto" w:sz="4" w:space="0"/>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b/>
                <w:bCs/>
                <w:sz w:val="18"/>
                <w:szCs w:val="18"/>
                <w:lang w:val="hr-HR" w:eastAsia="hr-HR"/>
              </w:rPr>
            </w:pPr>
            <w:r w:rsidRPr="00E7653E">
              <w:rPr>
                <w:rFonts w:eastAsia="Times New Roman"/>
                <w:b/>
                <w:bCs/>
                <w:sz w:val="18"/>
                <w:szCs w:val="18"/>
                <w:lang w:val="hr-HR" w:eastAsia="hr-HR"/>
              </w:rPr>
              <w:t>IV</w:t>
            </w:r>
          </w:p>
        </w:tc>
        <w:tc>
          <w:tcPr>
            <w:tcW w:w="198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rPr>
                <w:rFonts w:eastAsia="Times New Roman"/>
                <w:color w:val="000000"/>
                <w:sz w:val="18"/>
                <w:szCs w:val="18"/>
                <w:lang w:val="hr-HR" w:eastAsia="hr-HR"/>
              </w:rPr>
            </w:pPr>
            <w:r w:rsidRPr="00E7653E">
              <w:rPr>
                <w:rFonts w:eastAsia="Times New Roman"/>
                <w:color w:val="000000"/>
                <w:sz w:val="18"/>
                <w:szCs w:val="18"/>
                <w:lang w:val="hr-HR" w:eastAsia="hr-HR"/>
              </w:rPr>
              <w:t>Porez na dobit</w:t>
            </w:r>
          </w:p>
        </w:tc>
        <w:tc>
          <w:tcPr>
            <w:tcW w:w="114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color w:val="000000"/>
                <w:sz w:val="18"/>
                <w:szCs w:val="18"/>
                <w:lang w:val="hr-HR" w:eastAsia="hr-HR"/>
              </w:rPr>
            </w:pPr>
            <w:r>
              <w:rPr>
                <w:rFonts w:eastAsia="Times New Roman"/>
                <w:color w:val="000000"/>
                <w:sz w:val="18"/>
                <w:szCs w:val="18"/>
                <w:lang w:val="hr-HR" w:eastAsia="hr-HR"/>
              </w:rPr>
              <w:t>14</w:t>
            </w:r>
            <w:r w:rsidRPr="00E7653E">
              <w:rPr>
                <w:rFonts w:eastAsia="Times New Roman"/>
                <w:color w:val="000000"/>
                <w:sz w:val="18"/>
                <w:szCs w:val="18"/>
                <w:lang w:val="hr-HR" w:eastAsia="hr-HR"/>
              </w:rPr>
              <w:t>.</w:t>
            </w:r>
            <w:r>
              <w:rPr>
                <w:rFonts w:eastAsia="Times New Roman"/>
                <w:color w:val="000000"/>
                <w:sz w:val="18"/>
                <w:szCs w:val="18"/>
                <w:lang w:val="hr-HR" w:eastAsia="hr-HR"/>
              </w:rPr>
              <w:t>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color w:val="000000"/>
                <w:sz w:val="18"/>
                <w:szCs w:val="18"/>
                <w:lang w:val="hr-HR" w:eastAsia="hr-HR"/>
              </w:rPr>
            </w:pPr>
            <w:r>
              <w:rPr>
                <w:rFonts w:eastAsia="Times New Roman"/>
                <w:color w:val="000000"/>
                <w:sz w:val="18"/>
                <w:szCs w:val="18"/>
                <w:lang w:val="hr-HR" w:eastAsia="hr-HR"/>
              </w:rPr>
              <w:t>276</w:t>
            </w:r>
            <w:r w:rsidRPr="00E7653E">
              <w:rPr>
                <w:rFonts w:eastAsia="Times New Roman"/>
                <w:color w:val="000000"/>
                <w:sz w:val="18"/>
                <w:szCs w:val="18"/>
                <w:lang w:val="hr-HR" w:eastAsia="hr-HR"/>
              </w:rPr>
              <w:t>.</w:t>
            </w:r>
            <w:r>
              <w:rPr>
                <w:rFonts w:eastAsia="Times New Roman"/>
                <w:color w:val="000000"/>
                <w:sz w:val="18"/>
                <w:szCs w:val="18"/>
                <w:lang w:val="hr-HR" w:eastAsia="hr-HR"/>
              </w:rPr>
              <w:t>000</w:t>
            </w:r>
          </w:p>
        </w:tc>
        <w:tc>
          <w:tcPr>
            <w:tcW w:w="1060"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color w:val="000000"/>
                <w:sz w:val="18"/>
                <w:szCs w:val="18"/>
                <w:lang w:val="hr-HR" w:eastAsia="hr-HR"/>
              </w:rPr>
            </w:pPr>
            <w:r>
              <w:rPr>
                <w:rFonts w:eastAsia="Times New Roman"/>
                <w:color w:val="000000"/>
                <w:sz w:val="18"/>
                <w:szCs w:val="18"/>
                <w:lang w:val="hr-HR" w:eastAsia="hr-HR"/>
              </w:rPr>
              <w:t>276</w:t>
            </w:r>
            <w:r w:rsidRPr="00E7653E">
              <w:rPr>
                <w:rFonts w:eastAsia="Times New Roman"/>
                <w:color w:val="000000"/>
                <w:sz w:val="18"/>
                <w:szCs w:val="18"/>
                <w:lang w:val="hr-HR" w:eastAsia="hr-HR"/>
              </w:rPr>
              <w:t>.</w:t>
            </w:r>
            <w:r>
              <w:rPr>
                <w:rFonts w:eastAsia="Times New Roman"/>
                <w:color w:val="000000"/>
                <w:sz w:val="18"/>
                <w:szCs w:val="18"/>
                <w:lang w:val="hr-HR" w:eastAsia="hr-HR"/>
              </w:rPr>
              <w:t>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color w:val="000000"/>
                <w:sz w:val="18"/>
                <w:szCs w:val="18"/>
                <w:lang w:val="hr-HR" w:eastAsia="hr-HR"/>
              </w:rPr>
            </w:pPr>
            <w:r>
              <w:rPr>
                <w:rFonts w:eastAsia="Times New Roman"/>
                <w:color w:val="000000"/>
                <w:sz w:val="18"/>
                <w:szCs w:val="18"/>
                <w:lang w:val="hr-HR" w:eastAsia="hr-HR"/>
              </w:rPr>
              <w:t>276</w:t>
            </w:r>
            <w:r w:rsidRPr="00E7653E">
              <w:rPr>
                <w:rFonts w:eastAsia="Times New Roman"/>
                <w:color w:val="000000"/>
                <w:sz w:val="18"/>
                <w:szCs w:val="18"/>
                <w:lang w:val="hr-HR" w:eastAsia="hr-HR"/>
              </w:rPr>
              <w:t>.</w:t>
            </w:r>
            <w:r>
              <w:rPr>
                <w:rFonts w:eastAsia="Times New Roman"/>
                <w:color w:val="000000"/>
                <w:sz w:val="18"/>
                <w:szCs w:val="18"/>
                <w:lang w:val="hr-HR" w:eastAsia="hr-HR"/>
              </w:rPr>
              <w:t>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color w:val="000000"/>
                <w:sz w:val="18"/>
                <w:szCs w:val="18"/>
                <w:lang w:val="hr-HR" w:eastAsia="hr-HR"/>
              </w:rPr>
            </w:pPr>
            <w:r>
              <w:rPr>
                <w:rFonts w:eastAsia="Times New Roman"/>
                <w:color w:val="000000"/>
                <w:sz w:val="18"/>
                <w:szCs w:val="18"/>
                <w:lang w:val="hr-HR" w:eastAsia="hr-HR"/>
              </w:rPr>
              <w:t>276</w:t>
            </w:r>
            <w:r w:rsidRPr="00E7653E">
              <w:rPr>
                <w:rFonts w:eastAsia="Times New Roman"/>
                <w:color w:val="000000"/>
                <w:sz w:val="18"/>
                <w:szCs w:val="18"/>
                <w:lang w:val="hr-HR" w:eastAsia="hr-HR"/>
              </w:rPr>
              <w:t>.</w:t>
            </w:r>
            <w:r>
              <w:rPr>
                <w:rFonts w:eastAsia="Times New Roman"/>
                <w:color w:val="000000"/>
                <w:sz w:val="18"/>
                <w:szCs w:val="18"/>
                <w:lang w:val="hr-HR" w:eastAsia="hr-HR"/>
              </w:rPr>
              <w:t>000</w:t>
            </w:r>
          </w:p>
        </w:tc>
        <w:tc>
          <w:tcPr>
            <w:tcW w:w="1026" w:type="dxa"/>
            <w:tcBorders>
              <w:top w:val="nil"/>
              <w:left w:val="nil"/>
              <w:bottom w:val="single" w:color="auto" w:sz="4" w:space="0"/>
              <w:right w:val="single" w:color="auto" w:sz="4" w:space="0"/>
            </w:tcBorders>
            <w:shd w:val="clear" w:color="000000" w:fill="FFFFFF"/>
            <w:noWrap/>
            <w:vAlign w:val="bottom"/>
            <w:hideMark/>
          </w:tcPr>
          <w:p w:rsidRPr="00E7653E" w:rsidR="00DB224C" w:rsidP="00DB224C" w:rsidRDefault="00DB224C">
            <w:pPr>
              <w:jc w:val="center"/>
              <w:rPr>
                <w:rFonts w:eastAsia="Times New Roman"/>
                <w:color w:val="000000"/>
                <w:sz w:val="18"/>
                <w:szCs w:val="18"/>
                <w:lang w:val="hr-HR" w:eastAsia="hr-HR"/>
              </w:rPr>
            </w:pPr>
            <w:r>
              <w:rPr>
                <w:rFonts w:eastAsia="Times New Roman"/>
                <w:color w:val="000000"/>
                <w:sz w:val="18"/>
                <w:szCs w:val="18"/>
                <w:lang w:val="hr-HR" w:eastAsia="hr-HR"/>
              </w:rPr>
              <w:t>276</w:t>
            </w:r>
            <w:r w:rsidRPr="00E7653E">
              <w:rPr>
                <w:rFonts w:eastAsia="Times New Roman"/>
                <w:color w:val="000000"/>
                <w:sz w:val="18"/>
                <w:szCs w:val="18"/>
                <w:lang w:val="hr-HR" w:eastAsia="hr-HR"/>
              </w:rPr>
              <w:t>.</w:t>
            </w:r>
            <w:r>
              <w:rPr>
                <w:rFonts w:eastAsia="Times New Roman"/>
                <w:color w:val="000000"/>
                <w:sz w:val="18"/>
                <w:szCs w:val="18"/>
                <w:lang w:val="hr-HR" w:eastAsia="hr-HR"/>
              </w:rPr>
              <w:t>000</w:t>
            </w:r>
          </w:p>
        </w:tc>
      </w:tr>
      <w:tr w:rsidRPr="00E7653E" w:rsidR="00DB224C" w:rsidTr="0096743B">
        <w:trPr>
          <w:trHeight w:val="240"/>
          <w:jc w:val="center"/>
        </w:trPr>
        <w:tc>
          <w:tcPr>
            <w:tcW w:w="607" w:type="dxa"/>
            <w:tcBorders>
              <w:top w:val="nil"/>
              <w:left w:val="single" w:color="auto" w:sz="4" w:space="0"/>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b/>
                <w:bCs/>
                <w:sz w:val="18"/>
                <w:szCs w:val="18"/>
                <w:lang w:val="hr-HR" w:eastAsia="hr-HR"/>
              </w:rPr>
            </w:pPr>
            <w:r w:rsidRPr="00E7653E">
              <w:rPr>
                <w:rFonts w:eastAsia="Times New Roman"/>
                <w:b/>
                <w:bCs/>
                <w:sz w:val="18"/>
                <w:szCs w:val="18"/>
                <w:lang w:val="hr-HR" w:eastAsia="hr-HR"/>
              </w:rPr>
              <w:t>V</w:t>
            </w:r>
          </w:p>
        </w:tc>
        <w:tc>
          <w:tcPr>
            <w:tcW w:w="1980" w:type="dxa"/>
            <w:tcBorders>
              <w:top w:val="nil"/>
              <w:left w:val="nil"/>
              <w:bottom w:val="single" w:color="auto" w:sz="4" w:space="0"/>
              <w:right w:val="single" w:color="auto" w:sz="4" w:space="0"/>
            </w:tcBorders>
            <w:shd w:val="clear" w:color="000000" w:fill="C5D9F1"/>
            <w:noWrap/>
            <w:vAlign w:val="bottom"/>
            <w:hideMark/>
          </w:tcPr>
          <w:p w:rsidRPr="00E7653E" w:rsidR="00DB224C" w:rsidP="00DB224C" w:rsidRDefault="00DB224C">
            <w:pPr>
              <w:rPr>
                <w:rFonts w:eastAsia="Times New Roman"/>
                <w:b/>
                <w:bCs/>
                <w:sz w:val="18"/>
                <w:szCs w:val="18"/>
                <w:lang w:val="hr-HR" w:eastAsia="hr-HR"/>
              </w:rPr>
            </w:pPr>
            <w:r w:rsidRPr="00E7653E">
              <w:rPr>
                <w:rFonts w:eastAsia="Times New Roman"/>
                <w:b/>
                <w:bCs/>
                <w:sz w:val="18"/>
                <w:szCs w:val="18"/>
                <w:lang w:val="hr-HR" w:eastAsia="hr-HR"/>
              </w:rPr>
              <w:t>Neto dobit</w:t>
            </w:r>
          </w:p>
        </w:tc>
        <w:tc>
          <w:tcPr>
            <w:tcW w:w="1140" w:type="dxa"/>
            <w:tcBorders>
              <w:top w:val="nil"/>
              <w:left w:val="nil"/>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b/>
                <w:bCs/>
                <w:sz w:val="18"/>
                <w:szCs w:val="18"/>
                <w:lang w:val="hr-HR" w:eastAsia="hr-HR"/>
              </w:rPr>
            </w:pPr>
            <w:r>
              <w:rPr>
                <w:rFonts w:eastAsia="Times New Roman"/>
                <w:b/>
                <w:bCs/>
                <w:sz w:val="18"/>
                <w:szCs w:val="18"/>
                <w:lang w:val="hr-HR" w:eastAsia="hr-HR"/>
              </w:rPr>
              <w:t>56</w:t>
            </w:r>
            <w:r w:rsidRPr="00E7653E">
              <w:rPr>
                <w:rFonts w:eastAsia="Times New Roman"/>
                <w:b/>
                <w:bCs/>
                <w:sz w:val="18"/>
                <w:szCs w:val="18"/>
                <w:lang w:val="hr-HR" w:eastAsia="hr-HR"/>
              </w:rPr>
              <w:t>.</w:t>
            </w:r>
            <w:r>
              <w:rPr>
                <w:rFonts w:eastAsia="Times New Roman"/>
                <w:b/>
                <w:bCs/>
                <w:sz w:val="18"/>
                <w:szCs w:val="18"/>
                <w:lang w:val="hr-HR" w:eastAsia="hr-HR"/>
              </w:rPr>
              <w:t>000</w:t>
            </w:r>
          </w:p>
        </w:tc>
        <w:tc>
          <w:tcPr>
            <w:tcW w:w="1026" w:type="dxa"/>
            <w:tcBorders>
              <w:top w:val="nil"/>
              <w:left w:val="nil"/>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b/>
                <w:bCs/>
                <w:sz w:val="18"/>
                <w:szCs w:val="18"/>
                <w:lang w:val="hr-HR" w:eastAsia="hr-HR"/>
              </w:rPr>
            </w:pPr>
            <w:r>
              <w:rPr>
                <w:rFonts w:eastAsia="Times New Roman"/>
                <w:b/>
                <w:bCs/>
                <w:sz w:val="18"/>
                <w:szCs w:val="18"/>
                <w:lang w:val="hr-HR" w:eastAsia="hr-HR"/>
              </w:rPr>
              <w:t>1.104</w:t>
            </w:r>
            <w:r w:rsidRPr="00E7653E">
              <w:rPr>
                <w:rFonts w:eastAsia="Times New Roman"/>
                <w:b/>
                <w:bCs/>
                <w:sz w:val="18"/>
                <w:szCs w:val="18"/>
                <w:lang w:val="hr-HR" w:eastAsia="hr-HR"/>
              </w:rPr>
              <w:t>.</w:t>
            </w:r>
            <w:r>
              <w:rPr>
                <w:rFonts w:eastAsia="Times New Roman"/>
                <w:b/>
                <w:bCs/>
                <w:sz w:val="18"/>
                <w:szCs w:val="18"/>
                <w:lang w:val="hr-HR" w:eastAsia="hr-HR"/>
              </w:rPr>
              <w:t>000</w:t>
            </w:r>
          </w:p>
        </w:tc>
        <w:tc>
          <w:tcPr>
            <w:tcW w:w="1060" w:type="dxa"/>
            <w:tcBorders>
              <w:top w:val="nil"/>
              <w:left w:val="nil"/>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b/>
                <w:bCs/>
                <w:sz w:val="18"/>
                <w:szCs w:val="18"/>
                <w:lang w:val="hr-HR" w:eastAsia="hr-HR"/>
              </w:rPr>
            </w:pPr>
            <w:r>
              <w:rPr>
                <w:rFonts w:eastAsia="Times New Roman"/>
                <w:b/>
                <w:bCs/>
                <w:sz w:val="18"/>
                <w:szCs w:val="18"/>
                <w:lang w:val="hr-HR" w:eastAsia="hr-HR"/>
              </w:rPr>
              <w:t>1.104</w:t>
            </w:r>
            <w:r w:rsidRPr="00E7653E">
              <w:rPr>
                <w:rFonts w:eastAsia="Times New Roman"/>
                <w:b/>
                <w:bCs/>
                <w:sz w:val="18"/>
                <w:szCs w:val="18"/>
                <w:lang w:val="hr-HR" w:eastAsia="hr-HR"/>
              </w:rPr>
              <w:t>.</w:t>
            </w:r>
            <w:r>
              <w:rPr>
                <w:rFonts w:eastAsia="Times New Roman"/>
                <w:b/>
                <w:bCs/>
                <w:sz w:val="18"/>
                <w:szCs w:val="18"/>
                <w:lang w:val="hr-HR" w:eastAsia="hr-HR"/>
              </w:rPr>
              <w:t>000</w:t>
            </w:r>
          </w:p>
        </w:tc>
        <w:tc>
          <w:tcPr>
            <w:tcW w:w="1026" w:type="dxa"/>
            <w:tcBorders>
              <w:top w:val="nil"/>
              <w:left w:val="nil"/>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b/>
                <w:bCs/>
                <w:sz w:val="18"/>
                <w:szCs w:val="18"/>
                <w:lang w:val="hr-HR" w:eastAsia="hr-HR"/>
              </w:rPr>
            </w:pPr>
            <w:r>
              <w:rPr>
                <w:rFonts w:eastAsia="Times New Roman"/>
                <w:b/>
                <w:bCs/>
                <w:sz w:val="18"/>
                <w:szCs w:val="18"/>
                <w:lang w:val="hr-HR" w:eastAsia="hr-HR"/>
              </w:rPr>
              <w:t>1.104</w:t>
            </w:r>
            <w:r w:rsidRPr="00E7653E">
              <w:rPr>
                <w:rFonts w:eastAsia="Times New Roman"/>
                <w:b/>
                <w:bCs/>
                <w:sz w:val="18"/>
                <w:szCs w:val="18"/>
                <w:lang w:val="hr-HR" w:eastAsia="hr-HR"/>
              </w:rPr>
              <w:t>.</w:t>
            </w:r>
            <w:r>
              <w:rPr>
                <w:rFonts w:eastAsia="Times New Roman"/>
                <w:b/>
                <w:bCs/>
                <w:sz w:val="18"/>
                <w:szCs w:val="18"/>
                <w:lang w:val="hr-HR" w:eastAsia="hr-HR"/>
              </w:rPr>
              <w:t>000</w:t>
            </w:r>
          </w:p>
        </w:tc>
        <w:tc>
          <w:tcPr>
            <w:tcW w:w="1026" w:type="dxa"/>
            <w:tcBorders>
              <w:top w:val="nil"/>
              <w:left w:val="nil"/>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b/>
                <w:bCs/>
                <w:sz w:val="18"/>
                <w:szCs w:val="18"/>
                <w:lang w:val="hr-HR" w:eastAsia="hr-HR"/>
              </w:rPr>
            </w:pPr>
            <w:r>
              <w:rPr>
                <w:rFonts w:eastAsia="Times New Roman"/>
                <w:b/>
                <w:bCs/>
                <w:sz w:val="18"/>
                <w:szCs w:val="18"/>
                <w:lang w:val="hr-HR" w:eastAsia="hr-HR"/>
              </w:rPr>
              <w:t>1.104</w:t>
            </w:r>
            <w:r w:rsidRPr="00E7653E">
              <w:rPr>
                <w:rFonts w:eastAsia="Times New Roman"/>
                <w:b/>
                <w:bCs/>
                <w:sz w:val="18"/>
                <w:szCs w:val="18"/>
                <w:lang w:val="hr-HR" w:eastAsia="hr-HR"/>
              </w:rPr>
              <w:t>.</w:t>
            </w:r>
            <w:r>
              <w:rPr>
                <w:rFonts w:eastAsia="Times New Roman"/>
                <w:b/>
                <w:bCs/>
                <w:sz w:val="18"/>
                <w:szCs w:val="18"/>
                <w:lang w:val="hr-HR" w:eastAsia="hr-HR"/>
              </w:rPr>
              <w:t>000</w:t>
            </w:r>
          </w:p>
        </w:tc>
        <w:tc>
          <w:tcPr>
            <w:tcW w:w="1026" w:type="dxa"/>
            <w:tcBorders>
              <w:top w:val="nil"/>
              <w:left w:val="nil"/>
              <w:bottom w:val="single" w:color="auto" w:sz="4" w:space="0"/>
              <w:right w:val="single" w:color="auto" w:sz="4" w:space="0"/>
            </w:tcBorders>
            <w:shd w:val="clear" w:color="000000" w:fill="C5D9F1"/>
            <w:noWrap/>
            <w:vAlign w:val="bottom"/>
            <w:hideMark/>
          </w:tcPr>
          <w:p w:rsidRPr="00E7653E" w:rsidR="00DB224C" w:rsidP="00DB224C" w:rsidRDefault="00DB224C">
            <w:pPr>
              <w:jc w:val="center"/>
              <w:rPr>
                <w:rFonts w:eastAsia="Times New Roman"/>
                <w:b/>
                <w:bCs/>
                <w:sz w:val="18"/>
                <w:szCs w:val="18"/>
                <w:lang w:val="hr-HR" w:eastAsia="hr-HR"/>
              </w:rPr>
            </w:pPr>
            <w:r>
              <w:rPr>
                <w:rFonts w:eastAsia="Times New Roman"/>
                <w:b/>
                <w:bCs/>
                <w:sz w:val="18"/>
                <w:szCs w:val="18"/>
                <w:lang w:val="hr-HR" w:eastAsia="hr-HR"/>
              </w:rPr>
              <w:t>1.104</w:t>
            </w:r>
            <w:r w:rsidRPr="00E7653E">
              <w:rPr>
                <w:rFonts w:eastAsia="Times New Roman"/>
                <w:b/>
                <w:bCs/>
                <w:sz w:val="18"/>
                <w:szCs w:val="18"/>
                <w:lang w:val="hr-HR" w:eastAsia="hr-HR"/>
              </w:rPr>
              <w:t>.</w:t>
            </w:r>
            <w:r>
              <w:rPr>
                <w:rFonts w:eastAsia="Times New Roman"/>
                <w:b/>
                <w:bCs/>
                <w:sz w:val="18"/>
                <w:szCs w:val="18"/>
                <w:lang w:val="hr-HR" w:eastAsia="hr-HR"/>
              </w:rPr>
              <w:t>000</w:t>
            </w:r>
          </w:p>
        </w:tc>
      </w:tr>
    </w:tbl>
    <w:p w:rsidRPr="00E7653E" w:rsidR="009F094D" w:rsidP="004D277C" w:rsidRDefault="009F094D">
      <w:pPr>
        <w:rPr>
          <w:i/>
          <w:sz w:val="20"/>
          <w:lang w:val="hr-HR"/>
        </w:rPr>
      </w:pPr>
    </w:p>
    <w:p w:rsidRPr="00E7653E" w:rsidR="00A702F7" w:rsidP="00C43B02" w:rsidRDefault="00B10CDD">
      <w:pPr>
        <w:jc w:val="center"/>
        <w:rPr>
          <w:i/>
          <w:lang w:val="hr-HR"/>
        </w:rPr>
      </w:pPr>
      <w:r w:rsidRPr="00E7653E">
        <w:rPr>
          <w:i/>
          <w:lang w:val="hr-HR"/>
        </w:rPr>
        <w:t xml:space="preserve">Tablica </w:t>
      </w:r>
      <w:r w:rsidRPr="00E7653E" w:rsidR="002E0F48">
        <w:rPr>
          <w:i/>
          <w:lang w:val="hr-HR"/>
        </w:rPr>
        <w:t>1</w:t>
      </w:r>
      <w:r w:rsidRPr="00E7653E">
        <w:rPr>
          <w:i/>
          <w:lang w:val="hr-HR"/>
        </w:rPr>
        <w:t>: Projekcija</w:t>
      </w:r>
      <w:r w:rsidRPr="00E7653E" w:rsidR="000F3F0D">
        <w:rPr>
          <w:i/>
          <w:lang w:val="hr-HR"/>
        </w:rPr>
        <w:t xml:space="preserve"> budućeg</w:t>
      </w:r>
      <w:r w:rsidRPr="00E7653E">
        <w:rPr>
          <w:i/>
          <w:lang w:val="hr-HR"/>
        </w:rPr>
        <w:t xml:space="preserve"> poslovanja</w:t>
      </w:r>
    </w:p>
    <w:p w:rsidRPr="00E7653E" w:rsidR="004E2B48" w:rsidP="00DC4051" w:rsidRDefault="004E2B48">
      <w:pPr>
        <w:pStyle w:val="Grafikeoznake2"/>
        <w:numPr>
          <w:ilvl w:val="0"/>
          <w:numId w:val="0"/>
        </w:numPr>
        <w:spacing w:line="360" w:lineRule="auto"/>
        <w:ind w:left="142"/>
      </w:pPr>
    </w:p>
    <w:p w:rsidRPr="00E7653E" w:rsidR="00E25A20" w:rsidP="004C061D" w:rsidRDefault="00E5544A">
      <w:pPr>
        <w:pStyle w:val="Grafikeoznake2"/>
        <w:numPr>
          <w:ilvl w:val="0"/>
          <w:numId w:val="0"/>
        </w:numPr>
        <w:spacing w:line="360" w:lineRule="auto"/>
        <w:jc w:val="both"/>
        <w:rPr>
          <w:b/>
          <w:i/>
          <w:color w:val="FF6600"/>
        </w:rPr>
      </w:pPr>
      <w:r w:rsidRPr="00E7653E">
        <w:t xml:space="preserve">Projicirani račun dobiti i gubitka iskazuje održivost </w:t>
      </w:r>
      <w:r w:rsidRPr="00E7653E" w:rsidR="002C7500">
        <w:t>predloženog poslovnog modela na</w:t>
      </w:r>
      <w:r w:rsidRPr="00E7653E">
        <w:t xml:space="preserve"> razini neto dobiti.</w:t>
      </w:r>
      <w:r w:rsidRPr="00E7653E" w:rsidR="009D1163">
        <w:t xml:space="preserve"> </w:t>
      </w:r>
      <w:r w:rsidR="0063346A">
        <w:t xml:space="preserve">Društvo </w:t>
      </w:r>
      <w:r w:rsidRPr="00E7653E" w:rsidR="009D1163">
        <w:t xml:space="preserve">prihode temelji na </w:t>
      </w:r>
      <w:r w:rsidRPr="00E7653E" w:rsidR="00BA20DA">
        <w:t>poveć</w:t>
      </w:r>
      <w:r w:rsidRPr="00E7653E" w:rsidR="00971417">
        <w:t>anju prodaje</w:t>
      </w:r>
      <w:r w:rsidRPr="00E7653E" w:rsidR="0008374C">
        <w:t xml:space="preserve">. </w:t>
      </w:r>
    </w:p>
    <w:p w:rsidRPr="00E7653E" w:rsidR="00E5544A" w:rsidP="004C061D" w:rsidRDefault="00E5544A">
      <w:pPr>
        <w:pStyle w:val="Grafikeoznake2"/>
        <w:numPr>
          <w:ilvl w:val="0"/>
          <w:numId w:val="0"/>
        </w:numPr>
        <w:spacing w:line="360" w:lineRule="auto"/>
        <w:rPr>
          <w:b/>
          <w:color w:val="FF6600"/>
        </w:rPr>
      </w:pPr>
      <w:r w:rsidRPr="00E7653E">
        <w:rPr>
          <w:color w:val="FF6600"/>
        </w:rPr>
        <w:t xml:space="preserve"> </w:t>
      </w:r>
    </w:p>
    <w:p w:rsidRPr="00E7653E" w:rsidR="00E97EAB" w:rsidP="004C061D" w:rsidRDefault="00E5544A">
      <w:pPr>
        <w:pStyle w:val="Grafikeoznake2"/>
        <w:numPr>
          <w:ilvl w:val="0"/>
          <w:numId w:val="0"/>
        </w:numPr>
        <w:spacing w:line="360" w:lineRule="auto"/>
        <w:jc w:val="both"/>
      </w:pPr>
      <w:r w:rsidRPr="00E7653E">
        <w:t xml:space="preserve">U </w:t>
      </w:r>
      <w:r w:rsidRPr="00E7653E" w:rsidR="00062887">
        <w:t>201</w:t>
      </w:r>
      <w:r w:rsidR="00DB224C">
        <w:t>9</w:t>
      </w:r>
      <w:r w:rsidRPr="00E7653E" w:rsidR="00170869">
        <w:t>. godini</w:t>
      </w:r>
      <w:r w:rsidRPr="00E7653E">
        <w:t xml:space="preserve"> uz </w:t>
      </w:r>
      <w:r w:rsidRPr="00E7653E" w:rsidR="007506E0">
        <w:t>stabilizaciju prihoda te pove</w:t>
      </w:r>
      <w:r w:rsidRPr="00E7653E" w:rsidR="00720322">
        <w:t>ć</w:t>
      </w:r>
      <w:r w:rsidRPr="00E7653E" w:rsidR="007506E0">
        <w:t>anje</w:t>
      </w:r>
      <w:r w:rsidRPr="00E7653E">
        <w:t xml:space="preserve"> bruto marže </w:t>
      </w:r>
      <w:r w:rsidRPr="00E7653E" w:rsidR="007506E0">
        <w:t>i</w:t>
      </w:r>
      <w:r w:rsidRPr="00E7653E" w:rsidR="00CB4336">
        <w:t xml:space="preserve"> smanjenjem </w:t>
      </w:r>
      <w:r w:rsidRPr="00E7653E">
        <w:t>operativnih troškova</w:t>
      </w:r>
      <w:r w:rsidRPr="00E7653E" w:rsidR="00BA20DA">
        <w:t>,</w:t>
      </w:r>
      <w:r w:rsidRPr="00E7653E">
        <w:t xml:space="preserve"> poslo</w:t>
      </w:r>
      <w:r w:rsidRPr="00E7653E" w:rsidR="000E2AE9">
        <w:t>vanje</w:t>
      </w:r>
      <w:r w:rsidR="0063346A">
        <w:t xml:space="preserve"> Društva</w:t>
      </w:r>
      <w:r w:rsidRPr="00E7653E" w:rsidR="006358D3">
        <w:t xml:space="preserve"> biti </w:t>
      </w:r>
      <w:r w:rsidRPr="00E7653E" w:rsidR="00BA20DA">
        <w:t xml:space="preserve">će </w:t>
      </w:r>
      <w:r w:rsidRPr="00E7653E" w:rsidR="006358D3">
        <w:t xml:space="preserve">pozitivno. </w:t>
      </w:r>
    </w:p>
    <w:p w:rsidRPr="00E7653E" w:rsidR="00392000" w:rsidP="002E0F48" w:rsidRDefault="00392000">
      <w:pPr>
        <w:spacing w:line="360" w:lineRule="auto"/>
        <w:jc w:val="both"/>
        <w:rPr>
          <w:lang w:val="hr-HR"/>
        </w:rPr>
      </w:pPr>
    </w:p>
    <w:p w:rsidR="004C724B" w:rsidP="004C724B" w:rsidRDefault="002E0F48">
      <w:pPr>
        <w:spacing w:line="360" w:lineRule="auto"/>
        <w:jc w:val="both"/>
        <w:rPr>
          <w:lang w:val="hr-HR"/>
        </w:rPr>
      </w:pPr>
      <w:r w:rsidRPr="00E7653E">
        <w:rPr>
          <w:lang w:val="hr-HR"/>
        </w:rPr>
        <w:lastRenderedPageBreak/>
        <w:t xml:space="preserve">U nastavku prikazujemo prosječne mjesečne troškove za nesmetano poslovanje, a odnose se na osnovne troškove poslovanja </w:t>
      </w:r>
      <w:r w:rsidR="0063346A">
        <w:rPr>
          <w:lang w:val="hr-HR"/>
        </w:rPr>
        <w:t>Društva</w:t>
      </w:r>
      <w:r w:rsidRPr="00E7653E">
        <w:rPr>
          <w:lang w:val="hr-HR"/>
        </w:rPr>
        <w:t xml:space="preserve">. </w:t>
      </w:r>
      <w:r w:rsidRPr="00322A0C">
        <w:rPr>
          <w:lang w:val="hr-HR"/>
        </w:rPr>
        <w:t>U navedene troškove uključeni su samo minimalni</w:t>
      </w:r>
      <w:r w:rsidRPr="00322A0C" w:rsidR="00613D7A">
        <w:rPr>
          <w:lang w:val="hr-HR"/>
        </w:rPr>
        <w:t xml:space="preserve"> troškovi bruto plaća,</w:t>
      </w:r>
      <w:r w:rsidRPr="00322A0C">
        <w:rPr>
          <w:lang w:val="hr-HR"/>
        </w:rPr>
        <w:t xml:space="preserve"> režijski troškovi (plin, struja, vo</w:t>
      </w:r>
      <w:r w:rsidRPr="00322A0C" w:rsidR="00F653D2">
        <w:rPr>
          <w:lang w:val="hr-HR"/>
        </w:rPr>
        <w:t>da, naknade, telefoni</w:t>
      </w:r>
      <w:r w:rsidRPr="00322A0C">
        <w:rPr>
          <w:lang w:val="hr-HR"/>
        </w:rPr>
        <w:t xml:space="preserve"> i sl.) i ostali osnovni troškovi nužni za poslovanje. Navedeni troškovi ne uključuju </w:t>
      </w:r>
      <w:r w:rsidRPr="00322A0C" w:rsidR="00322A0C">
        <w:rPr>
          <w:lang w:val="hr-HR"/>
        </w:rPr>
        <w:t>troškove</w:t>
      </w:r>
      <w:r w:rsidRPr="00322A0C" w:rsidR="00BA20DA">
        <w:rPr>
          <w:lang w:val="hr-HR"/>
        </w:rPr>
        <w:t xml:space="preserve"> materijala potrebnih</w:t>
      </w:r>
      <w:r w:rsidRPr="00322A0C">
        <w:rPr>
          <w:lang w:val="hr-HR"/>
        </w:rPr>
        <w:t xml:space="preserve"> za obavljanje </w:t>
      </w:r>
      <w:r w:rsidRPr="00322A0C" w:rsidR="0008374C">
        <w:rPr>
          <w:lang w:val="hr-HR"/>
        </w:rPr>
        <w:t xml:space="preserve">poslovanja </w:t>
      </w:r>
      <w:r w:rsidRPr="00322A0C">
        <w:rPr>
          <w:lang w:val="hr-HR"/>
        </w:rPr>
        <w:t>kao i ostale direktne troškove.</w:t>
      </w:r>
    </w:p>
    <w:p w:rsidR="004C724B" w:rsidP="004C724B" w:rsidRDefault="004C724B">
      <w:pPr>
        <w:spacing w:line="360" w:lineRule="auto"/>
        <w:jc w:val="both"/>
        <w:rPr>
          <w:lang w:val="hr-HR"/>
        </w:rPr>
      </w:pPr>
    </w:p>
    <w:p w:rsidRPr="00E7653E" w:rsidR="002E0F48" w:rsidP="004C724B" w:rsidRDefault="002E0F48">
      <w:pPr>
        <w:spacing w:line="360" w:lineRule="auto"/>
        <w:jc w:val="both"/>
        <w:rPr>
          <w:i/>
          <w:lang w:val="hr-HR"/>
        </w:rPr>
      </w:pPr>
      <w:r w:rsidRPr="00E7653E">
        <w:rPr>
          <w:i/>
          <w:lang w:val="hr-HR"/>
        </w:rPr>
        <w:t xml:space="preserve">Tablica 3: </w:t>
      </w:r>
      <w:r w:rsidRPr="00E7653E" w:rsidR="00C57CAA">
        <w:rPr>
          <w:i/>
          <w:lang w:val="hr-HR"/>
        </w:rPr>
        <w:t>Minimalni</w:t>
      </w:r>
      <w:r w:rsidRPr="00E7653E">
        <w:rPr>
          <w:i/>
          <w:lang w:val="hr-HR"/>
        </w:rPr>
        <w:t xml:space="preserve"> mjesečni troškovi</w:t>
      </w:r>
    </w:p>
    <w:p w:rsidRPr="00E7653E" w:rsidR="00A12DF3" w:rsidP="00C43B02" w:rsidRDefault="00A12DF3">
      <w:pPr>
        <w:spacing w:line="360" w:lineRule="auto"/>
        <w:jc w:val="center"/>
        <w:rPr>
          <w:i/>
          <w:sz w:val="20"/>
          <w:lang w:val="hr-HR"/>
        </w:rPr>
      </w:pPr>
    </w:p>
    <w:tbl>
      <w:tblPr>
        <w:tblW w:w="6638" w:type="dxa"/>
        <w:jc w:val="center"/>
        <w:tblLook w:firstRow="1" w:lastRow="0" w:firstColumn="1" w:lastColumn="0" w:noHBand="0" w:noVBand="1" w:val="04A0"/>
      </w:tblPr>
      <w:tblGrid>
        <w:gridCol w:w="1052"/>
        <w:gridCol w:w="3520"/>
        <w:gridCol w:w="2066"/>
      </w:tblGrid>
      <w:tr w:rsidRPr="00E7653E" w:rsidR="00EE7009" w:rsidTr="005A6673">
        <w:trPr>
          <w:trHeight w:val="472"/>
          <w:jc w:val="center"/>
        </w:trPr>
        <w:tc>
          <w:tcPr>
            <w:tcW w:w="1052" w:type="dxa"/>
            <w:tcBorders>
              <w:top w:val="single" w:color="auto" w:sz="4" w:space="0"/>
              <w:left w:val="single" w:color="auto" w:sz="4" w:space="0"/>
              <w:bottom w:val="single" w:color="auto" w:sz="4" w:space="0"/>
              <w:right w:val="single" w:color="auto" w:sz="4" w:space="0"/>
            </w:tcBorders>
            <w:shd w:val="clear" w:color="000000" w:fill="C5D9F1"/>
            <w:noWrap/>
            <w:vAlign w:val="bottom"/>
            <w:hideMark/>
          </w:tcPr>
          <w:p w:rsidRPr="00E7653E" w:rsidR="00EE7009" w:rsidP="00EE7009" w:rsidRDefault="00EE7009">
            <w:pPr>
              <w:rPr>
                <w:rFonts w:eastAsia="Times New Roman"/>
                <w:b/>
                <w:color w:val="000000"/>
                <w:lang w:val="hr-HR" w:eastAsia="hr-HR"/>
              </w:rPr>
            </w:pPr>
            <w:r w:rsidRPr="00E7653E">
              <w:rPr>
                <w:rFonts w:eastAsia="Times New Roman"/>
                <w:b/>
                <w:color w:val="000000"/>
                <w:lang w:val="hr-HR" w:eastAsia="hr-HR"/>
              </w:rPr>
              <w:t>RB</w:t>
            </w:r>
          </w:p>
        </w:tc>
        <w:tc>
          <w:tcPr>
            <w:tcW w:w="3520"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EE7009" w:rsidP="00EE7009" w:rsidRDefault="00EE7009">
            <w:pPr>
              <w:rPr>
                <w:rFonts w:eastAsia="Times New Roman"/>
                <w:b/>
                <w:color w:val="000000"/>
                <w:lang w:val="hr-HR" w:eastAsia="hr-HR"/>
              </w:rPr>
            </w:pPr>
            <w:r w:rsidRPr="00E7653E">
              <w:rPr>
                <w:rFonts w:eastAsia="Times New Roman"/>
                <w:b/>
                <w:color w:val="000000"/>
                <w:lang w:val="hr-HR" w:eastAsia="hr-HR"/>
              </w:rPr>
              <w:t>Opis</w:t>
            </w:r>
          </w:p>
        </w:tc>
        <w:tc>
          <w:tcPr>
            <w:tcW w:w="2066" w:type="dxa"/>
            <w:tcBorders>
              <w:top w:val="single" w:color="auto" w:sz="4" w:space="0"/>
              <w:left w:val="nil"/>
              <w:bottom w:val="single" w:color="auto" w:sz="4" w:space="0"/>
              <w:right w:val="single" w:color="auto" w:sz="4" w:space="0"/>
            </w:tcBorders>
            <w:shd w:val="clear" w:color="000000" w:fill="C5D9F1"/>
            <w:noWrap/>
            <w:vAlign w:val="bottom"/>
            <w:hideMark/>
          </w:tcPr>
          <w:p w:rsidRPr="00E7653E" w:rsidR="00EE7009" w:rsidP="00EE7009" w:rsidRDefault="00EE7009">
            <w:pPr>
              <w:rPr>
                <w:rFonts w:eastAsia="Times New Roman"/>
                <w:b/>
                <w:color w:val="000000"/>
                <w:lang w:val="hr-HR" w:eastAsia="hr-HR"/>
              </w:rPr>
            </w:pPr>
            <w:r w:rsidRPr="00E7653E">
              <w:rPr>
                <w:rFonts w:eastAsia="Times New Roman"/>
                <w:b/>
                <w:color w:val="000000"/>
                <w:lang w:val="hr-HR" w:eastAsia="hr-HR"/>
              </w:rPr>
              <w:t>Iznos</w:t>
            </w:r>
          </w:p>
        </w:tc>
      </w:tr>
      <w:tr w:rsidRPr="00E7653E" w:rsidR="00EE7009" w:rsidTr="005A6673">
        <w:trPr>
          <w:trHeight w:val="472"/>
          <w:jc w:val="center"/>
        </w:trPr>
        <w:tc>
          <w:tcPr>
            <w:tcW w:w="1052" w:type="dxa"/>
            <w:tcBorders>
              <w:top w:val="nil"/>
              <w:left w:val="single" w:color="auto" w:sz="4" w:space="0"/>
              <w:bottom w:val="single" w:color="auto" w:sz="4" w:space="0"/>
              <w:right w:val="single" w:color="auto" w:sz="4" w:space="0"/>
            </w:tcBorders>
            <w:shd w:val="clear" w:color="auto" w:fill="auto"/>
            <w:noWrap/>
            <w:vAlign w:val="bottom"/>
            <w:hideMark/>
          </w:tcPr>
          <w:p w:rsidRPr="00E7653E" w:rsidR="00EE7009" w:rsidP="00EE7009" w:rsidRDefault="00EE7009">
            <w:pPr>
              <w:jc w:val="center"/>
              <w:rPr>
                <w:rFonts w:eastAsia="Times New Roman"/>
                <w:color w:val="000000"/>
                <w:lang w:val="hr-HR" w:eastAsia="hr-HR"/>
              </w:rPr>
            </w:pPr>
            <w:r w:rsidRPr="00E7653E">
              <w:rPr>
                <w:rFonts w:eastAsia="Times New Roman"/>
                <w:color w:val="000000"/>
                <w:lang w:val="hr-HR" w:eastAsia="hr-HR"/>
              </w:rPr>
              <w:t>1</w:t>
            </w:r>
          </w:p>
        </w:tc>
        <w:tc>
          <w:tcPr>
            <w:tcW w:w="3520" w:type="dxa"/>
            <w:tcBorders>
              <w:top w:val="nil"/>
              <w:left w:val="nil"/>
              <w:bottom w:val="single" w:color="auto" w:sz="4" w:space="0"/>
              <w:right w:val="single" w:color="auto" w:sz="4" w:space="0"/>
            </w:tcBorders>
            <w:shd w:val="clear" w:color="000000" w:fill="FFFFFF"/>
            <w:noWrap/>
            <w:vAlign w:val="bottom"/>
            <w:hideMark/>
          </w:tcPr>
          <w:p w:rsidRPr="00E7653E" w:rsidR="00EE7009" w:rsidP="00EE7009" w:rsidRDefault="00EE7009">
            <w:pPr>
              <w:rPr>
                <w:rFonts w:eastAsia="Times New Roman"/>
                <w:color w:val="000000"/>
                <w:lang w:val="hr-HR" w:eastAsia="hr-HR"/>
              </w:rPr>
            </w:pPr>
            <w:r w:rsidRPr="00E7653E">
              <w:rPr>
                <w:rFonts w:eastAsia="Times New Roman"/>
                <w:color w:val="000000"/>
                <w:lang w:val="hr-HR" w:eastAsia="hr-HR"/>
              </w:rPr>
              <w:t>Režijski troškovi</w:t>
            </w:r>
          </w:p>
        </w:tc>
        <w:tc>
          <w:tcPr>
            <w:tcW w:w="2066" w:type="dxa"/>
            <w:tcBorders>
              <w:top w:val="nil"/>
              <w:left w:val="nil"/>
              <w:bottom w:val="single" w:color="auto" w:sz="4" w:space="0"/>
              <w:right w:val="single" w:color="auto" w:sz="4" w:space="0"/>
            </w:tcBorders>
            <w:shd w:val="clear" w:color="auto" w:fill="auto"/>
            <w:noWrap/>
            <w:vAlign w:val="bottom"/>
            <w:hideMark/>
          </w:tcPr>
          <w:p w:rsidRPr="00E7653E" w:rsidR="00EE7009" w:rsidP="00EE7009" w:rsidRDefault="00322A0C">
            <w:pPr>
              <w:jc w:val="right"/>
              <w:rPr>
                <w:rFonts w:eastAsia="Times New Roman"/>
                <w:color w:val="000000"/>
                <w:lang w:val="hr-HR" w:eastAsia="hr-HR"/>
              </w:rPr>
            </w:pPr>
            <w:r>
              <w:rPr>
                <w:rFonts w:eastAsia="Times New Roman"/>
                <w:color w:val="000000"/>
                <w:lang w:val="hr-HR" w:eastAsia="hr-HR"/>
              </w:rPr>
              <w:t>9.625</w:t>
            </w:r>
          </w:p>
        </w:tc>
      </w:tr>
      <w:tr w:rsidRPr="00E7653E" w:rsidR="00EE7009" w:rsidTr="005A6673">
        <w:trPr>
          <w:trHeight w:val="472"/>
          <w:jc w:val="center"/>
        </w:trPr>
        <w:tc>
          <w:tcPr>
            <w:tcW w:w="1052" w:type="dxa"/>
            <w:tcBorders>
              <w:top w:val="nil"/>
              <w:left w:val="single" w:color="auto" w:sz="4" w:space="0"/>
              <w:bottom w:val="single" w:color="auto" w:sz="4" w:space="0"/>
              <w:right w:val="single" w:color="auto" w:sz="4" w:space="0"/>
            </w:tcBorders>
            <w:shd w:val="clear" w:color="auto" w:fill="auto"/>
            <w:noWrap/>
            <w:vAlign w:val="bottom"/>
            <w:hideMark/>
          </w:tcPr>
          <w:p w:rsidRPr="00E7653E" w:rsidR="00EE7009" w:rsidP="00EE7009" w:rsidRDefault="00EE7009">
            <w:pPr>
              <w:jc w:val="center"/>
              <w:rPr>
                <w:rFonts w:eastAsia="Times New Roman"/>
                <w:color w:val="000000"/>
                <w:lang w:val="hr-HR" w:eastAsia="hr-HR"/>
              </w:rPr>
            </w:pPr>
            <w:r w:rsidRPr="00E7653E">
              <w:rPr>
                <w:rFonts w:eastAsia="Times New Roman"/>
                <w:color w:val="000000"/>
                <w:lang w:val="hr-HR" w:eastAsia="hr-HR"/>
              </w:rPr>
              <w:t>2</w:t>
            </w:r>
          </w:p>
        </w:tc>
        <w:tc>
          <w:tcPr>
            <w:tcW w:w="3520" w:type="dxa"/>
            <w:tcBorders>
              <w:top w:val="nil"/>
              <w:left w:val="nil"/>
              <w:bottom w:val="single" w:color="auto" w:sz="4" w:space="0"/>
              <w:right w:val="single" w:color="auto" w:sz="4" w:space="0"/>
            </w:tcBorders>
            <w:shd w:val="clear" w:color="000000" w:fill="FFFFFF"/>
            <w:noWrap/>
            <w:vAlign w:val="bottom"/>
            <w:hideMark/>
          </w:tcPr>
          <w:p w:rsidRPr="00E7653E" w:rsidR="00EE7009" w:rsidP="00EE7009" w:rsidRDefault="00EE7009">
            <w:pPr>
              <w:rPr>
                <w:rFonts w:eastAsia="Times New Roman"/>
                <w:color w:val="000000"/>
                <w:lang w:val="hr-HR" w:eastAsia="hr-HR"/>
              </w:rPr>
            </w:pPr>
            <w:r w:rsidRPr="00E7653E">
              <w:rPr>
                <w:rFonts w:eastAsia="Times New Roman"/>
                <w:color w:val="000000"/>
                <w:lang w:val="hr-HR" w:eastAsia="hr-HR"/>
              </w:rPr>
              <w:t>Bruto plaće</w:t>
            </w:r>
          </w:p>
        </w:tc>
        <w:tc>
          <w:tcPr>
            <w:tcW w:w="2066" w:type="dxa"/>
            <w:tcBorders>
              <w:top w:val="nil"/>
              <w:left w:val="nil"/>
              <w:bottom w:val="single" w:color="auto" w:sz="4" w:space="0"/>
              <w:right w:val="single" w:color="auto" w:sz="4" w:space="0"/>
            </w:tcBorders>
            <w:shd w:val="clear" w:color="auto" w:fill="auto"/>
            <w:noWrap/>
            <w:vAlign w:val="bottom"/>
            <w:hideMark/>
          </w:tcPr>
          <w:p w:rsidRPr="00E7653E" w:rsidR="00EE7009" w:rsidP="00EE7009" w:rsidRDefault="004C724B">
            <w:pPr>
              <w:jc w:val="right"/>
              <w:rPr>
                <w:rFonts w:eastAsia="Times New Roman"/>
                <w:color w:val="000000"/>
                <w:lang w:val="hr-HR" w:eastAsia="hr-HR"/>
              </w:rPr>
            </w:pPr>
            <w:r>
              <w:rPr>
                <w:rFonts w:eastAsia="Times New Roman"/>
                <w:color w:val="000000"/>
                <w:lang w:val="hr-HR" w:eastAsia="hr-HR"/>
              </w:rPr>
              <w:t>43</w:t>
            </w:r>
            <w:r w:rsidR="00322A0C">
              <w:rPr>
                <w:rFonts w:eastAsia="Times New Roman"/>
                <w:color w:val="000000"/>
                <w:lang w:val="hr-HR" w:eastAsia="hr-HR"/>
              </w:rPr>
              <w:t>.</w:t>
            </w:r>
            <w:r>
              <w:rPr>
                <w:rFonts w:eastAsia="Times New Roman"/>
                <w:color w:val="000000"/>
                <w:lang w:val="hr-HR" w:eastAsia="hr-HR"/>
              </w:rPr>
              <w:t>448</w:t>
            </w:r>
            <w:r w:rsidR="00322A0C">
              <w:rPr>
                <w:rFonts w:eastAsia="Times New Roman"/>
                <w:color w:val="000000"/>
                <w:lang w:val="hr-HR" w:eastAsia="hr-HR"/>
              </w:rPr>
              <w:t>,6</w:t>
            </w:r>
            <w:r>
              <w:rPr>
                <w:rFonts w:eastAsia="Times New Roman"/>
                <w:color w:val="000000"/>
                <w:lang w:val="hr-HR" w:eastAsia="hr-HR"/>
              </w:rPr>
              <w:t>1</w:t>
            </w:r>
          </w:p>
        </w:tc>
      </w:tr>
      <w:tr w:rsidRPr="00E7653E" w:rsidR="00EE7009" w:rsidTr="005A6673">
        <w:trPr>
          <w:trHeight w:val="472"/>
          <w:jc w:val="center"/>
        </w:trPr>
        <w:tc>
          <w:tcPr>
            <w:tcW w:w="1052" w:type="dxa"/>
            <w:tcBorders>
              <w:top w:val="nil"/>
              <w:left w:val="single" w:color="auto" w:sz="4" w:space="0"/>
              <w:bottom w:val="single" w:color="auto" w:sz="4" w:space="0"/>
              <w:right w:val="single" w:color="auto" w:sz="4" w:space="0"/>
            </w:tcBorders>
            <w:shd w:val="clear" w:color="auto" w:fill="auto"/>
            <w:noWrap/>
            <w:vAlign w:val="bottom"/>
            <w:hideMark/>
          </w:tcPr>
          <w:p w:rsidRPr="00E7653E" w:rsidR="00EE7009" w:rsidP="00EE7009" w:rsidRDefault="00EE7009">
            <w:pPr>
              <w:jc w:val="center"/>
              <w:rPr>
                <w:rFonts w:eastAsia="Times New Roman"/>
                <w:color w:val="000000"/>
                <w:lang w:val="hr-HR" w:eastAsia="hr-HR"/>
              </w:rPr>
            </w:pPr>
            <w:r w:rsidRPr="00E7653E">
              <w:rPr>
                <w:rFonts w:eastAsia="Times New Roman"/>
                <w:color w:val="000000"/>
                <w:lang w:val="hr-HR" w:eastAsia="hr-HR"/>
              </w:rPr>
              <w:t>3</w:t>
            </w:r>
          </w:p>
        </w:tc>
        <w:tc>
          <w:tcPr>
            <w:tcW w:w="3520" w:type="dxa"/>
            <w:tcBorders>
              <w:top w:val="nil"/>
              <w:left w:val="nil"/>
              <w:bottom w:val="single" w:color="auto" w:sz="4" w:space="0"/>
              <w:right w:val="single" w:color="auto" w:sz="4" w:space="0"/>
            </w:tcBorders>
            <w:shd w:val="clear" w:color="000000" w:fill="FFFFFF"/>
            <w:noWrap/>
            <w:vAlign w:val="bottom"/>
            <w:hideMark/>
          </w:tcPr>
          <w:p w:rsidRPr="00E7653E" w:rsidR="00EE7009" w:rsidP="00EE7009" w:rsidRDefault="00EE7009">
            <w:pPr>
              <w:rPr>
                <w:rFonts w:eastAsia="Times New Roman"/>
                <w:color w:val="000000"/>
                <w:lang w:val="hr-HR" w:eastAsia="hr-HR"/>
              </w:rPr>
            </w:pPr>
            <w:r w:rsidRPr="00E7653E">
              <w:rPr>
                <w:rFonts w:eastAsia="Times New Roman"/>
                <w:color w:val="000000"/>
                <w:lang w:val="hr-HR" w:eastAsia="hr-HR"/>
              </w:rPr>
              <w:t>Ostali troškovi</w:t>
            </w:r>
          </w:p>
        </w:tc>
        <w:tc>
          <w:tcPr>
            <w:tcW w:w="2066" w:type="dxa"/>
            <w:tcBorders>
              <w:top w:val="nil"/>
              <w:left w:val="nil"/>
              <w:bottom w:val="single" w:color="auto" w:sz="4" w:space="0"/>
              <w:right w:val="single" w:color="auto" w:sz="4" w:space="0"/>
            </w:tcBorders>
            <w:shd w:val="clear" w:color="auto" w:fill="auto"/>
            <w:noWrap/>
            <w:vAlign w:val="bottom"/>
            <w:hideMark/>
          </w:tcPr>
          <w:p w:rsidRPr="00E7653E" w:rsidR="00EE7009" w:rsidP="00EE7009" w:rsidRDefault="00420E7C">
            <w:pPr>
              <w:jc w:val="right"/>
              <w:rPr>
                <w:rFonts w:eastAsia="Times New Roman"/>
                <w:color w:val="000000"/>
                <w:lang w:val="hr-HR" w:eastAsia="hr-HR"/>
              </w:rPr>
            </w:pPr>
            <w:r>
              <w:t>49</w:t>
            </w:r>
            <w:r w:rsidR="004C724B">
              <w:t>.</w:t>
            </w:r>
            <w:r>
              <w:t>432</w:t>
            </w:r>
            <w:r w:rsidR="00322A0C">
              <w:rPr>
                <w:rFonts w:eastAsia="Times New Roman"/>
                <w:color w:val="000000"/>
                <w:lang w:val="hr-HR" w:eastAsia="hr-HR"/>
              </w:rPr>
              <w:t>,</w:t>
            </w:r>
            <w:r>
              <w:rPr>
                <w:rFonts w:eastAsia="Times New Roman"/>
                <w:color w:val="000000"/>
                <w:lang w:val="hr-HR" w:eastAsia="hr-HR"/>
              </w:rPr>
              <w:t>28</w:t>
            </w:r>
          </w:p>
        </w:tc>
      </w:tr>
      <w:tr w:rsidRPr="00E7653E" w:rsidR="00EE7009" w:rsidTr="005A6673">
        <w:trPr>
          <w:trHeight w:val="472"/>
          <w:jc w:val="center"/>
        </w:trPr>
        <w:tc>
          <w:tcPr>
            <w:tcW w:w="1052" w:type="dxa"/>
            <w:tcBorders>
              <w:top w:val="nil"/>
              <w:left w:val="single" w:color="auto" w:sz="4" w:space="0"/>
              <w:bottom w:val="single" w:color="auto" w:sz="4" w:space="0"/>
              <w:right w:val="single" w:color="auto" w:sz="4" w:space="0"/>
            </w:tcBorders>
            <w:shd w:val="clear" w:color="000000" w:fill="C5D9F1"/>
            <w:noWrap/>
            <w:vAlign w:val="bottom"/>
            <w:hideMark/>
          </w:tcPr>
          <w:p w:rsidRPr="00E7653E" w:rsidR="00EE7009" w:rsidP="00EE7009" w:rsidRDefault="00EE7009">
            <w:pPr>
              <w:rPr>
                <w:rFonts w:eastAsia="Times New Roman"/>
                <w:b/>
                <w:bCs/>
                <w:color w:val="000000"/>
                <w:lang w:val="hr-HR" w:eastAsia="hr-HR"/>
              </w:rPr>
            </w:pPr>
            <w:r w:rsidRPr="00E7653E">
              <w:rPr>
                <w:rFonts w:eastAsia="Times New Roman"/>
                <w:b/>
                <w:bCs/>
                <w:color w:val="000000"/>
                <w:lang w:val="hr-HR" w:eastAsia="hr-HR"/>
              </w:rPr>
              <w:t> </w:t>
            </w:r>
          </w:p>
        </w:tc>
        <w:tc>
          <w:tcPr>
            <w:tcW w:w="3520" w:type="dxa"/>
            <w:tcBorders>
              <w:top w:val="nil"/>
              <w:left w:val="nil"/>
              <w:bottom w:val="single" w:color="auto" w:sz="4" w:space="0"/>
              <w:right w:val="single" w:color="auto" w:sz="4" w:space="0"/>
            </w:tcBorders>
            <w:shd w:val="clear" w:color="000000" w:fill="C5D9F1"/>
            <w:noWrap/>
            <w:vAlign w:val="bottom"/>
            <w:hideMark/>
          </w:tcPr>
          <w:p w:rsidRPr="00E7653E" w:rsidR="00EE7009" w:rsidP="00EE7009" w:rsidRDefault="00EE7009">
            <w:pPr>
              <w:rPr>
                <w:rFonts w:eastAsia="Times New Roman"/>
                <w:b/>
                <w:bCs/>
                <w:color w:val="000000"/>
                <w:lang w:val="hr-HR" w:eastAsia="hr-HR"/>
              </w:rPr>
            </w:pPr>
            <w:r w:rsidRPr="00E7653E">
              <w:rPr>
                <w:rFonts w:eastAsia="Times New Roman"/>
                <w:b/>
                <w:bCs/>
                <w:color w:val="000000"/>
                <w:lang w:val="hr-HR" w:eastAsia="hr-HR"/>
              </w:rPr>
              <w:t>Ukupno:</w:t>
            </w:r>
          </w:p>
        </w:tc>
        <w:tc>
          <w:tcPr>
            <w:tcW w:w="2066" w:type="dxa"/>
            <w:tcBorders>
              <w:top w:val="nil"/>
              <w:left w:val="nil"/>
              <w:bottom w:val="single" w:color="auto" w:sz="4" w:space="0"/>
              <w:right w:val="single" w:color="auto" w:sz="4" w:space="0"/>
            </w:tcBorders>
            <w:shd w:val="clear" w:color="000000" w:fill="C5D9F1"/>
            <w:noWrap/>
            <w:vAlign w:val="bottom"/>
            <w:hideMark/>
          </w:tcPr>
          <w:p w:rsidRPr="00E7653E" w:rsidR="00EE7009" w:rsidP="00EE7009" w:rsidRDefault="00420E7C">
            <w:pPr>
              <w:jc w:val="right"/>
              <w:rPr>
                <w:rFonts w:eastAsia="Times New Roman"/>
                <w:b/>
                <w:bCs/>
                <w:color w:val="000000"/>
                <w:lang w:val="hr-HR" w:eastAsia="hr-HR"/>
              </w:rPr>
            </w:pPr>
            <w:r>
              <w:rPr>
                <w:rFonts w:eastAsia="Times New Roman"/>
                <w:b/>
                <w:bCs/>
                <w:color w:val="000000"/>
                <w:lang w:val="hr-HR" w:eastAsia="hr-HR"/>
              </w:rPr>
              <w:t>102</w:t>
            </w:r>
            <w:r w:rsidRPr="00E7653E" w:rsidR="00EE7009">
              <w:rPr>
                <w:rFonts w:eastAsia="Times New Roman"/>
                <w:b/>
                <w:bCs/>
                <w:color w:val="000000"/>
                <w:lang w:val="hr-HR" w:eastAsia="hr-HR"/>
              </w:rPr>
              <w:t>.</w:t>
            </w:r>
            <w:r>
              <w:rPr>
                <w:rFonts w:eastAsia="Times New Roman"/>
                <w:b/>
                <w:bCs/>
                <w:color w:val="000000"/>
                <w:lang w:val="hr-HR" w:eastAsia="hr-HR"/>
              </w:rPr>
              <w:t>505</w:t>
            </w:r>
            <w:r w:rsidR="00322A0C">
              <w:rPr>
                <w:rFonts w:eastAsia="Times New Roman"/>
                <w:b/>
                <w:bCs/>
                <w:color w:val="000000"/>
                <w:lang w:val="hr-HR" w:eastAsia="hr-HR"/>
              </w:rPr>
              <w:t>,</w:t>
            </w:r>
            <w:r>
              <w:rPr>
                <w:rFonts w:eastAsia="Times New Roman"/>
                <w:b/>
                <w:bCs/>
                <w:color w:val="000000"/>
                <w:lang w:val="hr-HR" w:eastAsia="hr-HR"/>
              </w:rPr>
              <w:t>89</w:t>
            </w:r>
          </w:p>
        </w:tc>
      </w:tr>
    </w:tbl>
    <w:p w:rsidRPr="00E7653E" w:rsidR="00A745F8" w:rsidP="00EE7009" w:rsidRDefault="00A745F8">
      <w:pPr>
        <w:spacing w:line="360" w:lineRule="auto"/>
        <w:rPr>
          <w:i/>
          <w:sz w:val="20"/>
          <w:lang w:val="hr-HR"/>
        </w:rPr>
      </w:pPr>
    </w:p>
    <w:p w:rsidRPr="00E7653E" w:rsidR="00A12DF3" w:rsidP="00C43B02" w:rsidRDefault="00A12DF3">
      <w:pPr>
        <w:spacing w:line="360" w:lineRule="auto"/>
        <w:jc w:val="center"/>
        <w:rPr>
          <w:i/>
          <w:sz w:val="20"/>
          <w:lang w:val="hr-HR"/>
        </w:rPr>
      </w:pPr>
    </w:p>
    <w:p w:rsidRPr="00E7653E" w:rsidR="00D03507" w:rsidP="00106588" w:rsidRDefault="003A6472">
      <w:pPr>
        <w:pStyle w:val="Naslov1"/>
      </w:pPr>
      <w:bookmarkStart w:name="_Toc472012460" w:id="84"/>
      <w:bookmarkStart w:name="_Toc477898308" w:id="85"/>
      <w:bookmarkStart w:name="_Toc493658978" w:id="86"/>
      <w:bookmarkStart w:name="_Toc314077457" w:id="87"/>
      <w:bookmarkStart w:name="_Toc451235628" w:id="88"/>
      <w:r w:rsidRPr="00E7653E">
        <w:t xml:space="preserve">6. PLANIRANA BILANCA </w:t>
      </w:r>
      <w:r w:rsidRPr="00E7653E" w:rsidR="005B2823">
        <w:t>NA ZADNJI DAN PETOGODIŠNJEG</w:t>
      </w:r>
      <w:bookmarkEnd w:id="84"/>
      <w:bookmarkEnd w:id="85"/>
      <w:bookmarkEnd w:id="86"/>
      <w:r w:rsidRPr="00E7653E" w:rsidR="005B2823">
        <w:t xml:space="preserve"> </w:t>
      </w:r>
    </w:p>
    <w:p w:rsidRPr="00E7653E" w:rsidR="00893EC0" w:rsidP="00106588" w:rsidRDefault="00D03507">
      <w:pPr>
        <w:pStyle w:val="Naslov1"/>
      </w:pPr>
      <w:r w:rsidRPr="00E7653E">
        <w:t xml:space="preserve">    </w:t>
      </w:r>
      <w:bookmarkStart w:name="_Toc472012461" w:id="89"/>
      <w:bookmarkStart w:name="_Toc477898309" w:id="90"/>
      <w:bookmarkStart w:name="_Toc493658979" w:id="91"/>
      <w:r w:rsidRPr="00E7653E" w:rsidR="005B2823">
        <w:t>RAZDOBLJA</w:t>
      </w:r>
      <w:bookmarkEnd w:id="87"/>
      <w:bookmarkEnd w:id="88"/>
      <w:bookmarkEnd w:id="89"/>
      <w:bookmarkEnd w:id="90"/>
      <w:bookmarkEnd w:id="91"/>
    </w:p>
    <w:p w:rsidRPr="00E7653E" w:rsidR="00D90BE8" w:rsidP="00D90BE8" w:rsidRDefault="00D90BE8">
      <w:pPr>
        <w:rPr>
          <w:lang w:val="hr-HR"/>
        </w:rPr>
      </w:pPr>
    </w:p>
    <w:p w:rsidRPr="00E7653E" w:rsidR="009F4214" w:rsidP="00A25A95" w:rsidRDefault="004C724B">
      <w:pPr>
        <w:spacing w:line="360" w:lineRule="auto"/>
        <w:jc w:val="both"/>
        <w:rPr>
          <w:lang w:val="hr-HR"/>
        </w:rPr>
      </w:pPr>
      <w:r>
        <w:rPr>
          <w:lang w:val="hr-HR"/>
        </w:rPr>
        <w:t>Društvo</w:t>
      </w:r>
      <w:r w:rsidRPr="00E7653E" w:rsidR="00613D7A">
        <w:rPr>
          <w:lang w:val="hr-HR"/>
        </w:rPr>
        <w:t xml:space="preserve"> će</w:t>
      </w:r>
      <w:r w:rsidRPr="00E7653E" w:rsidR="00D93333">
        <w:rPr>
          <w:lang w:val="hr-HR"/>
        </w:rPr>
        <w:t xml:space="preserve"> ostvarenjem navedenog Plana operativnog i financijsko</w:t>
      </w:r>
      <w:r w:rsidRPr="00E7653E" w:rsidR="004E2B48">
        <w:rPr>
          <w:lang w:val="hr-HR"/>
        </w:rPr>
        <w:t>g restrukturiranja biti doveden</w:t>
      </w:r>
      <w:r>
        <w:rPr>
          <w:lang w:val="hr-HR"/>
        </w:rPr>
        <w:t>o</w:t>
      </w:r>
      <w:r w:rsidRPr="00E7653E" w:rsidR="00D93333">
        <w:rPr>
          <w:lang w:val="hr-HR"/>
        </w:rPr>
        <w:t xml:space="preserve"> u stanje stabilnog, održivog i neograničenog poslovanja, sa stanjem obveza kako je prikazano u  Bilanci na dan 3</w:t>
      </w:r>
      <w:r w:rsidRPr="00E7653E" w:rsidR="002C11E2">
        <w:rPr>
          <w:lang w:val="hr-HR"/>
        </w:rPr>
        <w:t>1</w:t>
      </w:r>
      <w:r w:rsidRPr="00E7653E" w:rsidR="00D93333">
        <w:rPr>
          <w:lang w:val="hr-HR"/>
        </w:rPr>
        <w:t>.</w:t>
      </w:r>
      <w:r w:rsidRPr="00E7653E" w:rsidR="002C742F">
        <w:rPr>
          <w:lang w:val="hr-HR"/>
        </w:rPr>
        <w:t>12</w:t>
      </w:r>
      <w:r w:rsidRPr="00E7653E" w:rsidR="00D93333">
        <w:rPr>
          <w:lang w:val="hr-HR"/>
        </w:rPr>
        <w:t>.</w:t>
      </w:r>
      <w:r w:rsidRPr="00E7653E" w:rsidR="00397EEF">
        <w:rPr>
          <w:lang w:val="hr-HR"/>
        </w:rPr>
        <w:t>202</w:t>
      </w:r>
      <w:r>
        <w:rPr>
          <w:lang w:val="hr-HR"/>
        </w:rPr>
        <w:t>4</w:t>
      </w:r>
      <w:r w:rsidRPr="00E7653E" w:rsidR="00D41EF7">
        <w:rPr>
          <w:lang w:val="hr-HR"/>
        </w:rPr>
        <w:t xml:space="preserve">. godine, </w:t>
      </w:r>
      <w:r w:rsidRPr="00E7653E" w:rsidR="00712F4A">
        <w:rPr>
          <w:lang w:val="hr-HR"/>
        </w:rPr>
        <w:t>kao zadnjeg dana za koji</w:t>
      </w:r>
      <w:r w:rsidRPr="00E7653E" w:rsidR="00D93333">
        <w:rPr>
          <w:lang w:val="hr-HR"/>
        </w:rPr>
        <w:t xml:space="preserve"> je sastavljen plan.</w:t>
      </w:r>
    </w:p>
    <w:p w:rsidRPr="00E7653E" w:rsidR="00C43B02" w:rsidP="00A25A95" w:rsidRDefault="00C43B02">
      <w:pPr>
        <w:spacing w:line="360" w:lineRule="auto"/>
        <w:jc w:val="both"/>
        <w:rPr>
          <w:lang w:val="hr-HR"/>
        </w:rPr>
      </w:pPr>
    </w:p>
    <w:tbl>
      <w:tblPr>
        <w:tblW w:w="9911" w:type="dxa"/>
        <w:tblInd w:w="108" w:type="dxa"/>
        <w:tblLook w:firstRow="1" w:lastRow="0" w:firstColumn="1" w:lastColumn="0" w:noHBand="0" w:noVBand="1" w:val="04A0"/>
      </w:tblPr>
      <w:tblGrid>
        <w:gridCol w:w="5279"/>
        <w:gridCol w:w="2316"/>
        <w:gridCol w:w="2316"/>
      </w:tblGrid>
      <w:tr w:rsidRPr="00E7653E" w:rsidR="00EE7009" w:rsidTr="005A6673">
        <w:trPr>
          <w:trHeight w:val="627"/>
        </w:trPr>
        <w:tc>
          <w:tcPr>
            <w:tcW w:w="5279" w:type="dxa"/>
            <w:tcBorders>
              <w:top w:val="single" w:color="auto" w:sz="4" w:space="0"/>
              <w:left w:val="single" w:color="auto" w:sz="4" w:space="0"/>
              <w:bottom w:val="single" w:color="auto" w:sz="4" w:space="0"/>
              <w:right w:val="single" w:color="auto" w:sz="4" w:space="0"/>
            </w:tcBorders>
            <w:shd w:val="clear" w:color="000000" w:fill="C5D9F1"/>
            <w:noWrap/>
            <w:vAlign w:val="center"/>
            <w:hideMark/>
          </w:tcPr>
          <w:p w:rsidRPr="00E7653E" w:rsidR="00EE7009" w:rsidP="00EE7009" w:rsidRDefault="00EE7009">
            <w:pPr>
              <w:jc w:val="center"/>
              <w:rPr>
                <w:rFonts w:eastAsia="Times New Roman"/>
                <w:b/>
                <w:bCs/>
                <w:color w:val="000000"/>
                <w:lang w:val="hr-HR" w:eastAsia="hr-HR"/>
              </w:rPr>
            </w:pPr>
            <w:r w:rsidRPr="00E7653E">
              <w:rPr>
                <w:rFonts w:eastAsia="Times New Roman"/>
                <w:b/>
                <w:bCs/>
                <w:color w:val="000000"/>
                <w:lang w:val="hr-HR" w:eastAsia="hr-HR"/>
              </w:rPr>
              <w:t>POZICIJA</w:t>
            </w:r>
          </w:p>
        </w:tc>
        <w:tc>
          <w:tcPr>
            <w:tcW w:w="2316" w:type="dxa"/>
            <w:tcBorders>
              <w:top w:val="single" w:color="auto" w:sz="4" w:space="0"/>
              <w:left w:val="nil"/>
              <w:bottom w:val="single" w:color="auto" w:sz="4" w:space="0"/>
              <w:right w:val="single" w:color="auto" w:sz="4" w:space="0"/>
            </w:tcBorders>
            <w:shd w:val="clear" w:color="000000" w:fill="C5D9F1"/>
            <w:noWrap/>
            <w:vAlign w:val="center"/>
            <w:hideMark/>
          </w:tcPr>
          <w:p w:rsidRPr="00E7653E" w:rsidR="00EE7009" w:rsidP="00EE7009" w:rsidRDefault="00EE7009">
            <w:pPr>
              <w:jc w:val="center"/>
              <w:rPr>
                <w:rFonts w:eastAsia="Times New Roman"/>
                <w:b/>
                <w:bCs/>
                <w:color w:val="000000"/>
                <w:lang w:val="hr-HR" w:eastAsia="hr-HR"/>
              </w:rPr>
            </w:pPr>
            <w:r w:rsidRPr="00E7653E">
              <w:rPr>
                <w:rFonts w:eastAsia="Times New Roman"/>
                <w:b/>
                <w:bCs/>
                <w:color w:val="000000"/>
                <w:lang w:val="hr-HR" w:eastAsia="hr-HR"/>
              </w:rPr>
              <w:t>3</w:t>
            </w:r>
            <w:r w:rsidR="00322A0C">
              <w:rPr>
                <w:rFonts w:eastAsia="Times New Roman"/>
                <w:b/>
                <w:bCs/>
                <w:color w:val="000000"/>
                <w:lang w:val="hr-HR" w:eastAsia="hr-HR"/>
              </w:rPr>
              <w:t>0</w:t>
            </w:r>
            <w:r w:rsidRPr="00E7653E">
              <w:rPr>
                <w:rFonts w:eastAsia="Times New Roman"/>
                <w:b/>
                <w:bCs/>
                <w:color w:val="000000"/>
                <w:lang w:val="hr-HR" w:eastAsia="hr-HR"/>
              </w:rPr>
              <w:t>.0</w:t>
            </w:r>
            <w:r w:rsidR="004C724B">
              <w:rPr>
                <w:rFonts w:eastAsia="Times New Roman"/>
                <w:b/>
                <w:bCs/>
                <w:color w:val="000000"/>
                <w:lang w:val="hr-HR" w:eastAsia="hr-HR"/>
              </w:rPr>
              <w:t>9</w:t>
            </w:r>
            <w:r w:rsidRPr="00E7653E">
              <w:rPr>
                <w:rFonts w:eastAsia="Times New Roman"/>
                <w:b/>
                <w:bCs/>
                <w:color w:val="000000"/>
                <w:lang w:val="hr-HR" w:eastAsia="hr-HR"/>
              </w:rPr>
              <w:t>.201</w:t>
            </w:r>
            <w:r w:rsidR="004C724B">
              <w:rPr>
                <w:rFonts w:eastAsia="Times New Roman"/>
                <w:b/>
                <w:bCs/>
                <w:color w:val="000000"/>
                <w:lang w:val="hr-HR" w:eastAsia="hr-HR"/>
              </w:rPr>
              <w:t>9</w:t>
            </w:r>
            <w:r w:rsidRPr="00E7653E">
              <w:rPr>
                <w:rFonts w:eastAsia="Times New Roman"/>
                <w:b/>
                <w:bCs/>
                <w:color w:val="000000"/>
                <w:lang w:val="hr-HR" w:eastAsia="hr-HR"/>
              </w:rPr>
              <w:t>.</w:t>
            </w:r>
          </w:p>
        </w:tc>
        <w:tc>
          <w:tcPr>
            <w:tcW w:w="2316" w:type="dxa"/>
            <w:tcBorders>
              <w:top w:val="single" w:color="auto" w:sz="4" w:space="0"/>
              <w:left w:val="nil"/>
              <w:bottom w:val="single" w:color="auto" w:sz="4" w:space="0"/>
              <w:right w:val="single" w:color="auto" w:sz="4" w:space="0"/>
            </w:tcBorders>
            <w:shd w:val="clear" w:color="000000" w:fill="C5D9F1"/>
            <w:noWrap/>
            <w:vAlign w:val="center"/>
            <w:hideMark/>
          </w:tcPr>
          <w:p w:rsidRPr="00E7653E" w:rsidR="00EE7009" w:rsidP="00EE7009" w:rsidRDefault="00EE7009">
            <w:pPr>
              <w:jc w:val="center"/>
              <w:rPr>
                <w:rFonts w:eastAsia="Times New Roman"/>
                <w:b/>
                <w:bCs/>
                <w:color w:val="000000"/>
                <w:lang w:val="hr-HR" w:eastAsia="hr-HR"/>
              </w:rPr>
            </w:pPr>
            <w:r w:rsidRPr="00E7653E">
              <w:rPr>
                <w:rFonts w:eastAsia="Times New Roman"/>
                <w:b/>
                <w:bCs/>
                <w:color w:val="000000"/>
                <w:lang w:val="hr-HR" w:eastAsia="hr-HR"/>
              </w:rPr>
              <w:t>31.12.202</w:t>
            </w:r>
            <w:r w:rsidR="004C724B">
              <w:rPr>
                <w:rFonts w:eastAsia="Times New Roman"/>
                <w:b/>
                <w:bCs/>
                <w:color w:val="000000"/>
                <w:lang w:val="hr-HR" w:eastAsia="hr-HR"/>
              </w:rPr>
              <w:t>4</w:t>
            </w:r>
            <w:r w:rsidRPr="00E7653E">
              <w:rPr>
                <w:rFonts w:eastAsia="Times New Roman"/>
                <w:b/>
                <w:bCs/>
                <w:color w:val="000000"/>
                <w:lang w:val="hr-HR" w:eastAsia="hr-HR"/>
              </w:rPr>
              <w:t>.</w:t>
            </w:r>
          </w:p>
        </w:tc>
      </w:tr>
      <w:tr w:rsidRPr="00E7653E" w:rsidR="00B96968" w:rsidTr="005A6673">
        <w:trPr>
          <w:trHeight w:val="459"/>
        </w:trPr>
        <w:tc>
          <w:tcPr>
            <w:tcW w:w="5279" w:type="dxa"/>
            <w:tcBorders>
              <w:top w:val="nil"/>
              <w:left w:val="single" w:color="auto" w:sz="4" w:space="0"/>
              <w:bottom w:val="single" w:color="auto" w:sz="4" w:space="0"/>
              <w:right w:val="single" w:color="auto" w:sz="4" w:space="0"/>
            </w:tcBorders>
            <w:shd w:val="clear" w:color="auto" w:fill="auto"/>
            <w:vAlign w:val="center"/>
            <w:hideMark/>
          </w:tcPr>
          <w:p w:rsidRPr="00E7653E" w:rsidR="00B96968" w:rsidP="00B96968" w:rsidRDefault="00B96968">
            <w:pPr>
              <w:rPr>
                <w:rFonts w:eastAsia="Times New Roman"/>
                <w:lang w:val="hr-HR" w:eastAsia="hr-HR"/>
              </w:rPr>
            </w:pPr>
            <w:r w:rsidRPr="00E7653E">
              <w:rPr>
                <w:rFonts w:eastAsia="Times New Roman"/>
                <w:lang w:val="hr-HR" w:eastAsia="hr-HR"/>
              </w:rPr>
              <w:t>1. Obveze prema bankama i drugim financijskim institucijama</w:t>
            </w:r>
          </w:p>
        </w:tc>
        <w:tc>
          <w:tcPr>
            <w:tcW w:w="2316" w:type="dxa"/>
            <w:tcBorders>
              <w:top w:val="nil"/>
              <w:left w:val="nil"/>
              <w:bottom w:val="single" w:color="auto" w:sz="4" w:space="0"/>
              <w:right w:val="single" w:color="auto" w:sz="4" w:space="0"/>
            </w:tcBorders>
            <w:shd w:val="clear" w:color="auto" w:fill="auto"/>
            <w:noWrap/>
            <w:vAlign w:val="center"/>
            <w:hideMark/>
          </w:tcPr>
          <w:p w:rsidRPr="00B96968" w:rsidR="00B96968" w:rsidP="00B96968" w:rsidRDefault="004C724B">
            <w:pPr>
              <w:jc w:val="right"/>
              <w:rPr>
                <w:rFonts w:eastAsia="Times New Roman"/>
                <w:lang w:val="hr-HR" w:eastAsia="hr-HR"/>
              </w:rPr>
            </w:pPr>
            <w:r w:rsidRPr="004C724B">
              <w:rPr>
                <w:rFonts w:eastAsia="Times New Roman"/>
                <w:lang w:val="hr-HR" w:eastAsia="hr-HR"/>
              </w:rPr>
              <w:t>831.211,00</w:t>
            </w:r>
          </w:p>
        </w:tc>
        <w:tc>
          <w:tcPr>
            <w:tcW w:w="2316" w:type="dxa"/>
            <w:tcBorders>
              <w:top w:val="nil"/>
              <w:left w:val="nil"/>
              <w:bottom w:val="single" w:color="auto" w:sz="4" w:space="0"/>
              <w:right w:val="single" w:color="auto" w:sz="4" w:space="0"/>
            </w:tcBorders>
            <w:shd w:val="clear" w:color="auto" w:fill="auto"/>
            <w:noWrap/>
            <w:vAlign w:val="center"/>
            <w:hideMark/>
          </w:tcPr>
          <w:p w:rsidRPr="00E7653E" w:rsidR="00B96968" w:rsidP="00B96968" w:rsidRDefault="00B96968">
            <w:pPr>
              <w:jc w:val="right"/>
              <w:rPr>
                <w:rFonts w:eastAsia="Times New Roman"/>
                <w:lang w:val="hr-HR" w:eastAsia="hr-HR"/>
              </w:rPr>
            </w:pPr>
            <w:r>
              <w:rPr>
                <w:rFonts w:eastAsia="Times New Roman"/>
                <w:lang w:val="hr-HR" w:eastAsia="hr-HR"/>
              </w:rPr>
              <w:t>85.000</w:t>
            </w:r>
          </w:p>
        </w:tc>
      </w:tr>
      <w:tr w:rsidRPr="00E7653E" w:rsidR="00B96968" w:rsidTr="005A6673">
        <w:trPr>
          <w:trHeight w:val="459"/>
        </w:trPr>
        <w:tc>
          <w:tcPr>
            <w:tcW w:w="5279" w:type="dxa"/>
            <w:tcBorders>
              <w:top w:val="nil"/>
              <w:left w:val="single" w:color="auto" w:sz="4" w:space="0"/>
              <w:bottom w:val="single" w:color="auto" w:sz="4" w:space="0"/>
              <w:right w:val="single" w:color="auto" w:sz="4" w:space="0"/>
            </w:tcBorders>
            <w:shd w:val="clear" w:color="auto" w:fill="auto"/>
            <w:vAlign w:val="center"/>
            <w:hideMark/>
          </w:tcPr>
          <w:p w:rsidRPr="00E7653E" w:rsidR="00B96968" w:rsidP="00B96968" w:rsidRDefault="00B96968">
            <w:pPr>
              <w:rPr>
                <w:rFonts w:eastAsia="Times New Roman"/>
                <w:lang w:val="hr-HR" w:eastAsia="hr-HR"/>
              </w:rPr>
            </w:pPr>
            <w:r w:rsidRPr="00E7653E">
              <w:rPr>
                <w:rFonts w:eastAsia="Times New Roman"/>
                <w:lang w:val="hr-HR" w:eastAsia="hr-HR"/>
              </w:rPr>
              <w:t>2. Obveze za zajmove, depozite i slično</w:t>
            </w:r>
          </w:p>
        </w:tc>
        <w:tc>
          <w:tcPr>
            <w:tcW w:w="2316" w:type="dxa"/>
            <w:tcBorders>
              <w:top w:val="nil"/>
              <w:left w:val="nil"/>
              <w:bottom w:val="single" w:color="auto" w:sz="4" w:space="0"/>
              <w:right w:val="single" w:color="auto" w:sz="4" w:space="0"/>
            </w:tcBorders>
            <w:shd w:val="clear" w:color="auto" w:fill="auto"/>
            <w:noWrap/>
            <w:vAlign w:val="center"/>
            <w:hideMark/>
          </w:tcPr>
          <w:p w:rsidRPr="00B96968" w:rsidR="00B96968" w:rsidP="00B96968" w:rsidRDefault="004C724B">
            <w:pPr>
              <w:jc w:val="right"/>
              <w:rPr>
                <w:rFonts w:eastAsia="Times New Roman"/>
                <w:lang w:val="hr-HR" w:eastAsia="hr-HR"/>
              </w:rPr>
            </w:pPr>
            <w:r>
              <w:rPr>
                <w:rFonts w:eastAsia="Times New Roman"/>
                <w:lang w:val="hr-HR" w:eastAsia="hr-HR"/>
              </w:rPr>
              <w:t>0</w:t>
            </w:r>
          </w:p>
        </w:tc>
        <w:tc>
          <w:tcPr>
            <w:tcW w:w="2316" w:type="dxa"/>
            <w:tcBorders>
              <w:top w:val="nil"/>
              <w:left w:val="nil"/>
              <w:bottom w:val="single" w:color="auto" w:sz="4" w:space="0"/>
              <w:right w:val="single" w:color="auto" w:sz="4" w:space="0"/>
            </w:tcBorders>
            <w:shd w:val="clear" w:color="auto" w:fill="auto"/>
            <w:noWrap/>
            <w:vAlign w:val="center"/>
            <w:hideMark/>
          </w:tcPr>
          <w:p w:rsidRPr="00E7653E" w:rsidR="00B96968" w:rsidP="00B96968" w:rsidRDefault="00B96968">
            <w:pPr>
              <w:jc w:val="right"/>
              <w:rPr>
                <w:rFonts w:eastAsia="Times New Roman"/>
                <w:lang w:val="hr-HR" w:eastAsia="hr-HR"/>
              </w:rPr>
            </w:pPr>
            <w:r>
              <w:rPr>
                <w:rFonts w:eastAsia="Times New Roman"/>
                <w:lang w:val="hr-HR" w:eastAsia="hr-HR"/>
              </w:rPr>
              <w:t>0</w:t>
            </w:r>
          </w:p>
        </w:tc>
      </w:tr>
      <w:tr w:rsidRPr="00E7653E" w:rsidR="00B96968" w:rsidTr="005A6673">
        <w:trPr>
          <w:trHeight w:val="459"/>
        </w:trPr>
        <w:tc>
          <w:tcPr>
            <w:tcW w:w="5279" w:type="dxa"/>
            <w:tcBorders>
              <w:top w:val="nil"/>
              <w:left w:val="single" w:color="auto" w:sz="4" w:space="0"/>
              <w:bottom w:val="single" w:color="auto" w:sz="4" w:space="0"/>
              <w:right w:val="single" w:color="auto" w:sz="4" w:space="0"/>
            </w:tcBorders>
            <w:shd w:val="clear" w:color="auto" w:fill="auto"/>
            <w:vAlign w:val="center"/>
            <w:hideMark/>
          </w:tcPr>
          <w:p w:rsidRPr="00E7653E" w:rsidR="00B96968" w:rsidP="00B96968" w:rsidRDefault="00B96968">
            <w:pPr>
              <w:rPr>
                <w:rFonts w:eastAsia="Times New Roman"/>
                <w:lang w:val="hr-HR" w:eastAsia="hr-HR"/>
              </w:rPr>
            </w:pPr>
            <w:r w:rsidRPr="00E7653E">
              <w:rPr>
                <w:rFonts w:eastAsia="Times New Roman"/>
                <w:lang w:val="hr-HR" w:eastAsia="hr-HR"/>
              </w:rPr>
              <w:t>3. Obveze prema bankama i drugim financijskim institucijama</w:t>
            </w:r>
          </w:p>
        </w:tc>
        <w:tc>
          <w:tcPr>
            <w:tcW w:w="2316" w:type="dxa"/>
            <w:tcBorders>
              <w:top w:val="nil"/>
              <w:left w:val="nil"/>
              <w:bottom w:val="single" w:color="auto" w:sz="4" w:space="0"/>
              <w:right w:val="single" w:color="auto" w:sz="4" w:space="0"/>
            </w:tcBorders>
            <w:shd w:val="clear" w:color="auto" w:fill="auto"/>
            <w:noWrap/>
            <w:vAlign w:val="center"/>
            <w:hideMark/>
          </w:tcPr>
          <w:p w:rsidRPr="00B96968" w:rsidR="00B96968" w:rsidP="00B96968" w:rsidRDefault="004C724B">
            <w:pPr>
              <w:jc w:val="right"/>
              <w:rPr>
                <w:rFonts w:eastAsia="Times New Roman"/>
                <w:lang w:val="hr-HR" w:eastAsia="hr-HR"/>
              </w:rPr>
            </w:pPr>
            <w:r w:rsidRPr="004C724B">
              <w:rPr>
                <w:rFonts w:eastAsia="Times New Roman"/>
                <w:lang w:val="hr-HR" w:eastAsia="hr-HR"/>
              </w:rPr>
              <w:t>249.946,00</w:t>
            </w:r>
          </w:p>
        </w:tc>
        <w:tc>
          <w:tcPr>
            <w:tcW w:w="2316" w:type="dxa"/>
            <w:tcBorders>
              <w:top w:val="nil"/>
              <w:left w:val="nil"/>
              <w:bottom w:val="single" w:color="auto" w:sz="4" w:space="0"/>
              <w:right w:val="single" w:color="auto" w:sz="4" w:space="0"/>
            </w:tcBorders>
            <w:shd w:val="clear" w:color="auto" w:fill="auto"/>
            <w:noWrap/>
            <w:vAlign w:val="center"/>
            <w:hideMark/>
          </w:tcPr>
          <w:p w:rsidRPr="00E7653E" w:rsidR="00B96968" w:rsidP="00B96968" w:rsidRDefault="00B96968">
            <w:pPr>
              <w:jc w:val="right"/>
              <w:rPr>
                <w:rFonts w:eastAsia="Times New Roman"/>
                <w:lang w:val="hr-HR" w:eastAsia="hr-HR"/>
              </w:rPr>
            </w:pPr>
            <w:r>
              <w:rPr>
                <w:rFonts w:eastAsia="Times New Roman"/>
                <w:lang w:val="hr-HR" w:eastAsia="hr-HR"/>
              </w:rPr>
              <w:t>0</w:t>
            </w:r>
          </w:p>
        </w:tc>
      </w:tr>
      <w:tr w:rsidRPr="00E7653E" w:rsidR="00B96968" w:rsidTr="005A6673">
        <w:trPr>
          <w:trHeight w:val="229"/>
        </w:trPr>
        <w:tc>
          <w:tcPr>
            <w:tcW w:w="5279" w:type="dxa"/>
            <w:tcBorders>
              <w:top w:val="nil"/>
              <w:left w:val="single" w:color="auto" w:sz="4" w:space="0"/>
              <w:bottom w:val="single" w:color="auto" w:sz="4" w:space="0"/>
              <w:right w:val="single" w:color="auto" w:sz="4" w:space="0"/>
            </w:tcBorders>
            <w:shd w:val="clear" w:color="auto" w:fill="auto"/>
            <w:vAlign w:val="center"/>
            <w:hideMark/>
          </w:tcPr>
          <w:p w:rsidRPr="00E7653E" w:rsidR="00B96968" w:rsidP="00B96968" w:rsidRDefault="00B96968">
            <w:pPr>
              <w:rPr>
                <w:rFonts w:eastAsia="Times New Roman"/>
                <w:lang w:val="hr-HR" w:eastAsia="hr-HR"/>
              </w:rPr>
            </w:pPr>
            <w:r w:rsidRPr="00E7653E">
              <w:rPr>
                <w:rFonts w:eastAsia="Times New Roman"/>
                <w:lang w:val="hr-HR" w:eastAsia="hr-HR"/>
              </w:rPr>
              <w:t>4. Obveze za predujmove</w:t>
            </w:r>
          </w:p>
        </w:tc>
        <w:tc>
          <w:tcPr>
            <w:tcW w:w="2316" w:type="dxa"/>
            <w:tcBorders>
              <w:top w:val="nil"/>
              <w:left w:val="nil"/>
              <w:bottom w:val="single" w:color="auto" w:sz="4" w:space="0"/>
              <w:right w:val="single" w:color="auto" w:sz="4" w:space="0"/>
            </w:tcBorders>
            <w:shd w:val="clear" w:color="auto" w:fill="auto"/>
            <w:noWrap/>
            <w:vAlign w:val="center"/>
            <w:hideMark/>
          </w:tcPr>
          <w:p w:rsidRPr="00B96968" w:rsidR="00B96968" w:rsidP="00B96968" w:rsidRDefault="00B96968">
            <w:pPr>
              <w:jc w:val="right"/>
              <w:rPr>
                <w:rFonts w:eastAsia="Times New Roman"/>
                <w:lang w:val="hr-HR" w:eastAsia="hr-HR"/>
              </w:rPr>
            </w:pPr>
            <w:r w:rsidRPr="00B96968">
              <w:rPr>
                <w:rFonts w:eastAsia="Times New Roman"/>
                <w:lang w:val="hr-HR" w:eastAsia="hr-HR"/>
              </w:rPr>
              <w:t>0</w:t>
            </w:r>
          </w:p>
        </w:tc>
        <w:tc>
          <w:tcPr>
            <w:tcW w:w="2316" w:type="dxa"/>
            <w:tcBorders>
              <w:top w:val="nil"/>
              <w:left w:val="nil"/>
              <w:bottom w:val="single" w:color="auto" w:sz="4" w:space="0"/>
              <w:right w:val="single" w:color="auto" w:sz="4" w:space="0"/>
            </w:tcBorders>
            <w:shd w:val="clear" w:color="auto" w:fill="auto"/>
            <w:noWrap/>
            <w:vAlign w:val="center"/>
            <w:hideMark/>
          </w:tcPr>
          <w:p w:rsidRPr="00E7653E" w:rsidR="00B96968" w:rsidP="00B96968" w:rsidRDefault="00B96968">
            <w:pPr>
              <w:jc w:val="right"/>
              <w:rPr>
                <w:rFonts w:eastAsia="Times New Roman"/>
                <w:lang w:val="hr-HR" w:eastAsia="hr-HR"/>
              </w:rPr>
            </w:pPr>
            <w:r>
              <w:rPr>
                <w:rFonts w:eastAsia="Times New Roman"/>
                <w:lang w:val="hr-HR" w:eastAsia="hr-HR"/>
              </w:rPr>
              <w:t>0</w:t>
            </w:r>
          </w:p>
        </w:tc>
      </w:tr>
      <w:tr w:rsidRPr="00E7653E" w:rsidR="00B96968" w:rsidTr="005A6673">
        <w:trPr>
          <w:trHeight w:val="229"/>
        </w:trPr>
        <w:tc>
          <w:tcPr>
            <w:tcW w:w="5279" w:type="dxa"/>
            <w:tcBorders>
              <w:top w:val="nil"/>
              <w:left w:val="single" w:color="auto" w:sz="4" w:space="0"/>
              <w:bottom w:val="single" w:color="auto" w:sz="4" w:space="0"/>
              <w:right w:val="single" w:color="auto" w:sz="4" w:space="0"/>
            </w:tcBorders>
            <w:shd w:val="clear" w:color="auto" w:fill="auto"/>
            <w:vAlign w:val="center"/>
            <w:hideMark/>
          </w:tcPr>
          <w:p w:rsidRPr="00E7653E" w:rsidR="00B96968" w:rsidP="00B96968" w:rsidRDefault="00B96968">
            <w:pPr>
              <w:rPr>
                <w:rFonts w:eastAsia="Times New Roman"/>
                <w:lang w:val="hr-HR" w:eastAsia="hr-HR"/>
              </w:rPr>
            </w:pPr>
            <w:r w:rsidRPr="00E7653E">
              <w:rPr>
                <w:rFonts w:eastAsia="Times New Roman"/>
                <w:lang w:val="hr-HR" w:eastAsia="hr-HR"/>
              </w:rPr>
              <w:t>5. Obveze prema dobavljačima</w:t>
            </w:r>
          </w:p>
        </w:tc>
        <w:tc>
          <w:tcPr>
            <w:tcW w:w="2316" w:type="dxa"/>
            <w:tcBorders>
              <w:top w:val="nil"/>
              <w:left w:val="nil"/>
              <w:bottom w:val="single" w:color="auto" w:sz="4" w:space="0"/>
              <w:right w:val="single" w:color="auto" w:sz="4" w:space="0"/>
            </w:tcBorders>
            <w:shd w:val="clear" w:color="auto" w:fill="auto"/>
            <w:noWrap/>
            <w:vAlign w:val="center"/>
            <w:hideMark/>
          </w:tcPr>
          <w:p w:rsidRPr="00B96968" w:rsidR="00B96968" w:rsidP="00B96968" w:rsidRDefault="004C724B">
            <w:pPr>
              <w:jc w:val="right"/>
              <w:rPr>
                <w:rFonts w:eastAsia="Times New Roman"/>
                <w:lang w:val="hr-HR" w:eastAsia="hr-HR"/>
              </w:rPr>
            </w:pPr>
            <w:r w:rsidRPr="004C724B">
              <w:rPr>
                <w:rFonts w:eastAsia="Times New Roman"/>
                <w:lang w:val="hr-HR" w:eastAsia="hr-HR"/>
              </w:rPr>
              <w:t>1.054.992,00</w:t>
            </w:r>
          </w:p>
        </w:tc>
        <w:tc>
          <w:tcPr>
            <w:tcW w:w="2316" w:type="dxa"/>
            <w:tcBorders>
              <w:top w:val="nil"/>
              <w:left w:val="nil"/>
              <w:bottom w:val="single" w:color="auto" w:sz="4" w:space="0"/>
              <w:right w:val="single" w:color="auto" w:sz="4" w:space="0"/>
            </w:tcBorders>
            <w:shd w:val="clear" w:color="auto" w:fill="auto"/>
            <w:noWrap/>
            <w:vAlign w:val="center"/>
            <w:hideMark/>
          </w:tcPr>
          <w:p w:rsidRPr="00E7653E" w:rsidR="00B96968" w:rsidP="00B96968" w:rsidRDefault="00B96968">
            <w:pPr>
              <w:jc w:val="right"/>
              <w:rPr>
                <w:rFonts w:eastAsia="Times New Roman"/>
                <w:lang w:val="hr-HR" w:eastAsia="hr-HR"/>
              </w:rPr>
            </w:pPr>
            <w:r>
              <w:rPr>
                <w:rFonts w:eastAsia="Times New Roman"/>
                <w:lang w:val="hr-HR" w:eastAsia="hr-HR"/>
              </w:rPr>
              <w:t>0</w:t>
            </w:r>
          </w:p>
        </w:tc>
      </w:tr>
      <w:tr w:rsidRPr="00E7653E" w:rsidR="00B96968" w:rsidTr="005A6673">
        <w:trPr>
          <w:trHeight w:val="229"/>
        </w:trPr>
        <w:tc>
          <w:tcPr>
            <w:tcW w:w="5279" w:type="dxa"/>
            <w:tcBorders>
              <w:top w:val="nil"/>
              <w:left w:val="single" w:color="auto" w:sz="4" w:space="0"/>
              <w:bottom w:val="single" w:color="auto" w:sz="4" w:space="0"/>
              <w:right w:val="single" w:color="auto" w:sz="4" w:space="0"/>
            </w:tcBorders>
            <w:shd w:val="clear" w:color="auto" w:fill="auto"/>
            <w:vAlign w:val="center"/>
            <w:hideMark/>
          </w:tcPr>
          <w:p w:rsidRPr="00E7653E" w:rsidR="00B96968" w:rsidP="00B96968" w:rsidRDefault="00B96968">
            <w:pPr>
              <w:rPr>
                <w:rFonts w:eastAsia="Times New Roman"/>
                <w:lang w:val="hr-HR" w:eastAsia="hr-HR"/>
              </w:rPr>
            </w:pPr>
            <w:r w:rsidRPr="00E7653E">
              <w:rPr>
                <w:rFonts w:eastAsia="Times New Roman"/>
                <w:lang w:val="hr-HR" w:eastAsia="hr-HR"/>
              </w:rPr>
              <w:t>6. Obveze prema zaposlenicima</w:t>
            </w:r>
          </w:p>
        </w:tc>
        <w:tc>
          <w:tcPr>
            <w:tcW w:w="2316" w:type="dxa"/>
            <w:tcBorders>
              <w:top w:val="nil"/>
              <w:left w:val="nil"/>
              <w:bottom w:val="single" w:color="auto" w:sz="4" w:space="0"/>
              <w:right w:val="single" w:color="auto" w:sz="4" w:space="0"/>
            </w:tcBorders>
            <w:shd w:val="clear" w:color="auto" w:fill="auto"/>
            <w:noWrap/>
            <w:vAlign w:val="center"/>
            <w:hideMark/>
          </w:tcPr>
          <w:p w:rsidRPr="00B96968" w:rsidR="00B96968" w:rsidP="00B96968" w:rsidRDefault="004C724B">
            <w:pPr>
              <w:jc w:val="right"/>
              <w:rPr>
                <w:rFonts w:eastAsia="Times New Roman"/>
                <w:lang w:val="hr-HR" w:eastAsia="hr-HR"/>
              </w:rPr>
            </w:pPr>
            <w:r w:rsidRPr="004C724B">
              <w:rPr>
                <w:rFonts w:eastAsia="Times New Roman"/>
                <w:lang w:val="hr-HR" w:eastAsia="hr-HR"/>
              </w:rPr>
              <w:t>12.099,00</w:t>
            </w:r>
          </w:p>
        </w:tc>
        <w:tc>
          <w:tcPr>
            <w:tcW w:w="2316" w:type="dxa"/>
            <w:tcBorders>
              <w:top w:val="nil"/>
              <w:left w:val="nil"/>
              <w:bottom w:val="single" w:color="auto" w:sz="4" w:space="0"/>
              <w:right w:val="single" w:color="auto" w:sz="4" w:space="0"/>
            </w:tcBorders>
            <w:shd w:val="clear" w:color="auto" w:fill="auto"/>
            <w:noWrap/>
            <w:vAlign w:val="center"/>
            <w:hideMark/>
          </w:tcPr>
          <w:p w:rsidRPr="00E7653E" w:rsidR="00B96968" w:rsidP="00B96968" w:rsidRDefault="00B96968">
            <w:pPr>
              <w:jc w:val="right"/>
              <w:rPr>
                <w:rFonts w:eastAsia="Times New Roman"/>
                <w:lang w:val="hr-HR" w:eastAsia="hr-HR"/>
              </w:rPr>
            </w:pPr>
            <w:r w:rsidRPr="00E7653E">
              <w:rPr>
                <w:rFonts w:eastAsia="Times New Roman"/>
                <w:lang w:val="hr-HR" w:eastAsia="hr-HR"/>
              </w:rPr>
              <w:t>0</w:t>
            </w:r>
          </w:p>
        </w:tc>
      </w:tr>
      <w:tr w:rsidRPr="00E7653E" w:rsidR="00B96968" w:rsidTr="005A6673">
        <w:trPr>
          <w:trHeight w:val="459"/>
        </w:trPr>
        <w:tc>
          <w:tcPr>
            <w:tcW w:w="5279" w:type="dxa"/>
            <w:tcBorders>
              <w:top w:val="nil"/>
              <w:left w:val="single" w:color="auto" w:sz="4" w:space="0"/>
              <w:bottom w:val="single" w:color="auto" w:sz="4" w:space="0"/>
              <w:right w:val="single" w:color="auto" w:sz="4" w:space="0"/>
            </w:tcBorders>
            <w:shd w:val="clear" w:color="auto" w:fill="auto"/>
            <w:vAlign w:val="center"/>
            <w:hideMark/>
          </w:tcPr>
          <w:p w:rsidRPr="00E7653E" w:rsidR="00B96968" w:rsidP="00B96968" w:rsidRDefault="00B96968">
            <w:pPr>
              <w:rPr>
                <w:rFonts w:eastAsia="Times New Roman"/>
                <w:lang w:val="hr-HR" w:eastAsia="hr-HR"/>
              </w:rPr>
            </w:pPr>
            <w:r w:rsidRPr="00E7653E">
              <w:rPr>
                <w:rFonts w:eastAsia="Times New Roman"/>
                <w:lang w:val="hr-HR" w:eastAsia="hr-HR"/>
              </w:rPr>
              <w:t>7. Obveze  za poreze, doprinose i sličana davanja</w:t>
            </w:r>
          </w:p>
        </w:tc>
        <w:tc>
          <w:tcPr>
            <w:tcW w:w="2316" w:type="dxa"/>
            <w:tcBorders>
              <w:top w:val="nil"/>
              <w:left w:val="nil"/>
              <w:bottom w:val="single" w:color="auto" w:sz="4" w:space="0"/>
              <w:right w:val="single" w:color="auto" w:sz="4" w:space="0"/>
            </w:tcBorders>
            <w:shd w:val="clear" w:color="auto" w:fill="auto"/>
            <w:noWrap/>
            <w:vAlign w:val="center"/>
            <w:hideMark/>
          </w:tcPr>
          <w:p w:rsidRPr="00B96968" w:rsidR="00B96968" w:rsidP="00B96968" w:rsidRDefault="004C724B">
            <w:pPr>
              <w:jc w:val="right"/>
              <w:rPr>
                <w:rFonts w:eastAsia="Times New Roman"/>
                <w:lang w:val="hr-HR" w:eastAsia="hr-HR"/>
              </w:rPr>
            </w:pPr>
            <w:r w:rsidRPr="004C724B">
              <w:rPr>
                <w:rFonts w:eastAsia="Times New Roman"/>
                <w:lang w:val="hr-HR" w:eastAsia="hr-HR"/>
              </w:rPr>
              <w:t>221.919,00</w:t>
            </w:r>
          </w:p>
        </w:tc>
        <w:tc>
          <w:tcPr>
            <w:tcW w:w="2316" w:type="dxa"/>
            <w:tcBorders>
              <w:top w:val="nil"/>
              <w:left w:val="nil"/>
              <w:bottom w:val="single" w:color="auto" w:sz="4" w:space="0"/>
              <w:right w:val="single" w:color="auto" w:sz="4" w:space="0"/>
            </w:tcBorders>
            <w:shd w:val="clear" w:color="auto" w:fill="auto"/>
            <w:noWrap/>
            <w:vAlign w:val="center"/>
            <w:hideMark/>
          </w:tcPr>
          <w:p w:rsidRPr="00E7653E" w:rsidR="00B96968" w:rsidP="00B96968" w:rsidRDefault="00B96968">
            <w:pPr>
              <w:jc w:val="right"/>
              <w:rPr>
                <w:rFonts w:eastAsia="Times New Roman"/>
                <w:lang w:val="hr-HR" w:eastAsia="hr-HR"/>
              </w:rPr>
            </w:pPr>
            <w:r>
              <w:rPr>
                <w:rFonts w:eastAsia="Times New Roman"/>
                <w:lang w:val="hr-HR" w:eastAsia="hr-HR"/>
              </w:rPr>
              <w:t>0</w:t>
            </w:r>
          </w:p>
        </w:tc>
      </w:tr>
      <w:tr w:rsidRPr="00E7653E" w:rsidR="00B96968" w:rsidTr="005A6673">
        <w:trPr>
          <w:trHeight w:val="459"/>
        </w:trPr>
        <w:tc>
          <w:tcPr>
            <w:tcW w:w="5279" w:type="dxa"/>
            <w:tcBorders>
              <w:top w:val="nil"/>
              <w:left w:val="single" w:color="auto" w:sz="4" w:space="0"/>
              <w:bottom w:val="single" w:color="auto" w:sz="4" w:space="0"/>
              <w:right w:val="single" w:color="auto" w:sz="4" w:space="0"/>
            </w:tcBorders>
            <w:shd w:val="clear" w:color="auto" w:fill="auto"/>
            <w:vAlign w:val="center"/>
            <w:hideMark/>
          </w:tcPr>
          <w:p w:rsidRPr="00E7653E" w:rsidR="00B96968" w:rsidP="00B96968" w:rsidRDefault="00B96968">
            <w:pPr>
              <w:rPr>
                <w:rFonts w:eastAsia="Times New Roman"/>
                <w:lang w:val="hr-HR" w:eastAsia="hr-HR"/>
              </w:rPr>
            </w:pPr>
            <w:r w:rsidRPr="00E7653E">
              <w:rPr>
                <w:rFonts w:eastAsia="Times New Roman"/>
                <w:lang w:val="hr-HR" w:eastAsia="hr-HR"/>
              </w:rPr>
              <w:t>8. Odgođeno plaćanje troškova i prihod budućega razdoblja</w:t>
            </w:r>
          </w:p>
        </w:tc>
        <w:tc>
          <w:tcPr>
            <w:tcW w:w="2316" w:type="dxa"/>
            <w:tcBorders>
              <w:top w:val="nil"/>
              <w:left w:val="nil"/>
              <w:bottom w:val="single" w:color="auto" w:sz="4" w:space="0"/>
              <w:right w:val="single" w:color="auto" w:sz="4" w:space="0"/>
            </w:tcBorders>
            <w:shd w:val="clear" w:color="auto" w:fill="auto"/>
            <w:noWrap/>
            <w:vAlign w:val="center"/>
            <w:hideMark/>
          </w:tcPr>
          <w:p w:rsidRPr="00B96968" w:rsidR="00B96968" w:rsidP="00B96968" w:rsidRDefault="00B96968">
            <w:pPr>
              <w:jc w:val="right"/>
              <w:rPr>
                <w:rFonts w:eastAsia="Times New Roman"/>
                <w:lang w:val="hr-HR" w:eastAsia="hr-HR"/>
              </w:rPr>
            </w:pPr>
            <w:r w:rsidRPr="00B96968">
              <w:rPr>
                <w:rFonts w:eastAsia="Times New Roman"/>
                <w:lang w:val="hr-HR" w:eastAsia="hr-HR"/>
              </w:rPr>
              <w:t>0</w:t>
            </w:r>
          </w:p>
        </w:tc>
        <w:tc>
          <w:tcPr>
            <w:tcW w:w="2316" w:type="dxa"/>
            <w:tcBorders>
              <w:top w:val="nil"/>
              <w:left w:val="nil"/>
              <w:bottom w:val="single" w:color="auto" w:sz="4" w:space="0"/>
              <w:right w:val="single" w:color="auto" w:sz="4" w:space="0"/>
            </w:tcBorders>
            <w:shd w:val="clear" w:color="auto" w:fill="auto"/>
            <w:noWrap/>
            <w:vAlign w:val="center"/>
            <w:hideMark/>
          </w:tcPr>
          <w:p w:rsidRPr="00E7653E" w:rsidR="00B96968" w:rsidP="00B96968" w:rsidRDefault="00B96968">
            <w:pPr>
              <w:jc w:val="right"/>
              <w:rPr>
                <w:rFonts w:eastAsia="Times New Roman"/>
                <w:lang w:val="hr-HR" w:eastAsia="hr-HR"/>
              </w:rPr>
            </w:pPr>
            <w:r>
              <w:rPr>
                <w:rFonts w:eastAsia="Times New Roman"/>
                <w:lang w:val="hr-HR" w:eastAsia="hr-HR"/>
              </w:rPr>
              <w:t>0</w:t>
            </w:r>
          </w:p>
        </w:tc>
      </w:tr>
      <w:tr w:rsidRPr="00E7653E" w:rsidR="00EE7009" w:rsidTr="005A6673">
        <w:trPr>
          <w:trHeight w:val="614"/>
        </w:trPr>
        <w:tc>
          <w:tcPr>
            <w:tcW w:w="5279" w:type="dxa"/>
            <w:tcBorders>
              <w:top w:val="nil"/>
              <w:left w:val="single" w:color="auto" w:sz="4" w:space="0"/>
              <w:bottom w:val="single" w:color="auto" w:sz="4" w:space="0"/>
              <w:right w:val="single" w:color="auto" w:sz="4" w:space="0"/>
            </w:tcBorders>
            <w:shd w:val="clear" w:color="000000" w:fill="C5D9F1"/>
            <w:noWrap/>
            <w:vAlign w:val="center"/>
            <w:hideMark/>
          </w:tcPr>
          <w:p w:rsidRPr="00E7653E" w:rsidR="00EE7009" w:rsidP="00EE7009" w:rsidRDefault="00EE7009">
            <w:pPr>
              <w:jc w:val="center"/>
              <w:rPr>
                <w:rFonts w:eastAsia="Times New Roman"/>
                <w:b/>
                <w:bCs/>
                <w:color w:val="000000"/>
                <w:lang w:val="hr-HR" w:eastAsia="hr-HR"/>
              </w:rPr>
            </w:pPr>
            <w:r w:rsidRPr="00E7653E">
              <w:rPr>
                <w:rFonts w:eastAsia="Times New Roman"/>
                <w:b/>
                <w:bCs/>
                <w:color w:val="000000"/>
                <w:lang w:val="hr-HR" w:eastAsia="hr-HR"/>
              </w:rPr>
              <w:t>UKUPNO</w:t>
            </w:r>
          </w:p>
        </w:tc>
        <w:tc>
          <w:tcPr>
            <w:tcW w:w="2316" w:type="dxa"/>
            <w:tcBorders>
              <w:top w:val="nil"/>
              <w:left w:val="nil"/>
              <w:bottom w:val="single" w:color="auto" w:sz="4" w:space="0"/>
              <w:right w:val="single" w:color="auto" w:sz="4" w:space="0"/>
            </w:tcBorders>
            <w:shd w:val="clear" w:color="000000" w:fill="C5D9F1"/>
            <w:noWrap/>
            <w:vAlign w:val="center"/>
            <w:hideMark/>
          </w:tcPr>
          <w:p w:rsidRPr="00E7653E" w:rsidR="00EE7009" w:rsidP="00EE7009" w:rsidRDefault="004C724B">
            <w:pPr>
              <w:jc w:val="center"/>
              <w:rPr>
                <w:rFonts w:eastAsia="Times New Roman"/>
                <w:b/>
                <w:bCs/>
                <w:color w:val="000000"/>
                <w:lang w:val="hr-HR" w:eastAsia="hr-HR"/>
              </w:rPr>
            </w:pPr>
            <w:r>
              <w:rPr>
                <w:rFonts w:eastAsia="Times New Roman"/>
                <w:b/>
                <w:bCs/>
                <w:lang w:val="hr-HR" w:eastAsia="hr-HR"/>
              </w:rPr>
              <w:t>2</w:t>
            </w:r>
            <w:r w:rsidRPr="00E7653E">
              <w:rPr>
                <w:rFonts w:eastAsia="Times New Roman"/>
                <w:b/>
                <w:bCs/>
                <w:lang w:val="hr-HR" w:eastAsia="hr-HR"/>
              </w:rPr>
              <w:t>.</w:t>
            </w:r>
            <w:r>
              <w:rPr>
                <w:rFonts w:eastAsia="Times New Roman"/>
                <w:b/>
                <w:bCs/>
                <w:lang w:val="hr-HR" w:eastAsia="hr-HR"/>
              </w:rPr>
              <w:t>370</w:t>
            </w:r>
            <w:r w:rsidRPr="00E7653E">
              <w:rPr>
                <w:rFonts w:eastAsia="Times New Roman"/>
                <w:b/>
                <w:bCs/>
                <w:lang w:val="hr-HR" w:eastAsia="hr-HR"/>
              </w:rPr>
              <w:t>.</w:t>
            </w:r>
            <w:r>
              <w:rPr>
                <w:rFonts w:eastAsia="Times New Roman"/>
                <w:b/>
                <w:bCs/>
                <w:lang w:val="hr-HR" w:eastAsia="hr-HR"/>
              </w:rPr>
              <w:t>167,00</w:t>
            </w:r>
          </w:p>
        </w:tc>
        <w:tc>
          <w:tcPr>
            <w:tcW w:w="2316" w:type="dxa"/>
            <w:tcBorders>
              <w:top w:val="nil"/>
              <w:left w:val="nil"/>
              <w:bottom w:val="single" w:color="auto" w:sz="4" w:space="0"/>
              <w:right w:val="single" w:color="auto" w:sz="4" w:space="0"/>
            </w:tcBorders>
            <w:shd w:val="clear" w:color="000000" w:fill="C5D9F1"/>
            <w:noWrap/>
            <w:vAlign w:val="center"/>
            <w:hideMark/>
          </w:tcPr>
          <w:p w:rsidRPr="00E7653E" w:rsidR="00EE7009" w:rsidP="00EE7009" w:rsidRDefault="00B96968">
            <w:pPr>
              <w:jc w:val="center"/>
              <w:rPr>
                <w:rFonts w:eastAsia="Times New Roman"/>
                <w:b/>
                <w:bCs/>
                <w:color w:val="000000"/>
                <w:lang w:val="hr-HR" w:eastAsia="hr-HR"/>
              </w:rPr>
            </w:pPr>
            <w:r>
              <w:rPr>
                <w:rFonts w:eastAsia="Times New Roman"/>
                <w:b/>
                <w:bCs/>
                <w:color w:val="000000"/>
                <w:lang w:val="hr-HR" w:eastAsia="hr-HR"/>
              </w:rPr>
              <w:t>85.000</w:t>
            </w:r>
          </w:p>
        </w:tc>
      </w:tr>
    </w:tbl>
    <w:p w:rsidRPr="00E7653E" w:rsidR="00E401FF" w:rsidP="00106588" w:rsidRDefault="00E401FF">
      <w:pPr>
        <w:pStyle w:val="Naslov1"/>
      </w:pPr>
    </w:p>
    <w:p w:rsidRPr="00E7653E" w:rsidR="00956B00" w:rsidP="00483326" w:rsidRDefault="00956B00">
      <w:pPr>
        <w:rPr>
          <w:sz w:val="20"/>
          <w:lang w:val="hr-HR"/>
        </w:rPr>
      </w:pPr>
    </w:p>
    <w:p w:rsidRPr="00E7653E" w:rsidR="00214A9D" w:rsidP="00106588" w:rsidRDefault="006358D3">
      <w:pPr>
        <w:pStyle w:val="Naslov1"/>
      </w:pPr>
      <w:bookmarkStart w:name="_Toc472012462" w:id="92"/>
      <w:bookmarkStart w:name="_Toc477898310" w:id="93"/>
      <w:bookmarkStart w:name="_Toc493658980" w:id="94"/>
      <w:bookmarkStart w:name="_Toc314077459" w:id="95"/>
      <w:bookmarkStart w:name="_Toc451235629" w:id="96"/>
      <w:r w:rsidRPr="00E7653E">
        <w:t>7</w:t>
      </w:r>
      <w:r w:rsidRPr="00E7653E" w:rsidR="00483326">
        <w:t>. PONUDA VJEROVNICIMA U</w:t>
      </w:r>
      <w:r w:rsidRPr="00E7653E" w:rsidR="00DD3B54">
        <w:t xml:space="preserve"> PREDSTEČAJNOM</w:t>
      </w:r>
      <w:r w:rsidRPr="00E7653E" w:rsidR="00483326">
        <w:t xml:space="preserve"> POSTUPKU</w:t>
      </w:r>
      <w:bookmarkEnd w:id="92"/>
      <w:bookmarkEnd w:id="93"/>
      <w:bookmarkEnd w:id="94"/>
      <w:r w:rsidRPr="00E7653E" w:rsidR="00483326">
        <w:t xml:space="preserve"> </w:t>
      </w:r>
      <w:bookmarkEnd w:id="95"/>
      <w:bookmarkEnd w:id="96"/>
    </w:p>
    <w:p w:rsidRPr="00E7653E" w:rsidR="00F8462A" w:rsidP="00F8462A" w:rsidRDefault="00F8462A">
      <w:pPr>
        <w:rPr>
          <w:lang w:val="hr-HR"/>
        </w:rPr>
      </w:pPr>
    </w:p>
    <w:p w:rsidRPr="00E7653E" w:rsidR="000E6125" w:rsidP="000E6125" w:rsidRDefault="008C2D5F">
      <w:pPr>
        <w:spacing w:line="360" w:lineRule="auto"/>
        <w:jc w:val="both"/>
        <w:rPr>
          <w:lang w:val="hr-HR"/>
        </w:rPr>
      </w:pPr>
      <w:r w:rsidRPr="00E7653E">
        <w:rPr>
          <w:lang w:val="hr-HR"/>
        </w:rPr>
        <w:t>Sukladno prethodno opisnom modelu</w:t>
      </w:r>
      <w:r w:rsidRPr="00E7653E" w:rsidR="00340904">
        <w:rPr>
          <w:lang w:val="hr-HR"/>
        </w:rPr>
        <w:t>, prijedlog predstečajnog postupka</w:t>
      </w:r>
      <w:r w:rsidRPr="00E7653E">
        <w:rPr>
          <w:lang w:val="hr-HR"/>
        </w:rPr>
        <w:t xml:space="preserve"> </w:t>
      </w:r>
      <w:r w:rsidRPr="00E7653E" w:rsidR="008074E1">
        <w:rPr>
          <w:lang w:val="hr-HR"/>
        </w:rPr>
        <w:t>bazira se na</w:t>
      </w:r>
      <w:r w:rsidRPr="00E7653E" w:rsidR="00613D7A">
        <w:rPr>
          <w:lang w:val="hr-HR"/>
        </w:rPr>
        <w:t xml:space="preserve"> otpisu</w:t>
      </w:r>
      <w:r w:rsidRPr="00E7653E" w:rsidR="008074E1">
        <w:rPr>
          <w:lang w:val="hr-HR"/>
        </w:rPr>
        <w:t xml:space="preserve"> </w:t>
      </w:r>
      <w:r w:rsidRPr="00E7653E" w:rsidR="00695824">
        <w:rPr>
          <w:lang w:val="hr-HR"/>
        </w:rPr>
        <w:t>dijela tražbina.</w:t>
      </w:r>
    </w:p>
    <w:p w:rsidRPr="00E7653E" w:rsidR="00714B6E" w:rsidP="000E6125" w:rsidRDefault="00714B6E">
      <w:pPr>
        <w:spacing w:line="360" w:lineRule="auto"/>
        <w:jc w:val="both"/>
        <w:rPr>
          <w:lang w:val="hr-HR"/>
        </w:rPr>
      </w:pPr>
    </w:p>
    <w:p w:rsidRPr="00E7653E" w:rsidR="00E65A27" w:rsidP="000E6125" w:rsidRDefault="00067783">
      <w:pPr>
        <w:spacing w:line="360" w:lineRule="auto"/>
        <w:jc w:val="both"/>
        <w:rPr>
          <w:b/>
          <w:u w:val="single"/>
          <w:lang w:val="hr-HR"/>
        </w:rPr>
      </w:pPr>
      <w:r w:rsidRPr="00E7653E">
        <w:rPr>
          <w:b/>
          <w:u w:val="single"/>
          <w:lang w:val="hr-HR"/>
        </w:rPr>
        <w:t>T</w:t>
      </w:r>
      <w:r w:rsidRPr="00E7653E" w:rsidR="0069683B">
        <w:rPr>
          <w:b/>
          <w:u w:val="single"/>
          <w:lang w:val="hr-HR"/>
        </w:rPr>
        <w:t>ražbin</w:t>
      </w:r>
      <w:r w:rsidRPr="00E7653E">
        <w:rPr>
          <w:b/>
          <w:u w:val="single"/>
          <w:lang w:val="hr-HR"/>
        </w:rPr>
        <w:t>e</w:t>
      </w:r>
      <w:r w:rsidRPr="00E7653E" w:rsidR="0069683B">
        <w:rPr>
          <w:b/>
          <w:u w:val="single"/>
          <w:lang w:val="hr-HR"/>
        </w:rPr>
        <w:t xml:space="preserve"> vjerovnika:</w:t>
      </w:r>
    </w:p>
    <w:p w:rsidRPr="00CC0C6A" w:rsidR="00854D54" w:rsidP="00854D54" w:rsidRDefault="004876DE">
      <w:pPr>
        <w:pStyle w:val="Odlomakpopisa"/>
        <w:numPr>
          <w:ilvl w:val="0"/>
          <w:numId w:val="13"/>
        </w:numPr>
        <w:spacing w:line="360" w:lineRule="auto"/>
        <w:jc w:val="both"/>
        <w:rPr>
          <w:b/>
          <w:bCs/>
          <w:sz w:val="15"/>
          <w:szCs w:val="20"/>
        </w:rPr>
      </w:pPr>
      <w:bookmarkStart w:name="_Toc470731770" w:id="97"/>
      <w:bookmarkStart w:name="_Toc477898311" w:id="98"/>
      <w:bookmarkStart w:name="_Toc451235631" w:id="99"/>
      <w:bookmarkStart w:name="_Toc472012463" w:id="100"/>
      <w:r w:rsidRPr="00E7653E">
        <w:t xml:space="preserve">Dug prema grupi </w:t>
      </w:r>
      <w:r w:rsidRPr="00E7653E">
        <w:rPr>
          <w:b/>
        </w:rPr>
        <w:t xml:space="preserve">VJEROVNICI </w:t>
      </w:r>
      <w:r w:rsidRPr="00E7653E">
        <w:t>na dan 3</w:t>
      </w:r>
      <w:r>
        <w:t>0</w:t>
      </w:r>
      <w:r w:rsidRPr="00E7653E">
        <w:t>.0</w:t>
      </w:r>
      <w:r w:rsidR="004C724B">
        <w:t>9</w:t>
      </w:r>
      <w:r w:rsidRPr="00E7653E">
        <w:t>.201</w:t>
      </w:r>
      <w:r w:rsidR="004C724B">
        <w:t>9</w:t>
      </w:r>
      <w:r w:rsidRPr="00E7653E">
        <w:t xml:space="preserve">. godine iznosi </w:t>
      </w:r>
      <w:r w:rsidRPr="00420E7C" w:rsidR="004C724B">
        <w:rPr>
          <w:bCs/>
          <w:color w:val="000000"/>
        </w:rPr>
        <w:t>1.054.992,39</w:t>
      </w:r>
      <w:r w:rsidRPr="00420E7C" w:rsidR="004C724B">
        <w:rPr>
          <w:b/>
          <w:color w:val="000000"/>
        </w:rPr>
        <w:t xml:space="preserve"> </w:t>
      </w:r>
      <w:r>
        <w:t>HRK</w:t>
      </w:r>
      <w:r w:rsidRPr="00E7653E">
        <w:t xml:space="preserve">. Predlaže se otpis tražbina za </w:t>
      </w:r>
      <w:r>
        <w:t>5</w:t>
      </w:r>
      <w:r w:rsidRPr="00E7653E">
        <w:t xml:space="preserve">0%. Preostalih </w:t>
      </w:r>
      <w:r>
        <w:t>5</w:t>
      </w:r>
      <w:r w:rsidRPr="00E7653E">
        <w:t>0% tražbina otplatiti će se na 48 mjeseci uz dodatnih 12 mjeseci počeka, bez kamata, u jednakim mjesečnim anuitetima, počevši od pravomoćnosti Rješenja Trgovačkog suda o sklopljenom predstečajnom postupku, svakog 15-tog u mjesecu</w:t>
      </w:r>
      <w:r w:rsidRPr="00E7653E" w:rsidR="00854D54">
        <w:t xml:space="preserve">. </w:t>
      </w:r>
    </w:p>
    <w:p w:rsidRPr="00E7653E" w:rsidR="00CC0C6A" w:rsidP="00CC0C6A" w:rsidRDefault="00CC0C6A">
      <w:pPr>
        <w:pStyle w:val="Odlomakpopisa"/>
        <w:spacing w:line="360" w:lineRule="auto"/>
        <w:jc w:val="both"/>
        <w:rPr>
          <w:b/>
          <w:bCs/>
          <w:sz w:val="15"/>
          <w:szCs w:val="20"/>
        </w:rPr>
      </w:pPr>
    </w:p>
    <w:tbl>
      <w:tblPr>
        <w:tblW w:w="8547" w:type="dxa"/>
        <w:tblInd w:w="113" w:type="dxa"/>
        <w:tblLook w:firstRow="1" w:lastRow="0" w:firstColumn="1" w:lastColumn="0" w:noHBand="0" w:noVBand="1" w:val="04A0"/>
      </w:tblPr>
      <w:tblGrid>
        <w:gridCol w:w="505"/>
        <w:gridCol w:w="1325"/>
        <w:gridCol w:w="2806"/>
        <w:gridCol w:w="1266"/>
        <w:gridCol w:w="1195"/>
        <w:gridCol w:w="1450"/>
      </w:tblGrid>
      <w:tr w:rsidRPr="00E7653E" w:rsidR="004C724B" w:rsidTr="0076464E">
        <w:trPr>
          <w:trHeight w:val="510"/>
        </w:trPr>
        <w:tc>
          <w:tcPr>
            <w:tcW w:w="505"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RB</w:t>
            </w:r>
          </w:p>
        </w:tc>
        <w:tc>
          <w:tcPr>
            <w:tcW w:w="1325" w:type="dxa"/>
            <w:tcBorders>
              <w:top w:val="single" w:color="auto" w:sz="4" w:space="0"/>
              <w:left w:val="nil"/>
              <w:bottom w:val="single" w:color="auto" w:sz="4" w:space="0"/>
              <w:right w:val="single" w:color="auto" w:sz="4" w:space="0"/>
            </w:tcBorders>
            <w:shd w:val="clear" w:color="000000" w:fill="C5D9F1"/>
            <w:vAlign w:val="center"/>
            <w:hideMark/>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OIB</w:t>
            </w:r>
          </w:p>
        </w:tc>
        <w:tc>
          <w:tcPr>
            <w:tcW w:w="2806" w:type="dxa"/>
            <w:tcBorders>
              <w:top w:val="single" w:color="auto" w:sz="4" w:space="0"/>
              <w:left w:val="nil"/>
              <w:bottom w:val="single" w:color="auto" w:sz="4" w:space="0"/>
              <w:right w:val="single" w:color="auto" w:sz="4" w:space="0"/>
            </w:tcBorders>
            <w:shd w:val="clear" w:color="000000" w:fill="C5D9F1"/>
            <w:vAlign w:val="center"/>
            <w:hideMark/>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 xml:space="preserve">NAZIV VJEROVNIKA </w:t>
            </w:r>
          </w:p>
        </w:tc>
        <w:tc>
          <w:tcPr>
            <w:tcW w:w="1266" w:type="dxa"/>
            <w:tcBorders>
              <w:top w:val="single" w:color="auto" w:sz="4" w:space="0"/>
              <w:left w:val="nil"/>
              <w:bottom w:val="single" w:color="auto" w:sz="4" w:space="0"/>
              <w:right w:val="single" w:color="auto" w:sz="4" w:space="0"/>
            </w:tcBorders>
            <w:shd w:val="clear" w:color="000000" w:fill="C5D9F1"/>
            <w:vAlign w:val="center"/>
            <w:hideMark/>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IZNOS OBVEZE</w:t>
            </w:r>
          </w:p>
        </w:tc>
        <w:tc>
          <w:tcPr>
            <w:tcW w:w="1195" w:type="dxa"/>
            <w:tcBorders>
              <w:top w:val="single" w:color="auto" w:sz="4" w:space="0"/>
              <w:left w:val="nil"/>
              <w:bottom w:val="single" w:color="auto" w:sz="4" w:space="0"/>
              <w:right w:val="single" w:color="auto" w:sz="4" w:space="0"/>
            </w:tcBorders>
            <w:shd w:val="clear" w:color="000000" w:fill="C5D9F1"/>
            <w:vAlign w:val="center"/>
            <w:hideMark/>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OTPIS</w:t>
            </w:r>
          </w:p>
        </w:tc>
        <w:tc>
          <w:tcPr>
            <w:tcW w:w="1450" w:type="dxa"/>
            <w:tcBorders>
              <w:top w:val="single" w:color="auto" w:sz="4" w:space="0"/>
              <w:left w:val="nil"/>
              <w:bottom w:val="single" w:color="auto" w:sz="4" w:space="0"/>
              <w:right w:val="single" w:color="auto" w:sz="4" w:space="0"/>
            </w:tcBorders>
            <w:shd w:val="clear" w:color="000000" w:fill="C5D9F1"/>
            <w:vAlign w:val="center"/>
            <w:hideMark/>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PREOSTALO ZA OTPLATU</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1</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D05A81">
              <w:rPr>
                <w:rFonts w:eastAsia="Times New Roman"/>
                <w:color w:val="000000"/>
                <w:sz w:val="20"/>
                <w:szCs w:val="20"/>
                <w:lang w:eastAsia="hr-HR"/>
              </w:rPr>
              <w:t>66091825171</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ALFA NEKRETNINE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7.750</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w:t>
            </w:r>
            <w:r w:rsidRPr="00E7653E">
              <w:rPr>
                <w:rFonts w:eastAsia="Times New Roman"/>
                <w:color w:val="000000"/>
                <w:sz w:val="20"/>
                <w:szCs w:val="20"/>
                <w:lang w:val="hr-HR" w:eastAsia="hr-HR"/>
              </w:rPr>
              <w:t>.</w:t>
            </w:r>
            <w:r>
              <w:rPr>
                <w:rFonts w:eastAsia="Times New Roman"/>
                <w:color w:val="000000"/>
                <w:sz w:val="20"/>
                <w:szCs w:val="20"/>
                <w:lang w:val="hr-HR" w:eastAsia="hr-HR"/>
              </w:rPr>
              <w:t>875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w:t>
            </w:r>
            <w:r w:rsidRPr="00E7653E">
              <w:rPr>
                <w:rFonts w:eastAsia="Times New Roman"/>
                <w:color w:val="000000"/>
                <w:sz w:val="20"/>
                <w:szCs w:val="20"/>
                <w:lang w:val="hr-HR" w:eastAsia="hr-HR"/>
              </w:rPr>
              <w:t>.</w:t>
            </w:r>
            <w:r>
              <w:rPr>
                <w:rFonts w:eastAsia="Times New Roman"/>
                <w:color w:val="000000"/>
                <w:sz w:val="20"/>
                <w:szCs w:val="20"/>
                <w:lang w:val="hr-HR" w:eastAsia="hr-HR"/>
              </w:rPr>
              <w:t>875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2</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FF1C3A">
              <w:rPr>
                <w:rFonts w:eastAsia="Times New Roman"/>
                <w:color w:val="000000"/>
                <w:sz w:val="20"/>
                <w:szCs w:val="20"/>
                <w:lang w:eastAsia="hr-HR"/>
              </w:rPr>
              <w:t>80564613823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ETRADEX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266</w:t>
            </w:r>
            <w:r w:rsidRPr="00E7653E">
              <w:rPr>
                <w:rFonts w:eastAsia="Times New Roman"/>
                <w:color w:val="000000"/>
                <w:sz w:val="20"/>
                <w:szCs w:val="20"/>
                <w:lang w:val="hr-HR" w:eastAsia="hr-HR"/>
              </w:rPr>
              <w:t>.</w:t>
            </w:r>
            <w:r>
              <w:rPr>
                <w:rFonts w:eastAsia="Times New Roman"/>
                <w:color w:val="000000"/>
                <w:sz w:val="20"/>
                <w:szCs w:val="20"/>
                <w:lang w:val="hr-HR" w:eastAsia="hr-HR"/>
              </w:rPr>
              <w:t>963</w:t>
            </w:r>
            <w:r w:rsidRPr="00E7653E">
              <w:rPr>
                <w:rFonts w:eastAsia="Times New Roman"/>
                <w:color w:val="000000"/>
                <w:sz w:val="20"/>
                <w:szCs w:val="20"/>
                <w:lang w:val="hr-HR" w:eastAsia="hr-HR"/>
              </w:rPr>
              <w:t>,</w:t>
            </w:r>
            <w:r>
              <w:rPr>
                <w:rFonts w:eastAsia="Times New Roman"/>
                <w:color w:val="000000"/>
                <w:sz w:val="20"/>
                <w:szCs w:val="20"/>
                <w:lang w:val="hr-HR" w:eastAsia="hr-HR"/>
              </w:rPr>
              <w:t>32</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133</w:t>
            </w:r>
            <w:r w:rsidRPr="00E7653E">
              <w:rPr>
                <w:rFonts w:eastAsia="Times New Roman"/>
                <w:color w:val="000000"/>
                <w:sz w:val="20"/>
                <w:szCs w:val="20"/>
                <w:lang w:val="hr-HR" w:eastAsia="hr-HR"/>
              </w:rPr>
              <w:t>.</w:t>
            </w:r>
            <w:r>
              <w:rPr>
                <w:rFonts w:eastAsia="Times New Roman"/>
                <w:color w:val="000000"/>
                <w:sz w:val="20"/>
                <w:szCs w:val="20"/>
                <w:lang w:val="hr-HR" w:eastAsia="hr-HR"/>
              </w:rPr>
              <w:t>481</w:t>
            </w:r>
            <w:r w:rsidRPr="00E7653E">
              <w:rPr>
                <w:rFonts w:eastAsia="Times New Roman"/>
                <w:color w:val="000000"/>
                <w:sz w:val="20"/>
                <w:szCs w:val="20"/>
                <w:lang w:val="hr-HR" w:eastAsia="hr-HR"/>
              </w:rPr>
              <w:t>,</w:t>
            </w:r>
            <w:r>
              <w:rPr>
                <w:rFonts w:eastAsia="Times New Roman"/>
                <w:color w:val="000000"/>
                <w:sz w:val="20"/>
                <w:szCs w:val="20"/>
                <w:lang w:val="hr-HR" w:eastAsia="hr-HR"/>
              </w:rPr>
              <w:t>66</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133</w:t>
            </w:r>
            <w:r w:rsidRPr="00E7653E">
              <w:rPr>
                <w:rFonts w:eastAsia="Times New Roman"/>
                <w:color w:val="000000"/>
                <w:sz w:val="20"/>
                <w:szCs w:val="20"/>
                <w:lang w:val="hr-HR" w:eastAsia="hr-HR"/>
              </w:rPr>
              <w:t>.</w:t>
            </w:r>
            <w:r>
              <w:rPr>
                <w:rFonts w:eastAsia="Times New Roman"/>
                <w:color w:val="000000"/>
                <w:sz w:val="20"/>
                <w:szCs w:val="20"/>
                <w:lang w:val="hr-HR" w:eastAsia="hr-HR"/>
              </w:rPr>
              <w:t>481</w:t>
            </w:r>
            <w:r w:rsidRPr="00E7653E">
              <w:rPr>
                <w:rFonts w:eastAsia="Times New Roman"/>
                <w:color w:val="000000"/>
                <w:sz w:val="20"/>
                <w:szCs w:val="20"/>
                <w:lang w:val="hr-HR" w:eastAsia="hr-HR"/>
              </w:rPr>
              <w:t>,</w:t>
            </w:r>
            <w:r>
              <w:rPr>
                <w:rFonts w:eastAsia="Times New Roman"/>
                <w:color w:val="000000"/>
                <w:sz w:val="20"/>
                <w:szCs w:val="20"/>
                <w:lang w:val="hr-HR" w:eastAsia="hr-HR"/>
              </w:rPr>
              <w:t>66</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3</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D05A81">
              <w:rPr>
                <w:rFonts w:eastAsia="Times New Roman"/>
                <w:color w:val="000000"/>
                <w:sz w:val="20"/>
                <w:szCs w:val="20"/>
                <w:lang w:eastAsia="hr-HR"/>
              </w:rPr>
              <w:t>93540942617</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REN CONSULTING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38</w:t>
            </w:r>
            <w:r w:rsidRPr="00E7653E">
              <w:rPr>
                <w:rFonts w:eastAsia="Times New Roman"/>
                <w:color w:val="000000"/>
                <w:sz w:val="20"/>
                <w:szCs w:val="20"/>
                <w:lang w:val="hr-HR" w:eastAsia="hr-HR"/>
              </w:rPr>
              <w:t>.</w:t>
            </w:r>
            <w:r>
              <w:rPr>
                <w:rFonts w:eastAsia="Times New Roman"/>
                <w:color w:val="000000"/>
                <w:sz w:val="20"/>
                <w:szCs w:val="20"/>
                <w:lang w:val="hr-HR" w:eastAsia="hr-HR"/>
              </w:rPr>
              <w:t>186</w:t>
            </w:r>
            <w:r w:rsidRPr="00E7653E">
              <w:rPr>
                <w:rFonts w:eastAsia="Times New Roman"/>
                <w:color w:val="000000"/>
                <w:sz w:val="20"/>
                <w:szCs w:val="20"/>
                <w:lang w:val="hr-HR" w:eastAsia="hr-HR"/>
              </w:rPr>
              <w:t>,</w:t>
            </w:r>
            <w:r>
              <w:rPr>
                <w:rFonts w:eastAsia="Times New Roman"/>
                <w:color w:val="000000"/>
                <w:sz w:val="20"/>
                <w:szCs w:val="20"/>
                <w:lang w:val="hr-HR" w:eastAsia="hr-HR"/>
              </w:rPr>
              <w:t>72</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D05A81">
              <w:rPr>
                <w:rFonts w:eastAsia="Times New Roman"/>
                <w:color w:val="000000"/>
                <w:sz w:val="20"/>
                <w:szCs w:val="20"/>
                <w:lang w:val="hr-HR" w:eastAsia="hr-HR"/>
              </w:rPr>
              <w:t>19.093,36</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D05A81">
              <w:rPr>
                <w:rFonts w:eastAsia="Times New Roman"/>
                <w:color w:val="000000"/>
                <w:sz w:val="20"/>
                <w:szCs w:val="20"/>
                <w:lang w:val="hr-HR" w:eastAsia="hr-HR"/>
              </w:rPr>
              <w:t>19.093,36</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4</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D05A81">
              <w:rPr>
                <w:rFonts w:eastAsia="Times New Roman"/>
                <w:color w:val="000000"/>
                <w:sz w:val="20"/>
                <w:szCs w:val="20"/>
                <w:lang w:eastAsia="hr-HR"/>
              </w:rPr>
              <w:t>94399893093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PRUDI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3.199,41</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D05A81">
              <w:rPr>
                <w:rFonts w:eastAsia="Times New Roman"/>
                <w:color w:val="000000"/>
                <w:sz w:val="20"/>
                <w:szCs w:val="20"/>
                <w:lang w:val="hr-HR" w:eastAsia="hr-HR"/>
              </w:rPr>
              <w:t>1.559,7</w:t>
            </w:r>
            <w:r>
              <w:rPr>
                <w:rFonts w:eastAsia="Times New Roman"/>
                <w:color w:val="000000"/>
                <w:sz w:val="20"/>
                <w:szCs w:val="20"/>
                <w:lang w:val="hr-HR" w:eastAsia="hr-HR"/>
              </w:rPr>
              <w:t>1</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D05A81">
              <w:rPr>
                <w:rFonts w:eastAsia="Times New Roman"/>
                <w:color w:val="000000"/>
                <w:sz w:val="20"/>
                <w:szCs w:val="20"/>
                <w:lang w:val="hr-HR" w:eastAsia="hr-HR"/>
              </w:rPr>
              <w:t>1.559,7</w:t>
            </w:r>
            <w:r>
              <w:rPr>
                <w:rFonts w:eastAsia="Times New Roman"/>
                <w:color w:val="000000"/>
                <w:sz w:val="20"/>
                <w:szCs w:val="20"/>
                <w:lang w:val="hr-HR" w:eastAsia="hr-HR"/>
              </w:rPr>
              <w:t>1</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5</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435C72">
              <w:rPr>
                <w:rFonts w:eastAsia="Times New Roman"/>
                <w:color w:val="000000"/>
                <w:sz w:val="20"/>
                <w:szCs w:val="20"/>
                <w:lang w:eastAsia="hr-HR"/>
              </w:rPr>
              <w:t>91115557093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FEROS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41.427</w:t>
            </w:r>
            <w:r w:rsidRPr="00E7653E">
              <w:rPr>
                <w:rFonts w:eastAsia="Times New Roman"/>
                <w:color w:val="000000"/>
                <w:sz w:val="20"/>
                <w:szCs w:val="20"/>
                <w:lang w:val="hr-HR" w:eastAsia="hr-HR"/>
              </w:rPr>
              <w:t>,</w:t>
            </w:r>
            <w:r>
              <w:rPr>
                <w:rFonts w:eastAsia="Times New Roman"/>
                <w:color w:val="000000"/>
                <w:sz w:val="20"/>
                <w:szCs w:val="20"/>
                <w:lang w:val="hr-HR" w:eastAsia="hr-HR"/>
              </w:rPr>
              <w:t>32</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435C72">
              <w:rPr>
                <w:rFonts w:eastAsia="Times New Roman"/>
                <w:color w:val="000000"/>
                <w:sz w:val="20"/>
                <w:szCs w:val="20"/>
                <w:lang w:val="hr-HR" w:eastAsia="hr-HR"/>
              </w:rPr>
              <w:t>20.713,66</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435C72">
              <w:rPr>
                <w:rFonts w:eastAsia="Times New Roman"/>
                <w:color w:val="000000"/>
                <w:sz w:val="20"/>
                <w:szCs w:val="20"/>
                <w:lang w:val="hr-HR" w:eastAsia="hr-HR"/>
              </w:rPr>
              <w:t>20.713,66</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6</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435C72">
              <w:rPr>
                <w:rFonts w:eastAsia="Times New Roman"/>
                <w:color w:val="000000"/>
                <w:sz w:val="20"/>
                <w:szCs w:val="20"/>
                <w:lang w:eastAsia="hr-HR"/>
              </w:rPr>
              <w:t>48717901314</w:t>
            </w: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CVS MOBILE d.o.o.</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13.232,93</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435C72">
              <w:rPr>
                <w:rFonts w:eastAsia="Times New Roman"/>
                <w:color w:val="000000"/>
                <w:sz w:val="20"/>
                <w:szCs w:val="20"/>
                <w:lang w:val="hr-HR" w:eastAsia="hr-HR"/>
              </w:rPr>
              <w:t>6.616,4</w:t>
            </w:r>
            <w:r>
              <w:rPr>
                <w:rFonts w:eastAsia="Times New Roman"/>
                <w:color w:val="000000"/>
                <w:sz w:val="20"/>
                <w:szCs w:val="20"/>
                <w:lang w:val="hr-HR" w:eastAsia="hr-HR"/>
              </w:rPr>
              <w:t>7</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435C72">
              <w:rPr>
                <w:rFonts w:eastAsia="Times New Roman"/>
                <w:color w:val="000000"/>
                <w:sz w:val="20"/>
                <w:szCs w:val="20"/>
                <w:lang w:val="hr-HR" w:eastAsia="hr-HR"/>
              </w:rPr>
              <w:t>6.616,4</w:t>
            </w:r>
            <w:r>
              <w:rPr>
                <w:rFonts w:eastAsia="Times New Roman"/>
                <w:color w:val="000000"/>
                <w:sz w:val="20"/>
                <w:szCs w:val="20"/>
                <w:lang w:val="hr-HR" w:eastAsia="hr-HR"/>
              </w:rPr>
              <w:t>7</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7</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435C72">
              <w:rPr>
                <w:rFonts w:eastAsia="Times New Roman"/>
                <w:color w:val="000000"/>
                <w:sz w:val="20"/>
                <w:szCs w:val="20"/>
                <w:lang w:eastAsia="hr-HR"/>
              </w:rPr>
              <w:t>27976852184</w:t>
            </w: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eastAsia="hr-HR"/>
              </w:rPr>
              <w:t>N&amp;N PRAONICA j.d.o.o.</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4</w:t>
            </w:r>
            <w:r w:rsidRPr="00E7653E">
              <w:rPr>
                <w:rFonts w:eastAsia="Times New Roman"/>
                <w:color w:val="000000"/>
                <w:sz w:val="20"/>
                <w:szCs w:val="20"/>
                <w:lang w:val="hr-HR" w:eastAsia="hr-HR"/>
              </w:rPr>
              <w:t>.</w:t>
            </w:r>
            <w:r>
              <w:rPr>
                <w:rFonts w:eastAsia="Times New Roman"/>
                <w:color w:val="000000"/>
                <w:sz w:val="20"/>
                <w:szCs w:val="20"/>
                <w:lang w:val="hr-HR" w:eastAsia="hr-HR"/>
              </w:rPr>
              <w:t>566</w:t>
            </w:r>
            <w:r w:rsidRPr="00E7653E">
              <w:rPr>
                <w:rFonts w:eastAsia="Times New Roman"/>
                <w:color w:val="000000"/>
                <w:sz w:val="20"/>
                <w:szCs w:val="20"/>
                <w:lang w:val="hr-HR" w:eastAsia="hr-HR"/>
              </w:rPr>
              <w:t>,</w:t>
            </w:r>
            <w:r>
              <w:rPr>
                <w:rFonts w:eastAsia="Times New Roman"/>
                <w:color w:val="000000"/>
                <w:sz w:val="20"/>
                <w:szCs w:val="20"/>
                <w:lang w:val="hr-HR" w:eastAsia="hr-HR"/>
              </w:rPr>
              <w:t>82</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435C72">
              <w:rPr>
                <w:rFonts w:eastAsia="Times New Roman"/>
                <w:color w:val="000000"/>
                <w:sz w:val="20"/>
                <w:szCs w:val="20"/>
                <w:lang w:val="hr-HR" w:eastAsia="hr-HR"/>
              </w:rPr>
              <w:t>2.283,41</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435C72">
              <w:rPr>
                <w:rFonts w:eastAsia="Times New Roman"/>
                <w:color w:val="000000"/>
                <w:sz w:val="20"/>
                <w:szCs w:val="20"/>
                <w:lang w:val="hr-HR" w:eastAsia="hr-HR"/>
              </w:rPr>
              <w:t>2.283,41</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8</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435C72">
              <w:rPr>
                <w:rFonts w:eastAsia="Times New Roman"/>
                <w:color w:val="000000"/>
                <w:sz w:val="20"/>
                <w:szCs w:val="20"/>
                <w:lang w:eastAsia="hr-HR"/>
              </w:rPr>
              <w:t>76484300461</w:t>
            </w: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HARAMUSTEK</w:t>
            </w:r>
            <w:r w:rsidRPr="00E7653E">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8</w:t>
            </w:r>
            <w:r w:rsidRPr="00E7653E">
              <w:rPr>
                <w:rFonts w:eastAsia="Times New Roman"/>
                <w:color w:val="000000"/>
                <w:sz w:val="20"/>
                <w:szCs w:val="20"/>
                <w:lang w:val="hr-HR" w:eastAsia="hr-HR"/>
              </w:rPr>
              <w:t>.</w:t>
            </w:r>
            <w:r>
              <w:rPr>
                <w:rFonts w:eastAsia="Times New Roman"/>
                <w:color w:val="000000"/>
                <w:sz w:val="20"/>
                <w:szCs w:val="20"/>
                <w:lang w:val="hr-HR" w:eastAsia="hr-HR"/>
              </w:rPr>
              <w:t>771</w:t>
            </w:r>
            <w:r w:rsidRPr="00E7653E">
              <w:rPr>
                <w:rFonts w:eastAsia="Times New Roman"/>
                <w:color w:val="000000"/>
                <w:sz w:val="20"/>
                <w:szCs w:val="20"/>
                <w:lang w:val="hr-HR" w:eastAsia="hr-HR"/>
              </w:rPr>
              <w:t>,</w:t>
            </w:r>
            <w:r>
              <w:rPr>
                <w:rFonts w:eastAsia="Times New Roman"/>
                <w:color w:val="000000"/>
                <w:sz w:val="20"/>
                <w:szCs w:val="20"/>
                <w:lang w:val="hr-HR" w:eastAsia="hr-HR"/>
              </w:rPr>
              <w:t>45</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435C72">
              <w:rPr>
                <w:rFonts w:eastAsia="Times New Roman"/>
                <w:color w:val="000000"/>
                <w:sz w:val="20"/>
                <w:szCs w:val="20"/>
                <w:lang w:val="hr-HR" w:eastAsia="hr-HR"/>
              </w:rPr>
              <w:t>4.385,7</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435C72">
              <w:rPr>
                <w:rFonts w:eastAsia="Times New Roman"/>
                <w:color w:val="000000"/>
                <w:sz w:val="20"/>
                <w:szCs w:val="20"/>
                <w:lang w:val="hr-HR" w:eastAsia="hr-HR"/>
              </w:rPr>
              <w:t>4.385,7</w:t>
            </w:r>
            <w:r>
              <w:rPr>
                <w:rFonts w:eastAsia="Times New Roman"/>
                <w:color w:val="000000"/>
                <w:sz w:val="20"/>
                <w:szCs w:val="20"/>
                <w:lang w:val="hr-HR" w:eastAsia="hr-HR"/>
              </w:rPr>
              <w:t>3</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9</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F21E37">
              <w:rPr>
                <w:rFonts w:eastAsia="Times New Roman"/>
                <w:color w:val="000000"/>
                <w:sz w:val="20"/>
                <w:szCs w:val="20"/>
                <w:lang w:eastAsia="hr-HR"/>
              </w:rPr>
              <w:t>75200004883</w:t>
            </w: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TVINKI USLUGE d.o.o.</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7</w:t>
            </w:r>
            <w:r w:rsidRPr="00E7653E">
              <w:rPr>
                <w:rFonts w:eastAsia="Times New Roman"/>
                <w:color w:val="000000"/>
                <w:sz w:val="20"/>
                <w:szCs w:val="20"/>
                <w:lang w:val="hr-HR" w:eastAsia="hr-HR"/>
              </w:rPr>
              <w:t>.</w:t>
            </w:r>
            <w:r>
              <w:rPr>
                <w:rFonts w:eastAsia="Times New Roman"/>
                <w:color w:val="000000"/>
                <w:sz w:val="20"/>
                <w:szCs w:val="20"/>
                <w:lang w:val="hr-HR" w:eastAsia="hr-HR"/>
              </w:rPr>
              <w:t>112</w:t>
            </w:r>
            <w:r w:rsidRPr="00E7653E">
              <w:rPr>
                <w:rFonts w:eastAsia="Times New Roman"/>
                <w:color w:val="000000"/>
                <w:sz w:val="20"/>
                <w:szCs w:val="20"/>
                <w:lang w:val="hr-HR" w:eastAsia="hr-HR"/>
              </w:rPr>
              <w:t>,</w:t>
            </w:r>
            <w:r>
              <w:rPr>
                <w:rFonts w:eastAsia="Times New Roman"/>
                <w:color w:val="000000"/>
                <w:sz w:val="20"/>
                <w:szCs w:val="20"/>
                <w:lang w:val="hr-HR" w:eastAsia="hr-HR"/>
              </w:rPr>
              <w:t>50</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E97E8C">
              <w:rPr>
                <w:rFonts w:eastAsia="Times New Roman"/>
                <w:color w:val="000000"/>
                <w:sz w:val="20"/>
                <w:szCs w:val="20"/>
                <w:lang w:val="hr-HR" w:eastAsia="hr-HR"/>
              </w:rPr>
              <w:t>3.556,25</w:t>
            </w:r>
            <w:r w:rsidRPr="00E97E8C">
              <w:rPr>
                <w:rFonts w:eastAsia="Times New Roman"/>
                <w:color w:val="000000"/>
                <w:sz w:val="20"/>
                <w:szCs w:val="20"/>
                <w:lang w:val="hr-HR" w:eastAsia="hr-HR"/>
              </w:rPr>
              <w:t>‬</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E97E8C">
              <w:rPr>
                <w:rFonts w:eastAsia="Times New Roman"/>
                <w:color w:val="000000"/>
                <w:sz w:val="20"/>
                <w:szCs w:val="20"/>
                <w:lang w:val="hr-HR" w:eastAsia="hr-HR"/>
              </w:rPr>
              <w:t>3.556,25</w:t>
            </w:r>
            <w:r w:rsidRPr="00E97E8C">
              <w:rPr>
                <w:rFonts w:eastAsia="Times New Roman"/>
                <w:color w:val="000000"/>
                <w:sz w:val="20"/>
                <w:szCs w:val="20"/>
                <w:lang w:val="hr-HR" w:eastAsia="hr-HR"/>
              </w:rPr>
              <w:t>‬</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10</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VULKANIZER ŠČRBIĆ</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81.532,50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01797F">
              <w:rPr>
                <w:rFonts w:eastAsia="Times New Roman"/>
                <w:color w:val="000000"/>
                <w:sz w:val="20"/>
                <w:szCs w:val="20"/>
                <w:lang w:val="hr-HR" w:eastAsia="hr-HR"/>
              </w:rPr>
              <w:t>40.766,25</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01797F">
              <w:rPr>
                <w:rFonts w:eastAsia="Times New Roman"/>
                <w:color w:val="000000"/>
                <w:sz w:val="20"/>
                <w:szCs w:val="20"/>
                <w:lang w:val="hr-HR" w:eastAsia="hr-HR"/>
              </w:rPr>
              <w:t>40.766,25</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11</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246BD7">
              <w:rPr>
                <w:rFonts w:eastAsia="Times New Roman"/>
                <w:color w:val="000000"/>
                <w:sz w:val="20"/>
                <w:szCs w:val="20"/>
                <w:lang w:eastAsia="hr-HR"/>
              </w:rPr>
              <w:t>59497733318</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SCANIA HRVATSKA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11.227,09</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8756DE">
              <w:rPr>
                <w:rFonts w:eastAsia="Times New Roman"/>
                <w:color w:val="000000"/>
                <w:sz w:val="20"/>
                <w:szCs w:val="20"/>
                <w:lang w:val="hr-HR" w:eastAsia="hr-HR"/>
              </w:rPr>
              <w:t>5.613,5</w:t>
            </w:r>
            <w:r>
              <w:rPr>
                <w:rFonts w:eastAsia="Times New Roman"/>
                <w:color w:val="000000"/>
                <w:sz w:val="20"/>
                <w:szCs w:val="20"/>
                <w:lang w:val="hr-HR" w:eastAsia="hr-HR"/>
              </w:rPr>
              <w:t>5</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8756DE">
              <w:rPr>
                <w:rFonts w:eastAsia="Times New Roman"/>
                <w:color w:val="000000"/>
                <w:sz w:val="20"/>
                <w:szCs w:val="20"/>
                <w:lang w:val="hr-HR" w:eastAsia="hr-HR"/>
              </w:rPr>
              <w:t>5.613,5</w:t>
            </w:r>
            <w:r>
              <w:rPr>
                <w:rFonts w:eastAsia="Times New Roman"/>
                <w:color w:val="000000"/>
                <w:sz w:val="20"/>
                <w:szCs w:val="20"/>
                <w:lang w:val="hr-HR" w:eastAsia="hr-HR"/>
              </w:rPr>
              <w:t>5</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12</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0B0991">
              <w:rPr>
                <w:rFonts w:eastAsia="Times New Roman"/>
                <w:color w:val="000000"/>
                <w:sz w:val="20"/>
                <w:szCs w:val="20"/>
                <w:lang w:eastAsia="hr-HR"/>
              </w:rPr>
              <w:t>77607495225</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TIFON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22.982,76</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F7A2B">
              <w:rPr>
                <w:rFonts w:eastAsia="Times New Roman"/>
                <w:color w:val="000000"/>
                <w:sz w:val="20"/>
                <w:szCs w:val="20"/>
                <w:lang w:val="hr-HR" w:eastAsia="hr-HR"/>
              </w:rPr>
              <w:t>11.491,38</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F7A2B">
              <w:rPr>
                <w:rFonts w:eastAsia="Times New Roman"/>
                <w:color w:val="000000"/>
                <w:sz w:val="20"/>
                <w:szCs w:val="20"/>
                <w:lang w:val="hr-HR" w:eastAsia="hr-HR"/>
              </w:rPr>
              <w:t>11.491,38</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13</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1F7A2B">
              <w:rPr>
                <w:rFonts w:eastAsia="Times New Roman"/>
                <w:color w:val="000000"/>
                <w:sz w:val="20"/>
                <w:szCs w:val="20"/>
                <w:lang w:eastAsia="hr-HR"/>
              </w:rPr>
              <w:t>56290033854</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Digitalni Tahograf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w:t>
            </w:r>
            <w:r w:rsidRPr="00E7653E">
              <w:rPr>
                <w:rFonts w:eastAsia="Times New Roman"/>
                <w:color w:val="000000"/>
                <w:sz w:val="20"/>
                <w:szCs w:val="20"/>
                <w:lang w:val="hr-HR" w:eastAsia="hr-HR"/>
              </w:rPr>
              <w:t>.</w:t>
            </w:r>
            <w:r>
              <w:rPr>
                <w:rFonts w:eastAsia="Times New Roman"/>
                <w:color w:val="000000"/>
                <w:sz w:val="20"/>
                <w:szCs w:val="20"/>
                <w:lang w:val="hr-HR" w:eastAsia="hr-HR"/>
              </w:rPr>
              <w:t>175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F7A2B">
              <w:rPr>
                <w:rFonts w:eastAsia="Times New Roman"/>
                <w:color w:val="000000"/>
                <w:sz w:val="20"/>
                <w:szCs w:val="20"/>
                <w:lang w:val="hr-HR" w:eastAsia="hr-HR"/>
              </w:rPr>
              <w:t>1.087,5</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F7A2B">
              <w:rPr>
                <w:rFonts w:eastAsia="Times New Roman"/>
                <w:color w:val="000000"/>
                <w:sz w:val="20"/>
                <w:szCs w:val="20"/>
                <w:lang w:val="hr-HR" w:eastAsia="hr-HR"/>
              </w:rPr>
              <w:t>1.087,5</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14</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AUTOELEKTRIKA CARGO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270,63</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135.32</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135,32</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15</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1F7A2B">
              <w:rPr>
                <w:rFonts w:eastAsia="Times New Roman"/>
                <w:color w:val="000000"/>
                <w:sz w:val="20"/>
                <w:szCs w:val="20"/>
                <w:lang w:eastAsia="hr-HR"/>
              </w:rPr>
              <w:t>15249783605</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IRAGRAD</w:t>
            </w:r>
            <w:r w:rsidRPr="00E7653E">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618,92</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309,46</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309,46</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16</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9D3C3F">
              <w:rPr>
                <w:rFonts w:eastAsia="Times New Roman"/>
                <w:color w:val="000000"/>
                <w:sz w:val="20"/>
                <w:szCs w:val="20"/>
                <w:lang w:eastAsia="hr-HR"/>
              </w:rPr>
              <w:t>27759560625</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INA</w:t>
            </w:r>
            <w:r w:rsidRPr="00E7653E">
              <w:rPr>
                <w:rFonts w:eastAsia="Times New Roman"/>
                <w:color w:val="000000"/>
                <w:sz w:val="20"/>
                <w:szCs w:val="20"/>
                <w:lang w:val="hr-HR" w:eastAsia="hr-HR"/>
              </w:rPr>
              <w:t xml:space="preserve"> d.</w:t>
            </w:r>
            <w:r>
              <w:rPr>
                <w:rFonts w:eastAsia="Times New Roman"/>
                <w:color w:val="000000"/>
                <w:sz w:val="20"/>
                <w:szCs w:val="20"/>
                <w:lang w:val="hr-HR" w:eastAsia="hr-HR"/>
              </w:rPr>
              <w:t>d</w:t>
            </w:r>
            <w:r w:rsidRPr="00E7653E">
              <w:rPr>
                <w:rFonts w:eastAsia="Times New Roman"/>
                <w:color w:val="000000"/>
                <w:sz w:val="20"/>
                <w:szCs w:val="20"/>
                <w:lang w:val="hr-HR" w:eastAsia="hr-HR"/>
              </w:rPr>
              <w:t>.</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227</w:t>
            </w:r>
            <w:r w:rsidRPr="00E7653E">
              <w:rPr>
                <w:rFonts w:eastAsia="Times New Roman"/>
                <w:color w:val="000000"/>
                <w:sz w:val="20"/>
                <w:szCs w:val="20"/>
                <w:lang w:val="hr-HR" w:eastAsia="hr-HR"/>
              </w:rPr>
              <w:t>.</w:t>
            </w:r>
            <w:r>
              <w:rPr>
                <w:rFonts w:eastAsia="Times New Roman"/>
                <w:color w:val="000000"/>
                <w:sz w:val="20"/>
                <w:szCs w:val="20"/>
                <w:lang w:val="hr-HR" w:eastAsia="hr-HR"/>
              </w:rPr>
              <w:t>715</w:t>
            </w:r>
            <w:r w:rsidRPr="00E7653E">
              <w:rPr>
                <w:rFonts w:eastAsia="Times New Roman"/>
                <w:color w:val="000000"/>
                <w:sz w:val="20"/>
                <w:szCs w:val="20"/>
                <w:lang w:val="hr-HR" w:eastAsia="hr-HR"/>
              </w:rPr>
              <w:t>,</w:t>
            </w:r>
            <w:r>
              <w:rPr>
                <w:rFonts w:eastAsia="Times New Roman"/>
                <w:color w:val="000000"/>
                <w:sz w:val="20"/>
                <w:szCs w:val="20"/>
                <w:lang w:val="hr-HR" w:eastAsia="hr-HR"/>
              </w:rPr>
              <w:t>83</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F7A2B">
              <w:rPr>
                <w:rFonts w:eastAsia="Times New Roman"/>
                <w:color w:val="000000"/>
                <w:sz w:val="20"/>
                <w:szCs w:val="20"/>
                <w:lang w:val="hr-HR" w:eastAsia="hr-HR"/>
              </w:rPr>
              <w:t>113.857,9</w:t>
            </w:r>
            <w:r>
              <w:rPr>
                <w:rFonts w:eastAsia="Times New Roman"/>
                <w:color w:val="000000"/>
                <w:sz w:val="20"/>
                <w:szCs w:val="20"/>
                <w:lang w:val="hr-HR" w:eastAsia="hr-HR"/>
              </w:rPr>
              <w:t>2</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F7A2B">
              <w:rPr>
                <w:rFonts w:eastAsia="Times New Roman"/>
                <w:color w:val="000000"/>
                <w:sz w:val="20"/>
                <w:szCs w:val="20"/>
                <w:lang w:val="hr-HR" w:eastAsia="hr-HR"/>
              </w:rPr>
              <w:t>113.857,9</w:t>
            </w:r>
            <w:r>
              <w:rPr>
                <w:rFonts w:eastAsia="Times New Roman"/>
                <w:color w:val="000000"/>
                <w:sz w:val="20"/>
                <w:szCs w:val="20"/>
                <w:lang w:val="hr-HR" w:eastAsia="hr-HR"/>
              </w:rPr>
              <w:t>2</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17</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9D3C3F">
              <w:rPr>
                <w:rFonts w:eastAsia="Times New Roman"/>
                <w:color w:val="000000"/>
                <w:sz w:val="20"/>
                <w:szCs w:val="20"/>
                <w:lang w:eastAsia="hr-HR"/>
              </w:rPr>
              <w:t>99998327173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H2ODMHAH</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225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112</w:t>
            </w:r>
            <w:r w:rsidRPr="00E7653E">
              <w:rPr>
                <w:rFonts w:eastAsia="Times New Roman"/>
                <w:color w:val="000000"/>
                <w:sz w:val="20"/>
                <w:szCs w:val="20"/>
                <w:lang w:val="hr-HR" w:eastAsia="hr-HR"/>
              </w:rPr>
              <w:t>,</w:t>
            </w:r>
            <w:r>
              <w:rPr>
                <w:rFonts w:eastAsia="Times New Roman"/>
                <w:color w:val="000000"/>
                <w:sz w:val="20"/>
                <w:szCs w:val="20"/>
                <w:lang w:val="hr-HR" w:eastAsia="hr-HR"/>
              </w:rPr>
              <w:t>50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112</w:t>
            </w:r>
            <w:r w:rsidRPr="00E7653E">
              <w:rPr>
                <w:rFonts w:eastAsia="Times New Roman"/>
                <w:color w:val="000000"/>
                <w:sz w:val="20"/>
                <w:szCs w:val="20"/>
                <w:lang w:val="hr-HR" w:eastAsia="hr-HR"/>
              </w:rPr>
              <w:t>,</w:t>
            </w:r>
            <w:r>
              <w:rPr>
                <w:rFonts w:eastAsia="Times New Roman"/>
                <w:color w:val="000000"/>
                <w:sz w:val="20"/>
                <w:szCs w:val="20"/>
                <w:lang w:val="hr-HR" w:eastAsia="hr-HR"/>
              </w:rPr>
              <w:t>50</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18</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9D3C3F">
              <w:rPr>
                <w:rFonts w:eastAsia="Times New Roman"/>
                <w:color w:val="000000"/>
                <w:sz w:val="20"/>
                <w:szCs w:val="20"/>
                <w:lang w:eastAsia="hr-HR"/>
              </w:rPr>
              <w:t>52606894456</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DB OBRT ZA PRIJEVOZ</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w:t>
            </w:r>
            <w:r w:rsidRPr="00E7653E">
              <w:rPr>
                <w:rFonts w:eastAsia="Times New Roman"/>
                <w:color w:val="000000"/>
                <w:sz w:val="20"/>
                <w:szCs w:val="20"/>
                <w:lang w:val="hr-HR" w:eastAsia="hr-HR"/>
              </w:rPr>
              <w:t>.</w:t>
            </w:r>
            <w:r>
              <w:rPr>
                <w:rFonts w:eastAsia="Times New Roman"/>
                <w:color w:val="000000"/>
                <w:sz w:val="20"/>
                <w:szCs w:val="20"/>
                <w:lang w:val="hr-HR" w:eastAsia="hr-HR"/>
              </w:rPr>
              <w:t>786</w:t>
            </w:r>
            <w:r w:rsidRPr="00E7653E">
              <w:rPr>
                <w:rFonts w:eastAsia="Times New Roman"/>
                <w:color w:val="000000"/>
                <w:sz w:val="20"/>
                <w:szCs w:val="20"/>
                <w:lang w:val="hr-HR" w:eastAsia="hr-HR"/>
              </w:rPr>
              <w:t>,</w:t>
            </w:r>
            <w:r>
              <w:rPr>
                <w:rFonts w:eastAsia="Times New Roman"/>
                <w:color w:val="000000"/>
                <w:sz w:val="20"/>
                <w:szCs w:val="20"/>
                <w:lang w:val="hr-HR" w:eastAsia="hr-HR"/>
              </w:rPr>
              <w:t>25</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F7A2B">
              <w:rPr>
                <w:rFonts w:eastAsia="Times New Roman"/>
                <w:color w:val="000000"/>
                <w:sz w:val="20"/>
                <w:szCs w:val="20"/>
                <w:lang w:val="hr-HR" w:eastAsia="hr-HR"/>
              </w:rPr>
              <w:t>1.393,1</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F7A2B">
              <w:rPr>
                <w:rFonts w:eastAsia="Times New Roman"/>
                <w:color w:val="000000"/>
                <w:sz w:val="20"/>
                <w:szCs w:val="20"/>
                <w:lang w:val="hr-HR" w:eastAsia="hr-HR"/>
              </w:rPr>
              <w:t>1.393,1</w:t>
            </w:r>
            <w:r>
              <w:rPr>
                <w:rFonts w:eastAsia="Times New Roman"/>
                <w:color w:val="000000"/>
                <w:sz w:val="20"/>
                <w:szCs w:val="20"/>
                <w:lang w:val="hr-HR" w:eastAsia="hr-HR"/>
              </w:rPr>
              <w:t>3</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19</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F21E37">
              <w:rPr>
                <w:rFonts w:eastAsia="Times New Roman"/>
                <w:color w:val="000000"/>
                <w:sz w:val="20"/>
                <w:szCs w:val="20"/>
                <w:lang w:eastAsia="hr-HR"/>
              </w:rPr>
              <w:t>26004523816</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TRGOMETAL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27.005,36</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F7A2B">
              <w:rPr>
                <w:rFonts w:eastAsia="Times New Roman"/>
                <w:color w:val="000000"/>
                <w:sz w:val="20"/>
                <w:szCs w:val="20"/>
                <w:lang w:val="hr-HR" w:eastAsia="hr-HR"/>
              </w:rPr>
              <w:t>13.502,68</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F7A2B">
              <w:rPr>
                <w:rFonts w:eastAsia="Times New Roman"/>
                <w:color w:val="000000"/>
                <w:sz w:val="20"/>
                <w:szCs w:val="20"/>
                <w:lang w:val="hr-HR" w:eastAsia="hr-HR"/>
              </w:rPr>
              <w:t>13.502,68</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20</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DU-PLAST</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400</w:t>
            </w:r>
            <w:r w:rsidRPr="00E7653E">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200</w:t>
            </w:r>
            <w:r w:rsidRPr="00E7653E">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200</w:t>
            </w:r>
            <w:r w:rsidRPr="00E7653E">
              <w:rPr>
                <w:rFonts w:eastAsia="Times New Roman"/>
                <w:color w:val="000000"/>
                <w:sz w:val="20"/>
                <w:szCs w:val="20"/>
                <w:lang w:val="hr-HR" w:eastAsia="hr-HR"/>
              </w:rPr>
              <w:t>,00</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21</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1759E8">
              <w:rPr>
                <w:rFonts w:eastAsia="Times New Roman"/>
                <w:color w:val="000000"/>
                <w:sz w:val="20"/>
                <w:szCs w:val="20"/>
                <w:lang w:eastAsia="hr-HR"/>
              </w:rPr>
              <w:t>00064568560</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Auto Moto Marko j.d.o.o.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w:t>
            </w:r>
            <w:r w:rsidRPr="00E7653E">
              <w:rPr>
                <w:rFonts w:eastAsia="Times New Roman"/>
                <w:color w:val="000000"/>
                <w:sz w:val="20"/>
                <w:szCs w:val="20"/>
                <w:lang w:val="hr-HR" w:eastAsia="hr-HR"/>
              </w:rPr>
              <w:t>.</w:t>
            </w:r>
            <w:r>
              <w:rPr>
                <w:rFonts w:eastAsia="Times New Roman"/>
                <w:color w:val="000000"/>
                <w:sz w:val="20"/>
                <w:szCs w:val="20"/>
                <w:lang w:val="hr-HR" w:eastAsia="hr-HR"/>
              </w:rPr>
              <w:t>500</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1.250</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1.250,00</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22</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1759E8">
              <w:rPr>
                <w:rFonts w:eastAsia="Times New Roman"/>
                <w:color w:val="000000"/>
                <w:sz w:val="20"/>
                <w:szCs w:val="20"/>
                <w:lang w:eastAsia="hr-HR"/>
              </w:rPr>
              <w:t>88664987127</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TES frigo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15.058,05</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759E8">
              <w:rPr>
                <w:rFonts w:eastAsia="Times New Roman"/>
                <w:color w:val="000000"/>
                <w:sz w:val="20"/>
                <w:szCs w:val="20"/>
                <w:lang w:val="hr-HR" w:eastAsia="hr-HR"/>
              </w:rPr>
              <w:t>7.529,0</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759E8">
              <w:rPr>
                <w:rFonts w:eastAsia="Times New Roman"/>
                <w:color w:val="000000"/>
                <w:sz w:val="20"/>
                <w:szCs w:val="20"/>
                <w:lang w:val="hr-HR" w:eastAsia="hr-HR"/>
              </w:rPr>
              <w:t>7.529,0</w:t>
            </w:r>
            <w:r>
              <w:rPr>
                <w:rFonts w:eastAsia="Times New Roman"/>
                <w:color w:val="000000"/>
                <w:sz w:val="20"/>
                <w:szCs w:val="20"/>
                <w:lang w:val="hr-HR" w:eastAsia="hr-HR"/>
              </w:rPr>
              <w:t>3</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23</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1759E8">
              <w:rPr>
                <w:rFonts w:eastAsia="Times New Roman"/>
                <w:color w:val="000000"/>
                <w:sz w:val="20"/>
                <w:szCs w:val="20"/>
                <w:lang w:eastAsia="hr-HR"/>
              </w:rPr>
              <w:t>96262119913</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AUTO BENUSSI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w:t>
            </w:r>
            <w:r w:rsidRPr="00E7653E">
              <w:rPr>
                <w:rFonts w:eastAsia="Times New Roman"/>
                <w:color w:val="000000"/>
                <w:sz w:val="20"/>
                <w:szCs w:val="20"/>
                <w:lang w:val="hr-HR" w:eastAsia="hr-HR"/>
              </w:rPr>
              <w:t>.</w:t>
            </w:r>
            <w:r>
              <w:rPr>
                <w:rFonts w:eastAsia="Times New Roman"/>
                <w:color w:val="000000"/>
                <w:sz w:val="20"/>
                <w:szCs w:val="20"/>
                <w:lang w:val="hr-HR" w:eastAsia="hr-HR"/>
              </w:rPr>
              <w:t>708</w:t>
            </w:r>
            <w:r w:rsidRPr="00E7653E">
              <w:rPr>
                <w:rFonts w:eastAsia="Times New Roman"/>
                <w:color w:val="000000"/>
                <w:sz w:val="20"/>
                <w:szCs w:val="20"/>
                <w:lang w:val="hr-HR" w:eastAsia="hr-HR"/>
              </w:rPr>
              <w:t>,</w:t>
            </w:r>
            <w:r>
              <w:rPr>
                <w:rFonts w:eastAsia="Times New Roman"/>
                <w:color w:val="000000"/>
                <w:sz w:val="20"/>
                <w:szCs w:val="20"/>
                <w:lang w:val="hr-HR" w:eastAsia="hr-HR"/>
              </w:rPr>
              <w:t>01</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759E8">
              <w:rPr>
                <w:rFonts w:eastAsia="Times New Roman"/>
                <w:color w:val="000000"/>
                <w:sz w:val="20"/>
                <w:szCs w:val="20"/>
                <w:lang w:val="hr-HR" w:eastAsia="hr-HR"/>
              </w:rPr>
              <w:t>854,0</w:t>
            </w:r>
            <w:r>
              <w:rPr>
                <w:rFonts w:eastAsia="Times New Roman"/>
                <w:color w:val="000000"/>
                <w:sz w:val="20"/>
                <w:szCs w:val="20"/>
                <w:lang w:val="hr-HR" w:eastAsia="hr-HR"/>
              </w:rPr>
              <w:t>1</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759E8">
              <w:rPr>
                <w:rFonts w:eastAsia="Times New Roman"/>
                <w:color w:val="000000"/>
                <w:sz w:val="20"/>
                <w:szCs w:val="20"/>
                <w:lang w:val="hr-HR" w:eastAsia="hr-HR"/>
              </w:rPr>
              <w:t>854,0</w:t>
            </w:r>
            <w:r>
              <w:rPr>
                <w:rFonts w:eastAsia="Times New Roman"/>
                <w:color w:val="000000"/>
                <w:sz w:val="20"/>
                <w:szCs w:val="20"/>
                <w:lang w:val="hr-HR" w:eastAsia="hr-HR"/>
              </w:rPr>
              <w:t>1</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24</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HED obrt</w:t>
            </w:r>
            <w:r w:rsidRPr="00E7653E">
              <w:rPr>
                <w:rFonts w:eastAsia="Times New Roman"/>
                <w:color w:val="000000"/>
                <w:sz w:val="20"/>
                <w:szCs w:val="20"/>
                <w:lang w:val="hr-HR" w:eastAsia="hr-HR"/>
              </w:rPr>
              <w:t xml:space="preserve"> </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4.412,20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759E8">
              <w:rPr>
                <w:rFonts w:eastAsia="Times New Roman"/>
                <w:color w:val="000000"/>
                <w:sz w:val="20"/>
                <w:szCs w:val="20"/>
                <w:lang w:val="hr-HR" w:eastAsia="hr-HR"/>
              </w:rPr>
              <w:t>2.206,1</w:t>
            </w:r>
            <w:r>
              <w:rPr>
                <w:rFonts w:eastAsia="Times New Roman"/>
                <w:color w:val="000000"/>
                <w:sz w:val="20"/>
                <w:szCs w:val="20"/>
                <w:lang w:val="hr-HR" w:eastAsia="hr-HR"/>
              </w:rPr>
              <w:t>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759E8">
              <w:rPr>
                <w:rFonts w:eastAsia="Times New Roman"/>
                <w:color w:val="000000"/>
                <w:sz w:val="20"/>
                <w:szCs w:val="20"/>
                <w:lang w:val="hr-HR" w:eastAsia="hr-HR"/>
              </w:rPr>
              <w:t>2.206,1</w:t>
            </w:r>
            <w:r>
              <w:rPr>
                <w:rFonts w:eastAsia="Times New Roman"/>
                <w:color w:val="000000"/>
                <w:sz w:val="20"/>
                <w:szCs w:val="20"/>
                <w:lang w:val="hr-HR" w:eastAsia="hr-HR"/>
              </w:rPr>
              <w:t>0</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25</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CERADE BOTIĆ</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16.750,00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8.375,00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8.375,00</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26</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1759E8">
              <w:rPr>
                <w:rFonts w:eastAsia="Times New Roman"/>
                <w:color w:val="000000"/>
                <w:sz w:val="20"/>
                <w:szCs w:val="20"/>
                <w:lang w:eastAsia="hr-HR"/>
              </w:rPr>
              <w:t>35786870922</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Signal mont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6.250,00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w:t>
            </w:r>
            <w:r w:rsidRPr="00E7653E">
              <w:rPr>
                <w:rFonts w:eastAsia="Times New Roman"/>
                <w:color w:val="000000"/>
                <w:sz w:val="20"/>
                <w:szCs w:val="20"/>
                <w:lang w:val="hr-HR" w:eastAsia="hr-HR"/>
              </w:rPr>
              <w:t>.</w:t>
            </w:r>
            <w:r>
              <w:rPr>
                <w:rFonts w:eastAsia="Times New Roman"/>
                <w:color w:val="000000"/>
                <w:sz w:val="20"/>
                <w:szCs w:val="20"/>
                <w:lang w:val="hr-HR" w:eastAsia="hr-HR"/>
              </w:rPr>
              <w:t>125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w:t>
            </w:r>
            <w:r w:rsidRPr="00E7653E">
              <w:rPr>
                <w:rFonts w:eastAsia="Times New Roman"/>
                <w:color w:val="000000"/>
                <w:sz w:val="20"/>
                <w:szCs w:val="20"/>
                <w:lang w:val="hr-HR" w:eastAsia="hr-HR"/>
              </w:rPr>
              <w:t>.</w:t>
            </w:r>
            <w:r>
              <w:rPr>
                <w:rFonts w:eastAsia="Times New Roman"/>
                <w:color w:val="000000"/>
                <w:sz w:val="20"/>
                <w:szCs w:val="20"/>
                <w:lang w:val="hr-HR" w:eastAsia="hr-HR"/>
              </w:rPr>
              <w:t>125</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27</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196AA7">
              <w:rPr>
                <w:rFonts w:eastAsia="Times New Roman"/>
                <w:color w:val="000000"/>
                <w:sz w:val="20"/>
                <w:szCs w:val="20"/>
                <w:lang w:eastAsia="hr-HR"/>
              </w:rPr>
              <w:t>22694857747</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EUROHERC d.d.</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7.852,55</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96AA7">
              <w:rPr>
                <w:rFonts w:eastAsia="Times New Roman"/>
                <w:color w:val="000000"/>
                <w:sz w:val="20"/>
                <w:szCs w:val="20"/>
                <w:lang w:val="hr-HR" w:eastAsia="hr-HR"/>
              </w:rPr>
              <w:t>3.926,2</w:t>
            </w:r>
            <w:r>
              <w:rPr>
                <w:rFonts w:eastAsia="Times New Roman"/>
                <w:color w:val="000000"/>
                <w:sz w:val="20"/>
                <w:szCs w:val="20"/>
                <w:lang w:val="hr-HR" w:eastAsia="hr-HR"/>
              </w:rPr>
              <w:t>8</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96AA7">
              <w:rPr>
                <w:rFonts w:eastAsia="Times New Roman"/>
                <w:color w:val="000000"/>
                <w:sz w:val="20"/>
                <w:szCs w:val="20"/>
                <w:lang w:val="hr-HR" w:eastAsia="hr-HR"/>
              </w:rPr>
              <w:t>3.926,2</w:t>
            </w:r>
            <w:r>
              <w:rPr>
                <w:rFonts w:eastAsia="Times New Roman"/>
                <w:color w:val="000000"/>
                <w:sz w:val="20"/>
                <w:szCs w:val="20"/>
                <w:lang w:val="hr-HR" w:eastAsia="hr-HR"/>
              </w:rPr>
              <w:t>8</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28</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196AA7">
              <w:rPr>
                <w:rFonts w:eastAsia="Times New Roman"/>
                <w:color w:val="000000"/>
                <w:sz w:val="20"/>
                <w:szCs w:val="20"/>
                <w:lang w:eastAsia="hr-HR"/>
              </w:rPr>
              <w:t>94472454976</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ADRIATIC OSIGURANJE d.d.</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149,17</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96AA7">
              <w:rPr>
                <w:rFonts w:eastAsia="Times New Roman"/>
                <w:color w:val="000000"/>
                <w:sz w:val="20"/>
                <w:szCs w:val="20"/>
                <w:lang w:val="hr-HR" w:eastAsia="hr-HR"/>
              </w:rPr>
              <w:t>74,5</w:t>
            </w:r>
            <w:r>
              <w:rPr>
                <w:rFonts w:eastAsia="Times New Roman"/>
                <w:color w:val="000000"/>
                <w:sz w:val="20"/>
                <w:szCs w:val="20"/>
                <w:lang w:val="hr-HR" w:eastAsia="hr-HR"/>
              </w:rPr>
              <w:t>9</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sidRPr="00196AA7">
              <w:rPr>
                <w:rFonts w:eastAsia="Times New Roman"/>
                <w:color w:val="000000"/>
                <w:sz w:val="20"/>
                <w:szCs w:val="20"/>
                <w:lang w:val="hr-HR" w:eastAsia="hr-HR"/>
              </w:rPr>
              <w:t>74,5</w:t>
            </w:r>
            <w:r>
              <w:rPr>
                <w:rFonts w:eastAsia="Times New Roman"/>
                <w:color w:val="000000"/>
                <w:sz w:val="20"/>
                <w:szCs w:val="20"/>
                <w:lang w:val="hr-HR" w:eastAsia="hr-HR"/>
              </w:rPr>
              <w:t>9</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29</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196AA7">
              <w:rPr>
                <w:rFonts w:eastAsia="Times New Roman"/>
                <w:color w:val="000000"/>
                <w:sz w:val="20"/>
                <w:szCs w:val="20"/>
                <w:lang w:eastAsia="hr-HR"/>
              </w:rPr>
              <w:t>46564276045</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INTER CARS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61,90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30,95</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30,95</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30</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196AA7">
              <w:rPr>
                <w:rFonts w:eastAsia="Times New Roman"/>
                <w:color w:val="000000"/>
                <w:sz w:val="20"/>
                <w:szCs w:val="20"/>
                <w:lang w:eastAsia="hr-HR"/>
              </w:rPr>
              <w:t>73660371074</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PEVEC d.d.</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0</w:t>
            </w:r>
            <w:r w:rsidRPr="00E7653E">
              <w:rPr>
                <w:rFonts w:eastAsia="Times New Roman"/>
                <w:color w:val="000000"/>
                <w:sz w:val="20"/>
                <w:szCs w:val="20"/>
                <w:lang w:val="hr-HR" w:eastAsia="hr-HR"/>
              </w:rPr>
              <w:t>,</w:t>
            </w:r>
            <w:r>
              <w:rPr>
                <w:rFonts w:eastAsia="Times New Roman"/>
                <w:color w:val="000000"/>
                <w:sz w:val="20"/>
                <w:szCs w:val="20"/>
                <w:lang w:val="hr-HR" w:eastAsia="hr-HR"/>
              </w:rPr>
              <w:t>01</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0</w:t>
            </w:r>
            <w:r w:rsidRPr="00E7653E">
              <w:rPr>
                <w:rFonts w:eastAsia="Times New Roman"/>
                <w:color w:val="000000"/>
                <w:sz w:val="20"/>
                <w:szCs w:val="20"/>
                <w:lang w:val="hr-HR" w:eastAsia="hr-HR"/>
              </w:rPr>
              <w:t>,</w:t>
            </w:r>
            <w:r>
              <w:rPr>
                <w:rFonts w:eastAsia="Times New Roman"/>
                <w:color w:val="000000"/>
                <w:sz w:val="20"/>
                <w:szCs w:val="20"/>
                <w:lang w:val="hr-HR" w:eastAsia="hr-HR"/>
              </w:rPr>
              <w:t>01</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0</w:t>
            </w:r>
            <w:r w:rsidRPr="00E7653E">
              <w:rPr>
                <w:rFonts w:eastAsia="Times New Roman"/>
                <w:color w:val="000000"/>
                <w:sz w:val="20"/>
                <w:szCs w:val="20"/>
                <w:lang w:val="hr-HR" w:eastAsia="hr-HR"/>
              </w:rPr>
              <w:t>,</w:t>
            </w:r>
            <w:r>
              <w:rPr>
                <w:rFonts w:eastAsia="Times New Roman"/>
                <w:color w:val="000000"/>
                <w:sz w:val="20"/>
                <w:szCs w:val="20"/>
                <w:lang w:val="hr-HR" w:eastAsia="hr-HR"/>
              </w:rPr>
              <w:t>01</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lastRenderedPageBreak/>
              <w:t>31</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196AA7">
              <w:rPr>
                <w:rFonts w:eastAsia="Times New Roman"/>
                <w:color w:val="000000"/>
                <w:sz w:val="20"/>
                <w:szCs w:val="20"/>
                <w:lang w:eastAsia="hr-HR"/>
              </w:rPr>
              <w:t>28860137688</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KV LOGISTIKA</w:t>
            </w:r>
            <w:r w:rsidRPr="00E7653E">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7.500,00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3.750</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3.750</w:t>
            </w:r>
            <w:r w:rsidRPr="00E7653E">
              <w:rPr>
                <w:rFonts w:eastAsia="Times New Roman"/>
                <w:color w:val="000000"/>
                <w:sz w:val="20"/>
                <w:szCs w:val="20"/>
                <w:lang w:val="hr-HR" w:eastAsia="hr-HR"/>
              </w:rPr>
              <w:t>,</w:t>
            </w:r>
            <w:r>
              <w:rPr>
                <w:rFonts w:eastAsia="Times New Roman"/>
                <w:color w:val="000000"/>
                <w:sz w:val="20"/>
                <w:szCs w:val="20"/>
                <w:lang w:val="hr-HR" w:eastAsia="hr-HR"/>
              </w:rPr>
              <w:t>00</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32</w:t>
            </w:r>
          </w:p>
        </w:tc>
        <w:tc>
          <w:tcPr>
            <w:tcW w:w="132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196AA7">
              <w:rPr>
                <w:rFonts w:eastAsia="Times New Roman"/>
                <w:color w:val="000000"/>
                <w:sz w:val="20"/>
                <w:szCs w:val="20"/>
                <w:lang w:eastAsia="hr-HR"/>
              </w:rPr>
              <w:t>12114193167</w:t>
            </w:r>
          </w:p>
        </w:tc>
        <w:tc>
          <w:tcPr>
            <w:tcW w:w="280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LOGNET d.o.o.</w:t>
            </w:r>
          </w:p>
        </w:tc>
        <w:tc>
          <w:tcPr>
            <w:tcW w:w="1266"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750,00</w:t>
            </w:r>
          </w:p>
        </w:tc>
        <w:tc>
          <w:tcPr>
            <w:tcW w:w="1195"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375,00</w:t>
            </w:r>
          </w:p>
        </w:tc>
        <w:tc>
          <w:tcPr>
            <w:tcW w:w="1450" w:type="dxa"/>
            <w:tcBorders>
              <w:top w:val="nil"/>
              <w:left w:val="nil"/>
              <w:bottom w:val="single" w:color="auto" w:sz="4" w:space="0"/>
              <w:right w:val="single" w:color="auto" w:sz="4" w:space="0"/>
            </w:tcBorders>
            <w:shd w:val="clear" w:color="000000" w:fill="FFFFFF"/>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375,00</w:t>
            </w:r>
          </w:p>
        </w:tc>
      </w:tr>
      <w:tr w:rsidRPr="001A1129"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33</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Specijal zavarivanja</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1.250,0</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625,00</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625,00</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34</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DF462F">
              <w:rPr>
                <w:rFonts w:eastAsia="Times New Roman"/>
                <w:color w:val="000000"/>
                <w:sz w:val="20"/>
                <w:szCs w:val="20"/>
                <w:lang w:eastAsia="hr-HR"/>
              </w:rPr>
              <w:t>38077166049</w:t>
            </w: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INTERSERVIS-PROMET d.o.o.</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1.316,25</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DF462F">
              <w:rPr>
                <w:rFonts w:eastAsia="Times New Roman"/>
                <w:color w:val="000000"/>
                <w:sz w:val="20"/>
                <w:szCs w:val="20"/>
                <w:lang w:val="hr-HR" w:eastAsia="hr-HR"/>
              </w:rPr>
              <w:t>658,1</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DF462F">
              <w:rPr>
                <w:rFonts w:eastAsia="Times New Roman"/>
                <w:color w:val="000000"/>
                <w:sz w:val="20"/>
                <w:szCs w:val="20"/>
                <w:lang w:val="hr-HR" w:eastAsia="hr-HR"/>
              </w:rPr>
              <w:t>658,1</w:t>
            </w:r>
            <w:r>
              <w:rPr>
                <w:rFonts w:eastAsia="Times New Roman"/>
                <w:color w:val="000000"/>
                <w:sz w:val="20"/>
                <w:szCs w:val="20"/>
                <w:lang w:val="hr-HR" w:eastAsia="hr-HR"/>
              </w:rPr>
              <w:t>3</w:t>
            </w:r>
          </w:p>
        </w:tc>
      </w:tr>
      <w:tr w:rsidRPr="00E7653E" w:rsidR="004C724B" w:rsidTr="0076464E">
        <w:trPr>
          <w:trHeight w:val="360"/>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35</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DF462F">
              <w:rPr>
                <w:rFonts w:eastAsia="Times New Roman"/>
                <w:color w:val="000000"/>
                <w:sz w:val="20"/>
                <w:szCs w:val="20"/>
                <w:lang w:eastAsia="hr-HR"/>
              </w:rPr>
              <w:t>09055957940</w:t>
            </w: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MAX ŠPORT d.o.o.</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750,00</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375,00</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375,00</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36</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DF462F">
              <w:rPr>
                <w:rFonts w:eastAsia="Times New Roman"/>
                <w:color w:val="000000"/>
                <w:sz w:val="20"/>
                <w:szCs w:val="20"/>
                <w:lang w:eastAsia="hr-HR"/>
              </w:rPr>
              <w:t>94718723416</w:t>
            </w: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NJUŠKALO d.o.o.</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293,75</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DF462F">
              <w:rPr>
                <w:rFonts w:eastAsia="Times New Roman"/>
                <w:color w:val="000000"/>
                <w:sz w:val="20"/>
                <w:szCs w:val="20"/>
                <w:lang w:val="hr-HR" w:eastAsia="hr-HR"/>
              </w:rPr>
              <w:t>146,8</w:t>
            </w:r>
            <w:r>
              <w:rPr>
                <w:rFonts w:eastAsia="Times New Roman"/>
                <w:color w:val="000000"/>
                <w:sz w:val="20"/>
                <w:szCs w:val="20"/>
                <w:lang w:val="hr-HR" w:eastAsia="hr-HR"/>
              </w:rPr>
              <w:t>8</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DF462F">
              <w:rPr>
                <w:rFonts w:eastAsia="Times New Roman"/>
                <w:color w:val="000000"/>
                <w:sz w:val="20"/>
                <w:szCs w:val="20"/>
                <w:lang w:val="hr-HR" w:eastAsia="hr-HR"/>
              </w:rPr>
              <w:t>146,8</w:t>
            </w:r>
            <w:r>
              <w:rPr>
                <w:rFonts w:eastAsia="Times New Roman"/>
                <w:color w:val="000000"/>
                <w:sz w:val="20"/>
                <w:szCs w:val="20"/>
                <w:lang w:val="hr-HR" w:eastAsia="hr-HR"/>
              </w:rPr>
              <w:t>8</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37</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373711" w:rsidR="004C724B" w:rsidP="0076464E" w:rsidRDefault="004C724B">
            <w:pPr>
              <w:rPr>
                <w:rFonts w:eastAsia="Times New Roman"/>
                <w:color w:val="000000"/>
                <w:sz w:val="20"/>
                <w:szCs w:val="20"/>
                <w:lang w:val="hr-HR" w:eastAsia="hr-HR"/>
              </w:rPr>
            </w:pPr>
            <w:r w:rsidRPr="00373711">
              <w:rPr>
                <w:rFonts w:eastAsia="Times New Roman"/>
                <w:color w:val="000000"/>
                <w:sz w:val="20"/>
                <w:szCs w:val="20"/>
                <w:lang w:val="hr-HR" w:eastAsia="hr-HR"/>
              </w:rPr>
              <w:t>AUTOPRIJEVOZ MIHALIN</w:t>
            </w:r>
          </w:p>
        </w:tc>
        <w:tc>
          <w:tcPr>
            <w:tcW w:w="1266" w:type="dxa"/>
            <w:tcBorders>
              <w:top w:val="nil"/>
              <w:left w:val="nil"/>
              <w:bottom w:val="single" w:color="auto" w:sz="4" w:space="0"/>
              <w:right w:val="single" w:color="auto" w:sz="4" w:space="0"/>
            </w:tcBorders>
            <w:shd w:val="clear" w:color="000000" w:fill="FFFFFF"/>
            <w:vAlign w:val="center"/>
          </w:tcPr>
          <w:p w:rsidRPr="00373711" w:rsidR="004C724B" w:rsidP="0076464E" w:rsidRDefault="004C724B">
            <w:pPr>
              <w:jc w:val="right"/>
              <w:rPr>
                <w:rFonts w:eastAsia="Times New Roman"/>
                <w:color w:val="000000"/>
                <w:sz w:val="20"/>
                <w:szCs w:val="20"/>
                <w:lang w:val="hr-HR" w:eastAsia="hr-HR"/>
              </w:rPr>
            </w:pPr>
            <w:r w:rsidRPr="00373711">
              <w:rPr>
                <w:rFonts w:eastAsia="Times New Roman"/>
                <w:color w:val="000000"/>
                <w:sz w:val="20"/>
                <w:szCs w:val="20"/>
                <w:lang w:val="hr-HR" w:eastAsia="hr-HR"/>
              </w:rPr>
              <w:t>2.312,50</w:t>
            </w:r>
          </w:p>
        </w:tc>
        <w:tc>
          <w:tcPr>
            <w:tcW w:w="1195" w:type="dxa"/>
            <w:tcBorders>
              <w:top w:val="nil"/>
              <w:left w:val="nil"/>
              <w:bottom w:val="single" w:color="auto" w:sz="4" w:space="0"/>
              <w:right w:val="single" w:color="auto" w:sz="4" w:space="0"/>
            </w:tcBorders>
            <w:shd w:val="clear" w:color="000000" w:fill="FFFFFF"/>
            <w:vAlign w:val="center"/>
          </w:tcPr>
          <w:p w:rsidRPr="00373711" w:rsidR="004C724B" w:rsidP="0076464E" w:rsidRDefault="004C724B">
            <w:pPr>
              <w:jc w:val="right"/>
              <w:rPr>
                <w:rFonts w:eastAsia="Times New Roman"/>
                <w:color w:val="000000"/>
                <w:sz w:val="20"/>
                <w:szCs w:val="20"/>
                <w:lang w:val="hr-HR" w:eastAsia="hr-HR"/>
              </w:rPr>
            </w:pPr>
            <w:r w:rsidRPr="00373711">
              <w:rPr>
                <w:rFonts w:eastAsia="Times New Roman"/>
                <w:color w:val="000000"/>
                <w:sz w:val="20"/>
                <w:szCs w:val="20"/>
                <w:lang w:val="hr-HR" w:eastAsia="hr-HR"/>
              </w:rPr>
              <w:t>1.156,25</w:t>
            </w:r>
          </w:p>
        </w:tc>
        <w:tc>
          <w:tcPr>
            <w:tcW w:w="1450" w:type="dxa"/>
            <w:tcBorders>
              <w:top w:val="nil"/>
              <w:left w:val="nil"/>
              <w:bottom w:val="single" w:color="auto" w:sz="4" w:space="0"/>
              <w:right w:val="single" w:color="auto" w:sz="4" w:space="0"/>
            </w:tcBorders>
            <w:shd w:val="clear" w:color="000000" w:fill="FFFFFF"/>
            <w:vAlign w:val="center"/>
          </w:tcPr>
          <w:p w:rsidRPr="00373711" w:rsidR="004C724B" w:rsidP="0076464E" w:rsidRDefault="004C724B">
            <w:pPr>
              <w:jc w:val="right"/>
              <w:rPr>
                <w:rFonts w:eastAsia="Times New Roman"/>
                <w:color w:val="000000"/>
                <w:sz w:val="20"/>
                <w:szCs w:val="20"/>
                <w:lang w:val="hr-HR" w:eastAsia="hr-HR"/>
              </w:rPr>
            </w:pPr>
            <w:r w:rsidRPr="00373711">
              <w:rPr>
                <w:rFonts w:eastAsia="Times New Roman"/>
                <w:color w:val="000000"/>
                <w:sz w:val="20"/>
                <w:szCs w:val="20"/>
                <w:lang w:val="hr-HR" w:eastAsia="hr-HR"/>
              </w:rPr>
              <w:t>1.156,25</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38</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373711">
              <w:rPr>
                <w:rFonts w:eastAsia="Times New Roman"/>
                <w:color w:val="000000"/>
                <w:sz w:val="20"/>
                <w:szCs w:val="20"/>
                <w:lang w:eastAsia="hr-HR"/>
              </w:rPr>
              <w:t>95325472047</w:t>
            </w: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DD SERVIS d.o.o.</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195,75</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373711">
              <w:rPr>
                <w:rFonts w:eastAsia="Times New Roman"/>
                <w:color w:val="000000"/>
                <w:sz w:val="20"/>
                <w:szCs w:val="20"/>
                <w:lang w:val="hr-HR" w:eastAsia="hr-HR"/>
              </w:rPr>
              <w:t>97,8</w:t>
            </w:r>
            <w:r>
              <w:rPr>
                <w:rFonts w:eastAsia="Times New Roman"/>
                <w:color w:val="000000"/>
                <w:sz w:val="20"/>
                <w:szCs w:val="20"/>
                <w:lang w:val="hr-HR" w:eastAsia="hr-HR"/>
              </w:rPr>
              <w:t>8</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373711">
              <w:rPr>
                <w:rFonts w:eastAsia="Times New Roman"/>
                <w:color w:val="000000"/>
                <w:sz w:val="20"/>
                <w:szCs w:val="20"/>
                <w:lang w:val="hr-HR" w:eastAsia="hr-HR"/>
              </w:rPr>
              <w:t>97,8</w:t>
            </w:r>
            <w:r>
              <w:rPr>
                <w:rFonts w:eastAsia="Times New Roman"/>
                <w:color w:val="000000"/>
                <w:sz w:val="20"/>
                <w:szCs w:val="20"/>
                <w:lang w:val="hr-HR" w:eastAsia="hr-HR"/>
              </w:rPr>
              <w:t>8</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39</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373711">
              <w:rPr>
                <w:rFonts w:eastAsia="Times New Roman"/>
                <w:color w:val="000000"/>
                <w:sz w:val="20"/>
                <w:szCs w:val="20"/>
                <w:lang w:eastAsia="hr-HR"/>
              </w:rPr>
              <w:t>79195380731</w:t>
            </w: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CAT ZAGREB d.o.o.</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6.931,15</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373711">
              <w:rPr>
                <w:rFonts w:eastAsia="Times New Roman"/>
                <w:color w:val="000000"/>
                <w:sz w:val="20"/>
                <w:szCs w:val="20"/>
                <w:lang w:val="hr-HR" w:eastAsia="hr-HR"/>
              </w:rPr>
              <w:t>3.465,5</w:t>
            </w:r>
            <w:r>
              <w:rPr>
                <w:rFonts w:eastAsia="Times New Roman"/>
                <w:color w:val="000000"/>
                <w:sz w:val="20"/>
                <w:szCs w:val="20"/>
                <w:lang w:val="hr-HR" w:eastAsia="hr-HR"/>
              </w:rPr>
              <w:t>8</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373711">
              <w:rPr>
                <w:rFonts w:eastAsia="Times New Roman"/>
                <w:color w:val="000000"/>
                <w:sz w:val="20"/>
                <w:szCs w:val="20"/>
                <w:lang w:val="hr-HR" w:eastAsia="hr-HR"/>
              </w:rPr>
              <w:t>3.465,5</w:t>
            </w:r>
            <w:r>
              <w:rPr>
                <w:rFonts w:eastAsia="Times New Roman"/>
                <w:color w:val="000000"/>
                <w:sz w:val="20"/>
                <w:szCs w:val="20"/>
                <w:lang w:val="hr-HR" w:eastAsia="hr-HR"/>
              </w:rPr>
              <w:t>8</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40</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373711">
              <w:rPr>
                <w:rFonts w:eastAsia="Times New Roman"/>
                <w:color w:val="000000"/>
                <w:sz w:val="20"/>
                <w:szCs w:val="20"/>
                <w:lang w:eastAsia="hr-HR"/>
              </w:rPr>
              <w:t>31707617036</w:t>
            </w: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KEDO d.o.o.</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1.635,65</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373711">
              <w:rPr>
                <w:rFonts w:eastAsia="Times New Roman"/>
                <w:color w:val="000000"/>
                <w:sz w:val="20"/>
                <w:szCs w:val="20"/>
                <w:lang w:val="hr-HR" w:eastAsia="hr-HR"/>
              </w:rPr>
              <w:t>817,8</w:t>
            </w:r>
            <w:r>
              <w:rPr>
                <w:rFonts w:eastAsia="Times New Roman"/>
                <w:color w:val="000000"/>
                <w:sz w:val="20"/>
                <w:szCs w:val="20"/>
                <w:lang w:val="hr-HR" w:eastAsia="hr-HR"/>
              </w:rPr>
              <w:t>3</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373711">
              <w:rPr>
                <w:rFonts w:eastAsia="Times New Roman"/>
                <w:color w:val="000000"/>
                <w:sz w:val="20"/>
                <w:szCs w:val="20"/>
                <w:lang w:val="hr-HR" w:eastAsia="hr-HR"/>
              </w:rPr>
              <w:t>817,8</w:t>
            </w:r>
            <w:r>
              <w:rPr>
                <w:rFonts w:eastAsia="Times New Roman"/>
                <w:color w:val="000000"/>
                <w:sz w:val="20"/>
                <w:szCs w:val="20"/>
                <w:lang w:val="hr-HR" w:eastAsia="hr-HR"/>
              </w:rPr>
              <w:t>3</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41</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373711">
              <w:rPr>
                <w:rFonts w:eastAsia="Times New Roman"/>
                <w:color w:val="000000"/>
                <w:sz w:val="20"/>
                <w:szCs w:val="20"/>
                <w:lang w:eastAsia="hr-HR"/>
              </w:rPr>
              <w:t>71642207963</w:t>
            </w: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BAUHAUS-ZAGREB</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2.132,70</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373711">
              <w:rPr>
                <w:rFonts w:eastAsia="Times New Roman"/>
                <w:color w:val="000000"/>
                <w:sz w:val="20"/>
                <w:szCs w:val="20"/>
                <w:lang w:val="hr-HR" w:eastAsia="hr-HR"/>
              </w:rPr>
              <w:t>1.066,35</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373711">
              <w:rPr>
                <w:rFonts w:eastAsia="Times New Roman"/>
                <w:color w:val="000000"/>
                <w:sz w:val="20"/>
                <w:szCs w:val="20"/>
                <w:lang w:val="hr-HR" w:eastAsia="hr-HR"/>
              </w:rPr>
              <w:t>1.066,35</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42</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373711">
              <w:rPr>
                <w:rFonts w:eastAsia="Times New Roman"/>
                <w:color w:val="000000"/>
                <w:sz w:val="20"/>
                <w:szCs w:val="20"/>
                <w:lang w:eastAsia="hr-HR"/>
              </w:rPr>
              <w:t>45228905747</w:t>
            </w: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sidRPr="00373711">
              <w:rPr>
                <w:rFonts w:eastAsia="Times New Roman"/>
                <w:color w:val="000000"/>
                <w:sz w:val="20"/>
                <w:szCs w:val="20"/>
                <w:lang w:eastAsia="hr-HR"/>
              </w:rPr>
              <w:t>TRANSPORTI DOMJANČIĆ</w:t>
            </w:r>
            <w:r>
              <w:rPr>
                <w:rFonts w:eastAsia="Times New Roman"/>
                <w:color w:val="000000"/>
                <w:sz w:val="20"/>
                <w:szCs w:val="20"/>
                <w:lang w:val="hr-HR" w:eastAsia="hr-HR"/>
              </w:rPr>
              <w:t xml:space="preserve"> d.o.o.</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2.121,20</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373711">
              <w:rPr>
                <w:rFonts w:eastAsia="Times New Roman"/>
                <w:color w:val="000000"/>
                <w:sz w:val="20"/>
                <w:szCs w:val="20"/>
                <w:lang w:val="hr-HR" w:eastAsia="hr-HR"/>
              </w:rPr>
              <w:t>1.060,6</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373711">
              <w:rPr>
                <w:rFonts w:eastAsia="Times New Roman"/>
                <w:color w:val="000000"/>
                <w:sz w:val="20"/>
                <w:szCs w:val="20"/>
                <w:lang w:val="hr-HR" w:eastAsia="hr-HR"/>
              </w:rPr>
              <w:t>1.060,6</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43</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r w:rsidRPr="00373711">
              <w:rPr>
                <w:rFonts w:eastAsia="Times New Roman"/>
                <w:color w:val="000000"/>
                <w:sz w:val="20"/>
                <w:szCs w:val="20"/>
                <w:lang w:eastAsia="hr-HR"/>
              </w:rPr>
              <w:t>02951724955</w:t>
            </w: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IZVOR OSIGURANJE d.d.</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2.102,40</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1.051,20</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1.051,20</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sidRPr="00E7653E">
              <w:rPr>
                <w:rFonts w:eastAsia="Times New Roman"/>
                <w:sz w:val="20"/>
                <w:szCs w:val="20"/>
                <w:lang w:val="hr-HR" w:eastAsia="hr-HR"/>
              </w:rPr>
              <w:t>44</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KOKTEL d.o.o.</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3.031,90</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F3097B">
              <w:rPr>
                <w:rFonts w:eastAsia="Times New Roman"/>
                <w:color w:val="000000"/>
                <w:sz w:val="20"/>
                <w:szCs w:val="20"/>
                <w:lang w:val="hr-HR" w:eastAsia="hr-HR"/>
              </w:rPr>
              <w:t>1.515,95</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F3097B">
              <w:rPr>
                <w:rFonts w:eastAsia="Times New Roman"/>
                <w:color w:val="000000"/>
                <w:sz w:val="20"/>
                <w:szCs w:val="20"/>
                <w:lang w:val="hr-HR" w:eastAsia="hr-HR"/>
              </w:rPr>
              <w:t>1.515,95</w:t>
            </w:r>
          </w:p>
        </w:tc>
      </w:tr>
      <w:tr w:rsidRPr="00E7653E"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color w:val="000000"/>
                <w:sz w:val="20"/>
                <w:szCs w:val="20"/>
                <w:lang w:val="hr-HR" w:eastAsia="hr-HR"/>
              </w:rPr>
            </w:pPr>
            <w:r w:rsidRPr="00E7653E">
              <w:rPr>
                <w:rFonts w:eastAsia="Times New Roman"/>
                <w:color w:val="000000"/>
                <w:sz w:val="20"/>
                <w:szCs w:val="20"/>
                <w:lang w:val="hr-HR" w:eastAsia="hr-HR"/>
              </w:rPr>
              <w:t>45</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rPr>
                <w:rFonts w:eastAsia="Times New Roman"/>
                <w:color w:val="000000"/>
                <w:sz w:val="20"/>
                <w:szCs w:val="20"/>
                <w:lang w:val="hr-HR" w:eastAsia="hr-HR"/>
              </w:rPr>
            </w:pPr>
            <w:r>
              <w:rPr>
                <w:rFonts w:eastAsia="Times New Roman"/>
                <w:color w:val="000000"/>
                <w:sz w:val="20"/>
                <w:szCs w:val="20"/>
                <w:lang w:val="hr-HR" w:eastAsia="hr-HR"/>
              </w:rPr>
              <w:t>DKV EURO SERVICE GmbH</w:t>
            </w:r>
          </w:p>
        </w:tc>
        <w:tc>
          <w:tcPr>
            <w:tcW w:w="1266"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195.685,47</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8A66FB">
              <w:rPr>
                <w:rFonts w:eastAsia="Times New Roman"/>
                <w:color w:val="000000"/>
                <w:sz w:val="20"/>
                <w:szCs w:val="20"/>
                <w:lang w:val="hr-HR" w:eastAsia="hr-HR"/>
              </w:rPr>
              <w:t>97.842,7</w:t>
            </w:r>
            <w:r>
              <w:rPr>
                <w:rFonts w:eastAsia="Times New Roman"/>
                <w:color w:val="000000"/>
                <w:sz w:val="20"/>
                <w:szCs w:val="20"/>
                <w:lang w:val="hr-HR" w:eastAsia="hr-HR"/>
              </w:rPr>
              <w:t>4</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8A66FB">
              <w:rPr>
                <w:rFonts w:eastAsia="Times New Roman"/>
                <w:color w:val="000000"/>
                <w:sz w:val="20"/>
                <w:szCs w:val="20"/>
                <w:lang w:val="hr-HR" w:eastAsia="hr-HR"/>
              </w:rPr>
              <w:t>97.842,7</w:t>
            </w:r>
            <w:r>
              <w:rPr>
                <w:rFonts w:eastAsia="Times New Roman"/>
                <w:color w:val="000000"/>
                <w:sz w:val="20"/>
                <w:szCs w:val="20"/>
                <w:lang w:val="hr-HR" w:eastAsia="hr-HR"/>
              </w:rPr>
              <w:t>4</w:t>
            </w:r>
          </w:p>
        </w:tc>
      </w:tr>
      <w:tr w:rsidRPr="00005775" w:rsidR="004C724B" w:rsidTr="0076464E">
        <w:trPr>
          <w:trHeight w:val="255"/>
        </w:trPr>
        <w:tc>
          <w:tcPr>
            <w:tcW w:w="505" w:type="dxa"/>
            <w:tcBorders>
              <w:top w:val="nil"/>
              <w:left w:val="single" w:color="auto" w:sz="4" w:space="0"/>
              <w:bottom w:val="single" w:color="auto" w:sz="4" w:space="0"/>
              <w:right w:val="single" w:color="auto" w:sz="4" w:space="0"/>
            </w:tcBorders>
            <w:shd w:val="clear" w:color="000000" w:fill="FFFFFF"/>
            <w:vAlign w:val="center"/>
            <w:hideMark/>
          </w:tcPr>
          <w:p w:rsidRPr="00E7653E" w:rsidR="004C724B" w:rsidP="0076464E" w:rsidRDefault="004C724B">
            <w:pPr>
              <w:jc w:val="center"/>
              <w:rPr>
                <w:rFonts w:eastAsia="Times New Roman"/>
                <w:sz w:val="20"/>
                <w:szCs w:val="20"/>
                <w:lang w:val="hr-HR" w:eastAsia="hr-HR"/>
              </w:rPr>
            </w:pPr>
            <w:r>
              <w:rPr>
                <w:rFonts w:eastAsia="Times New Roman"/>
                <w:sz w:val="20"/>
                <w:szCs w:val="20"/>
                <w:lang w:val="hr-HR" w:eastAsia="hr-HR"/>
              </w:rPr>
              <w:t>46</w:t>
            </w:r>
          </w:p>
        </w:tc>
        <w:tc>
          <w:tcPr>
            <w:tcW w:w="132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center"/>
              <w:rPr>
                <w:rFonts w:eastAsia="Times New Roman"/>
                <w:color w:val="000000"/>
                <w:sz w:val="20"/>
                <w:szCs w:val="20"/>
                <w:lang w:val="hr-HR" w:eastAsia="hr-HR"/>
              </w:rPr>
            </w:pPr>
          </w:p>
        </w:tc>
        <w:tc>
          <w:tcPr>
            <w:tcW w:w="2806" w:type="dxa"/>
            <w:tcBorders>
              <w:top w:val="nil"/>
              <w:left w:val="nil"/>
              <w:bottom w:val="single" w:color="auto" w:sz="4" w:space="0"/>
              <w:right w:val="single" w:color="auto" w:sz="4" w:space="0"/>
            </w:tcBorders>
            <w:shd w:val="clear" w:color="000000" w:fill="FFFFFF"/>
            <w:vAlign w:val="center"/>
          </w:tcPr>
          <w:p w:rsidRPr="00005775" w:rsidR="004C724B" w:rsidP="0076464E" w:rsidRDefault="004C724B">
            <w:pPr>
              <w:rPr>
                <w:rFonts w:eastAsia="Times New Roman"/>
                <w:color w:val="000000"/>
                <w:sz w:val="20"/>
                <w:szCs w:val="20"/>
                <w:lang w:val="hr-HR" w:eastAsia="hr-HR"/>
              </w:rPr>
            </w:pPr>
            <w:r>
              <w:rPr>
                <w:rFonts w:eastAsia="Times New Roman"/>
                <w:bCs/>
                <w:color w:val="000000"/>
                <w:sz w:val="20"/>
                <w:szCs w:val="20"/>
                <w:lang w:val="hr-HR" w:eastAsia="hr-HR"/>
              </w:rPr>
              <w:t>TIMOCOM GmbH</w:t>
            </w:r>
          </w:p>
        </w:tc>
        <w:tc>
          <w:tcPr>
            <w:tcW w:w="1266" w:type="dxa"/>
            <w:tcBorders>
              <w:top w:val="nil"/>
              <w:left w:val="nil"/>
              <w:bottom w:val="single" w:color="auto" w:sz="4" w:space="0"/>
              <w:right w:val="single" w:color="auto" w:sz="4" w:space="0"/>
            </w:tcBorders>
            <w:shd w:val="clear" w:color="000000" w:fill="FFFFFF"/>
            <w:vAlign w:val="center"/>
          </w:tcPr>
          <w:p w:rsidRPr="00005775"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4.171,47</w:t>
            </w:r>
          </w:p>
        </w:tc>
        <w:tc>
          <w:tcPr>
            <w:tcW w:w="1195"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8A66FB">
              <w:rPr>
                <w:rFonts w:eastAsia="Times New Roman"/>
                <w:color w:val="000000"/>
                <w:sz w:val="20"/>
                <w:szCs w:val="20"/>
                <w:lang w:val="hr-HR" w:eastAsia="hr-HR"/>
              </w:rPr>
              <w:t>2.085,7</w:t>
            </w:r>
            <w:r>
              <w:rPr>
                <w:rFonts w:eastAsia="Times New Roman"/>
                <w:color w:val="000000"/>
                <w:sz w:val="20"/>
                <w:szCs w:val="20"/>
                <w:lang w:val="hr-HR" w:eastAsia="hr-HR"/>
              </w:rPr>
              <w:t>4</w:t>
            </w:r>
          </w:p>
        </w:tc>
        <w:tc>
          <w:tcPr>
            <w:tcW w:w="1450" w:type="dxa"/>
            <w:tcBorders>
              <w:top w:val="nil"/>
              <w:left w:val="nil"/>
              <w:bottom w:val="single" w:color="auto" w:sz="4" w:space="0"/>
              <w:right w:val="single" w:color="auto" w:sz="4" w:space="0"/>
            </w:tcBorders>
            <w:shd w:val="clear" w:color="000000" w:fill="FFFFFF"/>
            <w:vAlign w:val="center"/>
          </w:tcPr>
          <w:p w:rsidRPr="00E7653E" w:rsidR="004C724B" w:rsidP="0076464E" w:rsidRDefault="004C724B">
            <w:pPr>
              <w:jc w:val="right"/>
              <w:rPr>
                <w:rFonts w:eastAsia="Times New Roman"/>
                <w:color w:val="000000"/>
                <w:sz w:val="20"/>
                <w:szCs w:val="20"/>
                <w:lang w:val="hr-HR" w:eastAsia="hr-HR"/>
              </w:rPr>
            </w:pPr>
            <w:r w:rsidRPr="008A66FB">
              <w:rPr>
                <w:rFonts w:eastAsia="Times New Roman"/>
                <w:color w:val="000000"/>
                <w:sz w:val="20"/>
                <w:szCs w:val="20"/>
                <w:lang w:val="hr-HR" w:eastAsia="hr-HR"/>
              </w:rPr>
              <w:t>2.085,7</w:t>
            </w:r>
            <w:r>
              <w:rPr>
                <w:rFonts w:eastAsia="Times New Roman"/>
                <w:color w:val="000000"/>
                <w:sz w:val="20"/>
                <w:szCs w:val="20"/>
                <w:lang w:val="hr-HR" w:eastAsia="hr-HR"/>
              </w:rPr>
              <w:t>4</w:t>
            </w:r>
          </w:p>
        </w:tc>
      </w:tr>
      <w:tr w:rsidRPr="00E7653E" w:rsidR="004C724B" w:rsidTr="0076464E">
        <w:trPr>
          <w:trHeight w:val="450"/>
        </w:trPr>
        <w:tc>
          <w:tcPr>
            <w:tcW w:w="505" w:type="dxa"/>
            <w:tcBorders>
              <w:top w:val="nil"/>
              <w:left w:val="single" w:color="auto" w:sz="4" w:space="0"/>
              <w:bottom w:val="single" w:color="auto" w:sz="4" w:space="0"/>
              <w:right w:val="single" w:color="auto" w:sz="4" w:space="0"/>
            </w:tcBorders>
            <w:shd w:val="clear" w:color="000000" w:fill="C5D9F1"/>
            <w:vAlign w:val="bottom"/>
            <w:hideMark/>
          </w:tcPr>
          <w:p w:rsidRPr="00E7653E" w:rsidR="004C724B" w:rsidP="0076464E" w:rsidRDefault="004C724B">
            <w:pPr>
              <w:rPr>
                <w:rFonts w:eastAsia="Times New Roman"/>
                <w:b/>
                <w:color w:val="000000"/>
                <w:sz w:val="20"/>
                <w:szCs w:val="20"/>
                <w:lang w:val="hr-HR" w:eastAsia="hr-HR"/>
              </w:rPr>
            </w:pPr>
            <w:r w:rsidRPr="00E7653E">
              <w:rPr>
                <w:rFonts w:eastAsia="Times New Roman"/>
                <w:b/>
                <w:color w:val="000000"/>
                <w:sz w:val="20"/>
                <w:szCs w:val="20"/>
                <w:lang w:val="hr-HR" w:eastAsia="hr-HR"/>
              </w:rPr>
              <w:t> </w:t>
            </w:r>
          </w:p>
        </w:tc>
        <w:tc>
          <w:tcPr>
            <w:tcW w:w="1325" w:type="dxa"/>
            <w:tcBorders>
              <w:top w:val="nil"/>
              <w:left w:val="nil"/>
              <w:bottom w:val="single" w:color="auto" w:sz="4" w:space="0"/>
              <w:right w:val="single" w:color="auto" w:sz="4" w:space="0"/>
            </w:tcBorders>
            <w:shd w:val="clear" w:color="000000" w:fill="C5D9F1"/>
            <w:vAlign w:val="bottom"/>
            <w:hideMark/>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 </w:t>
            </w:r>
          </w:p>
        </w:tc>
        <w:tc>
          <w:tcPr>
            <w:tcW w:w="2806" w:type="dxa"/>
            <w:tcBorders>
              <w:top w:val="nil"/>
              <w:left w:val="nil"/>
              <w:bottom w:val="single" w:color="auto" w:sz="4" w:space="0"/>
              <w:right w:val="single" w:color="auto" w:sz="4" w:space="0"/>
            </w:tcBorders>
            <w:shd w:val="clear" w:color="000000" w:fill="C5D9F1"/>
            <w:vAlign w:val="bottom"/>
            <w:hideMark/>
          </w:tcPr>
          <w:p w:rsidRPr="00E7653E" w:rsidR="004C724B" w:rsidP="0076464E" w:rsidRDefault="004C724B">
            <w:pPr>
              <w:rPr>
                <w:rFonts w:eastAsia="Times New Roman"/>
                <w:b/>
                <w:color w:val="000000"/>
                <w:sz w:val="20"/>
                <w:szCs w:val="20"/>
                <w:lang w:val="hr-HR" w:eastAsia="hr-HR"/>
              </w:rPr>
            </w:pPr>
            <w:r w:rsidRPr="00E7653E">
              <w:rPr>
                <w:rFonts w:eastAsia="Times New Roman"/>
                <w:b/>
                <w:color w:val="000000"/>
                <w:sz w:val="20"/>
                <w:szCs w:val="20"/>
                <w:lang w:val="hr-HR" w:eastAsia="hr-HR"/>
              </w:rPr>
              <w:t>Ukupno:</w:t>
            </w:r>
          </w:p>
        </w:tc>
        <w:tc>
          <w:tcPr>
            <w:tcW w:w="1266" w:type="dxa"/>
            <w:tcBorders>
              <w:top w:val="nil"/>
              <w:left w:val="nil"/>
              <w:bottom w:val="single" w:color="auto" w:sz="4" w:space="0"/>
              <w:right w:val="single" w:color="auto" w:sz="4" w:space="0"/>
            </w:tcBorders>
            <w:shd w:val="clear" w:color="000000" w:fill="C5D9F1"/>
            <w:vAlign w:val="bottom"/>
            <w:hideMark/>
          </w:tcPr>
          <w:p w:rsidRPr="00E7653E" w:rsidR="004C724B" w:rsidP="0076464E" w:rsidRDefault="004C724B">
            <w:pPr>
              <w:jc w:val="right"/>
              <w:rPr>
                <w:rFonts w:eastAsia="Times New Roman"/>
                <w:b/>
                <w:color w:val="000000"/>
                <w:sz w:val="20"/>
                <w:szCs w:val="20"/>
                <w:lang w:val="hr-HR" w:eastAsia="hr-HR"/>
              </w:rPr>
            </w:pPr>
            <w:r>
              <w:rPr>
                <w:rFonts w:eastAsia="Times New Roman"/>
                <w:b/>
                <w:color w:val="000000"/>
                <w:sz w:val="20"/>
                <w:szCs w:val="20"/>
                <w:lang w:val="hr-HR" w:eastAsia="hr-HR"/>
              </w:rPr>
              <w:t>1</w:t>
            </w:r>
            <w:r w:rsidRPr="00E7653E">
              <w:rPr>
                <w:rFonts w:eastAsia="Times New Roman"/>
                <w:b/>
                <w:color w:val="000000"/>
                <w:sz w:val="20"/>
                <w:szCs w:val="20"/>
                <w:lang w:val="hr-HR" w:eastAsia="hr-HR"/>
              </w:rPr>
              <w:t>.</w:t>
            </w:r>
            <w:r>
              <w:rPr>
                <w:rFonts w:eastAsia="Times New Roman"/>
                <w:b/>
                <w:color w:val="000000"/>
                <w:sz w:val="20"/>
                <w:szCs w:val="20"/>
                <w:lang w:val="hr-HR" w:eastAsia="hr-HR"/>
              </w:rPr>
              <w:t>054</w:t>
            </w:r>
            <w:r w:rsidRPr="00E7653E">
              <w:rPr>
                <w:rFonts w:eastAsia="Times New Roman"/>
                <w:b/>
                <w:color w:val="000000"/>
                <w:sz w:val="20"/>
                <w:szCs w:val="20"/>
                <w:lang w:val="hr-HR" w:eastAsia="hr-HR"/>
              </w:rPr>
              <w:t>.</w:t>
            </w:r>
            <w:r>
              <w:rPr>
                <w:rFonts w:eastAsia="Times New Roman"/>
                <w:b/>
                <w:color w:val="000000"/>
                <w:sz w:val="20"/>
                <w:szCs w:val="20"/>
                <w:lang w:val="hr-HR" w:eastAsia="hr-HR"/>
              </w:rPr>
              <w:t>992</w:t>
            </w:r>
            <w:r w:rsidRPr="00E7653E">
              <w:rPr>
                <w:rFonts w:eastAsia="Times New Roman"/>
                <w:b/>
                <w:color w:val="000000"/>
                <w:sz w:val="20"/>
                <w:szCs w:val="20"/>
                <w:lang w:val="hr-HR" w:eastAsia="hr-HR"/>
              </w:rPr>
              <w:t>,</w:t>
            </w:r>
            <w:r>
              <w:rPr>
                <w:rFonts w:eastAsia="Times New Roman"/>
                <w:b/>
                <w:color w:val="000000"/>
                <w:sz w:val="20"/>
                <w:szCs w:val="20"/>
                <w:lang w:val="hr-HR" w:eastAsia="hr-HR"/>
              </w:rPr>
              <w:t>39</w:t>
            </w:r>
          </w:p>
        </w:tc>
        <w:tc>
          <w:tcPr>
            <w:tcW w:w="1195" w:type="dxa"/>
            <w:tcBorders>
              <w:top w:val="nil"/>
              <w:left w:val="nil"/>
              <w:bottom w:val="single" w:color="auto" w:sz="4" w:space="0"/>
              <w:right w:val="single" w:color="auto" w:sz="4" w:space="0"/>
            </w:tcBorders>
            <w:shd w:val="clear" w:color="000000" w:fill="C5D9F1"/>
            <w:vAlign w:val="bottom"/>
            <w:hideMark/>
          </w:tcPr>
          <w:p w:rsidRPr="00E7653E" w:rsidR="004C724B" w:rsidP="0076464E" w:rsidRDefault="004C724B">
            <w:pPr>
              <w:jc w:val="right"/>
              <w:rPr>
                <w:rFonts w:eastAsia="Times New Roman"/>
                <w:b/>
                <w:color w:val="000000"/>
                <w:sz w:val="20"/>
                <w:szCs w:val="20"/>
                <w:lang w:val="hr-HR" w:eastAsia="hr-HR"/>
              </w:rPr>
            </w:pPr>
            <w:r>
              <w:rPr>
                <w:rFonts w:eastAsia="Times New Roman"/>
                <w:b/>
                <w:color w:val="000000"/>
                <w:sz w:val="20"/>
                <w:szCs w:val="20"/>
                <w:lang w:val="hr-HR" w:eastAsia="hr-HR"/>
              </w:rPr>
              <w:t>527</w:t>
            </w:r>
            <w:r w:rsidRPr="00E7653E">
              <w:rPr>
                <w:rFonts w:eastAsia="Times New Roman"/>
                <w:b/>
                <w:color w:val="000000"/>
                <w:sz w:val="20"/>
                <w:szCs w:val="20"/>
                <w:lang w:val="hr-HR" w:eastAsia="hr-HR"/>
              </w:rPr>
              <w:t>.</w:t>
            </w:r>
            <w:r>
              <w:rPr>
                <w:rFonts w:eastAsia="Times New Roman"/>
                <w:b/>
                <w:color w:val="000000"/>
                <w:sz w:val="20"/>
                <w:szCs w:val="20"/>
                <w:lang w:val="hr-HR" w:eastAsia="hr-HR"/>
              </w:rPr>
              <w:t>496</w:t>
            </w:r>
            <w:r w:rsidRPr="00E7653E">
              <w:rPr>
                <w:rFonts w:eastAsia="Times New Roman"/>
                <w:b/>
                <w:color w:val="000000"/>
                <w:sz w:val="20"/>
                <w:szCs w:val="20"/>
                <w:lang w:val="hr-HR" w:eastAsia="hr-HR"/>
              </w:rPr>
              <w:t>,</w:t>
            </w:r>
            <w:r>
              <w:rPr>
                <w:rFonts w:eastAsia="Times New Roman"/>
                <w:b/>
                <w:color w:val="000000"/>
                <w:sz w:val="20"/>
                <w:szCs w:val="20"/>
                <w:lang w:val="hr-HR" w:eastAsia="hr-HR"/>
              </w:rPr>
              <w:t>20</w:t>
            </w:r>
          </w:p>
        </w:tc>
        <w:tc>
          <w:tcPr>
            <w:tcW w:w="1450" w:type="dxa"/>
            <w:tcBorders>
              <w:top w:val="nil"/>
              <w:left w:val="nil"/>
              <w:bottom w:val="single" w:color="auto" w:sz="4" w:space="0"/>
              <w:right w:val="single" w:color="auto" w:sz="4" w:space="0"/>
            </w:tcBorders>
            <w:shd w:val="clear" w:color="000000" w:fill="C5D9F1"/>
            <w:vAlign w:val="bottom"/>
            <w:hideMark/>
          </w:tcPr>
          <w:p w:rsidRPr="00E7653E" w:rsidR="004C724B" w:rsidP="0076464E" w:rsidRDefault="004C724B">
            <w:pPr>
              <w:jc w:val="right"/>
              <w:rPr>
                <w:rFonts w:eastAsia="Times New Roman"/>
                <w:b/>
                <w:color w:val="000000"/>
                <w:sz w:val="20"/>
                <w:szCs w:val="20"/>
                <w:lang w:val="hr-HR" w:eastAsia="hr-HR"/>
              </w:rPr>
            </w:pPr>
            <w:r>
              <w:rPr>
                <w:rFonts w:eastAsia="Times New Roman"/>
                <w:b/>
                <w:color w:val="000000"/>
                <w:sz w:val="20"/>
                <w:szCs w:val="20"/>
                <w:lang w:val="hr-HR" w:eastAsia="hr-HR"/>
              </w:rPr>
              <w:t>527</w:t>
            </w:r>
            <w:r w:rsidRPr="00E7653E">
              <w:rPr>
                <w:rFonts w:eastAsia="Times New Roman"/>
                <w:b/>
                <w:color w:val="000000"/>
                <w:sz w:val="20"/>
                <w:szCs w:val="20"/>
                <w:lang w:val="hr-HR" w:eastAsia="hr-HR"/>
              </w:rPr>
              <w:t>.</w:t>
            </w:r>
            <w:r>
              <w:rPr>
                <w:rFonts w:eastAsia="Times New Roman"/>
                <w:b/>
                <w:color w:val="000000"/>
                <w:sz w:val="20"/>
                <w:szCs w:val="20"/>
                <w:lang w:val="hr-HR" w:eastAsia="hr-HR"/>
              </w:rPr>
              <w:t>496</w:t>
            </w:r>
            <w:r w:rsidRPr="00E7653E">
              <w:rPr>
                <w:rFonts w:eastAsia="Times New Roman"/>
                <w:b/>
                <w:color w:val="000000"/>
                <w:sz w:val="20"/>
                <w:szCs w:val="20"/>
                <w:lang w:val="hr-HR" w:eastAsia="hr-HR"/>
              </w:rPr>
              <w:t>,</w:t>
            </w:r>
            <w:r>
              <w:rPr>
                <w:rFonts w:eastAsia="Times New Roman"/>
                <w:b/>
                <w:color w:val="000000"/>
                <w:sz w:val="20"/>
                <w:szCs w:val="20"/>
                <w:lang w:val="hr-HR" w:eastAsia="hr-HR"/>
              </w:rPr>
              <w:t>20</w:t>
            </w:r>
          </w:p>
        </w:tc>
      </w:tr>
    </w:tbl>
    <w:p w:rsidR="00854D54" w:rsidP="00854D54" w:rsidRDefault="00854D54">
      <w:pPr>
        <w:spacing w:line="360" w:lineRule="auto"/>
        <w:jc w:val="both"/>
        <w:rPr>
          <w:lang w:val="hr-HR"/>
        </w:rPr>
      </w:pPr>
    </w:p>
    <w:p w:rsidR="004C724B" w:rsidP="004C724B" w:rsidRDefault="004C724B">
      <w:pPr>
        <w:spacing w:line="360" w:lineRule="auto"/>
        <w:jc w:val="both"/>
        <w:rPr>
          <w:lang w:val="hr-HR"/>
        </w:rPr>
      </w:pPr>
      <w:bookmarkStart w:name="_Toc493658981" w:id="101"/>
      <w:r>
        <w:rPr>
          <w:b/>
          <w:u w:val="single"/>
          <w:lang w:val="hr-HR"/>
        </w:rPr>
        <w:t>Izlučni</w:t>
      </w:r>
      <w:r w:rsidRPr="00E7653E">
        <w:rPr>
          <w:b/>
          <w:u w:val="single"/>
          <w:lang w:val="hr-HR"/>
        </w:rPr>
        <w:t xml:space="preserve"> vjerovnici:</w:t>
      </w:r>
      <w:r w:rsidRPr="00E7653E">
        <w:rPr>
          <w:lang w:val="hr-HR"/>
        </w:rPr>
        <w:t xml:space="preserve"> </w:t>
      </w:r>
    </w:p>
    <w:p w:rsidR="004C724B" w:rsidP="004C724B" w:rsidRDefault="004C724B">
      <w:pPr>
        <w:spacing w:line="360" w:lineRule="auto"/>
        <w:jc w:val="both"/>
        <w:rPr>
          <w:highlight w:val="yellow"/>
          <w:lang w:val="hr-HR"/>
        </w:rPr>
      </w:pPr>
    </w:p>
    <w:p w:rsidRPr="00681470" w:rsidR="004C724B" w:rsidP="004C724B" w:rsidRDefault="004C724B">
      <w:pPr>
        <w:spacing w:line="360" w:lineRule="auto"/>
        <w:jc w:val="both"/>
        <w:rPr>
          <w:highlight w:val="yellow"/>
          <w:lang w:val="hr-HR"/>
        </w:rPr>
      </w:pPr>
      <w:r w:rsidRPr="00681470">
        <w:rPr>
          <w:lang w:val="hr-HR"/>
        </w:rPr>
        <w:t xml:space="preserve">Dug prema grupi </w:t>
      </w:r>
      <w:r>
        <w:rPr>
          <w:b/>
          <w:lang w:val="hr-HR"/>
        </w:rPr>
        <w:t>izlučni vjerovnici</w:t>
      </w:r>
      <w:r w:rsidRPr="00681470">
        <w:rPr>
          <w:b/>
          <w:lang w:val="hr-HR"/>
        </w:rPr>
        <w:t xml:space="preserve"> </w:t>
      </w:r>
      <w:r w:rsidRPr="00681470">
        <w:rPr>
          <w:lang w:val="hr-HR"/>
        </w:rPr>
        <w:t>na dan 30.09.201</w:t>
      </w:r>
      <w:r>
        <w:rPr>
          <w:lang w:val="hr-HR"/>
        </w:rPr>
        <w:t>9</w:t>
      </w:r>
      <w:r w:rsidRPr="00681470">
        <w:rPr>
          <w:lang w:val="hr-HR"/>
        </w:rPr>
        <w:t xml:space="preserve">. godine iznosi </w:t>
      </w:r>
      <w:r w:rsidRPr="00681470">
        <w:rPr>
          <w:color w:val="000000"/>
          <w:lang w:val="hr-HR"/>
        </w:rPr>
        <w:t>668.248,39</w:t>
      </w:r>
      <w:r>
        <w:rPr>
          <w:color w:val="000000"/>
          <w:lang w:val="hr-HR"/>
        </w:rPr>
        <w:t xml:space="preserve"> HRK</w:t>
      </w:r>
      <w:r w:rsidRPr="00681470">
        <w:rPr>
          <w:lang w:val="hr-HR"/>
        </w:rPr>
        <w:t>. Predlaže se otpis tražbina za 50%. Preostalih 50% tražbina otplatiti će se na 48 mjeseci uz dodatnih 12 mjeseci počeka, bez kamata, u jednakim mjesečnim anuitetima, počevši od pravomoćnosti Rješenja Trgovačkog suda o sklopljenom predstečajnom postupku, svakog 15-tog u mjesecu</w:t>
      </w:r>
      <w:r>
        <w:rPr>
          <w:lang w:val="hr-HR"/>
        </w:rPr>
        <w:t>.</w:t>
      </w:r>
    </w:p>
    <w:p w:rsidR="004C724B" w:rsidP="004C724B" w:rsidRDefault="004C724B">
      <w:pPr>
        <w:spacing w:line="360" w:lineRule="auto"/>
        <w:jc w:val="both"/>
        <w:rPr>
          <w:highlight w:val="yellow"/>
          <w:lang w:val="hr-HR"/>
        </w:rPr>
      </w:pPr>
    </w:p>
    <w:tbl>
      <w:tblPr>
        <w:tblW w:w="8530" w:type="dxa"/>
        <w:tblInd w:w="137" w:type="dxa"/>
        <w:tblLook w:firstRow="1" w:lastRow="0" w:firstColumn="1" w:lastColumn="0" w:noHBand="0" w:noVBand="1" w:val="04A0"/>
      </w:tblPr>
      <w:tblGrid>
        <w:gridCol w:w="494"/>
        <w:gridCol w:w="1588"/>
        <w:gridCol w:w="2602"/>
        <w:gridCol w:w="1263"/>
        <w:gridCol w:w="1133"/>
        <w:gridCol w:w="1450"/>
      </w:tblGrid>
      <w:tr w:rsidRPr="00E7653E" w:rsidR="004C724B" w:rsidTr="0076464E">
        <w:trPr>
          <w:trHeight w:val="510"/>
        </w:trPr>
        <w:tc>
          <w:tcPr>
            <w:tcW w:w="377"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RB</w:t>
            </w:r>
          </w:p>
        </w:tc>
        <w:tc>
          <w:tcPr>
            <w:tcW w:w="1610" w:type="dxa"/>
            <w:tcBorders>
              <w:top w:val="single" w:color="auto" w:sz="4" w:space="0"/>
              <w:left w:val="nil"/>
              <w:bottom w:val="single" w:color="auto" w:sz="4" w:space="0"/>
              <w:right w:val="single" w:color="auto" w:sz="4" w:space="0"/>
            </w:tcBorders>
            <w:shd w:val="clear" w:color="000000" w:fill="C5D9F1"/>
            <w:vAlign w:val="center"/>
            <w:hideMark/>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OIB</w:t>
            </w:r>
          </w:p>
        </w:tc>
        <w:tc>
          <w:tcPr>
            <w:tcW w:w="2684" w:type="dxa"/>
            <w:tcBorders>
              <w:top w:val="single" w:color="auto" w:sz="4" w:space="0"/>
              <w:left w:val="nil"/>
              <w:bottom w:val="single" w:color="auto" w:sz="4" w:space="0"/>
              <w:right w:val="single" w:color="auto" w:sz="4" w:space="0"/>
            </w:tcBorders>
            <w:shd w:val="clear" w:color="000000" w:fill="C5D9F1"/>
            <w:vAlign w:val="center"/>
            <w:hideMark/>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 xml:space="preserve">NAZIV VJEROVNIKA </w:t>
            </w:r>
          </w:p>
        </w:tc>
        <w:tc>
          <w:tcPr>
            <w:tcW w:w="1275" w:type="dxa"/>
            <w:tcBorders>
              <w:top w:val="single" w:color="auto" w:sz="4" w:space="0"/>
              <w:left w:val="nil"/>
              <w:bottom w:val="single" w:color="auto" w:sz="4" w:space="0"/>
              <w:right w:val="single" w:color="auto" w:sz="4" w:space="0"/>
            </w:tcBorders>
            <w:shd w:val="clear" w:color="000000" w:fill="C5D9F1"/>
            <w:vAlign w:val="center"/>
            <w:hideMark/>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IZNOS OBVEZE</w:t>
            </w:r>
          </w:p>
        </w:tc>
        <w:tc>
          <w:tcPr>
            <w:tcW w:w="1134" w:type="dxa"/>
            <w:tcBorders>
              <w:top w:val="single" w:color="auto" w:sz="4" w:space="0"/>
              <w:left w:val="nil"/>
              <w:bottom w:val="single" w:color="auto" w:sz="4" w:space="0"/>
              <w:right w:val="single" w:color="auto" w:sz="4" w:space="0"/>
            </w:tcBorders>
            <w:shd w:val="clear" w:color="000000" w:fill="C5D9F1"/>
            <w:vAlign w:val="center"/>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OTPIS</w:t>
            </w:r>
          </w:p>
        </w:tc>
        <w:tc>
          <w:tcPr>
            <w:tcW w:w="1450" w:type="dxa"/>
            <w:tcBorders>
              <w:top w:val="single" w:color="auto" w:sz="4" w:space="0"/>
              <w:left w:val="nil"/>
              <w:bottom w:val="single" w:color="auto" w:sz="4" w:space="0"/>
              <w:right w:val="single" w:color="auto" w:sz="4" w:space="0"/>
            </w:tcBorders>
            <w:shd w:val="clear" w:color="000000" w:fill="C5D9F1"/>
            <w:vAlign w:val="center"/>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PREOSTALO ZA OTPLATU</w:t>
            </w:r>
          </w:p>
        </w:tc>
      </w:tr>
      <w:tr w:rsidRPr="00E7653E" w:rsidR="004C724B" w:rsidTr="0076464E">
        <w:trPr>
          <w:trHeight w:val="255"/>
        </w:trPr>
        <w:tc>
          <w:tcPr>
            <w:tcW w:w="377" w:type="dxa"/>
            <w:tcBorders>
              <w:top w:val="nil"/>
              <w:left w:val="single" w:color="auto" w:sz="4" w:space="0"/>
              <w:bottom w:val="single" w:color="auto" w:sz="4" w:space="0"/>
              <w:right w:val="single" w:color="auto" w:sz="4" w:space="0"/>
            </w:tcBorders>
            <w:shd w:val="clear" w:color="auto" w:fill="auto"/>
            <w:vAlign w:val="center"/>
            <w:hideMark/>
          </w:tcPr>
          <w:p w:rsidRPr="00E7653E" w:rsidR="004C724B" w:rsidP="0076464E" w:rsidRDefault="004C724B">
            <w:pPr>
              <w:jc w:val="center"/>
              <w:rPr>
                <w:rFonts w:eastAsia="Times New Roman"/>
                <w:color w:val="000000"/>
                <w:sz w:val="20"/>
                <w:szCs w:val="20"/>
                <w:lang w:val="hr-HR" w:eastAsia="hr-HR"/>
              </w:rPr>
            </w:pPr>
            <w:r>
              <w:rPr>
                <w:rFonts w:eastAsia="Times New Roman"/>
                <w:color w:val="000000"/>
                <w:sz w:val="20"/>
                <w:szCs w:val="20"/>
                <w:lang w:val="hr-HR" w:eastAsia="hr-HR"/>
              </w:rPr>
              <w:t>47</w:t>
            </w:r>
          </w:p>
        </w:tc>
        <w:tc>
          <w:tcPr>
            <w:tcW w:w="1610" w:type="dxa"/>
            <w:tcBorders>
              <w:top w:val="nil"/>
              <w:left w:val="nil"/>
              <w:bottom w:val="single" w:color="auto" w:sz="4" w:space="0"/>
              <w:right w:val="single" w:color="auto" w:sz="4" w:space="0"/>
            </w:tcBorders>
            <w:shd w:val="clear" w:color="auto" w:fill="auto"/>
            <w:vAlign w:val="center"/>
            <w:hideMark/>
          </w:tcPr>
          <w:p w:rsidRPr="00E7653E" w:rsidR="004C724B" w:rsidP="0076464E" w:rsidRDefault="004C724B">
            <w:pPr>
              <w:jc w:val="center"/>
              <w:rPr>
                <w:rFonts w:eastAsia="Times New Roman"/>
                <w:color w:val="000000"/>
                <w:sz w:val="20"/>
                <w:szCs w:val="20"/>
                <w:lang w:val="hr-HR" w:eastAsia="hr-HR"/>
              </w:rPr>
            </w:pPr>
            <w:r w:rsidRPr="005F1F83">
              <w:rPr>
                <w:rFonts w:eastAsia="Times New Roman"/>
                <w:color w:val="000000"/>
                <w:sz w:val="20"/>
                <w:szCs w:val="20"/>
                <w:lang w:eastAsia="hr-HR"/>
              </w:rPr>
              <w:t>23780250353</w:t>
            </w:r>
          </w:p>
        </w:tc>
        <w:tc>
          <w:tcPr>
            <w:tcW w:w="2684" w:type="dxa"/>
            <w:tcBorders>
              <w:top w:val="nil"/>
              <w:left w:val="nil"/>
              <w:bottom w:val="single" w:color="auto" w:sz="4" w:space="0"/>
              <w:right w:val="single" w:color="auto" w:sz="4" w:space="0"/>
            </w:tcBorders>
            <w:shd w:val="clear" w:color="auto" w:fill="auto"/>
            <w:vAlign w:val="center"/>
            <w:hideMark/>
          </w:tcPr>
          <w:p w:rsidRPr="00E7653E" w:rsidR="004C724B" w:rsidP="0076464E" w:rsidRDefault="004C724B">
            <w:pPr>
              <w:rPr>
                <w:rFonts w:eastAsia="Times New Roman"/>
                <w:color w:val="000000"/>
                <w:sz w:val="20"/>
                <w:szCs w:val="20"/>
                <w:lang w:val="hr-HR" w:eastAsia="hr-HR"/>
              </w:rPr>
            </w:pPr>
            <w:r w:rsidRPr="00E7653E">
              <w:rPr>
                <w:rFonts w:eastAsia="Times New Roman"/>
                <w:color w:val="000000"/>
                <w:sz w:val="20"/>
                <w:szCs w:val="20"/>
                <w:lang w:val="hr-HR" w:eastAsia="hr-HR"/>
              </w:rPr>
              <w:t xml:space="preserve">OTP </w:t>
            </w:r>
            <w:r>
              <w:rPr>
                <w:rFonts w:eastAsia="Times New Roman"/>
                <w:color w:val="000000"/>
                <w:sz w:val="20"/>
                <w:szCs w:val="20"/>
                <w:lang w:val="hr-HR" w:eastAsia="hr-HR"/>
              </w:rPr>
              <w:t>Leasing</w:t>
            </w:r>
            <w:r w:rsidRPr="00E7653E">
              <w:rPr>
                <w:rFonts w:eastAsia="Times New Roman"/>
                <w:color w:val="000000"/>
                <w:sz w:val="20"/>
                <w:szCs w:val="20"/>
                <w:lang w:val="hr-HR" w:eastAsia="hr-HR"/>
              </w:rPr>
              <w:t xml:space="preserve"> d.d.</w:t>
            </w:r>
          </w:p>
        </w:tc>
        <w:tc>
          <w:tcPr>
            <w:tcW w:w="1275" w:type="dxa"/>
            <w:tcBorders>
              <w:top w:val="nil"/>
              <w:left w:val="nil"/>
              <w:bottom w:val="single" w:color="auto" w:sz="4" w:space="0"/>
              <w:right w:val="single" w:color="auto" w:sz="4" w:space="0"/>
            </w:tcBorders>
            <w:shd w:val="clear" w:color="auto" w:fill="auto"/>
            <w:vAlign w:val="center"/>
            <w:hideMark/>
          </w:tcPr>
          <w:p w:rsidRPr="00E7653E" w:rsidR="004C724B" w:rsidP="0076464E" w:rsidRDefault="004C724B">
            <w:pPr>
              <w:jc w:val="right"/>
              <w:rPr>
                <w:rFonts w:eastAsia="Times New Roman"/>
                <w:color w:val="000000"/>
                <w:sz w:val="20"/>
                <w:szCs w:val="20"/>
                <w:lang w:val="hr-HR" w:eastAsia="hr-HR"/>
              </w:rPr>
            </w:pPr>
            <w:r>
              <w:rPr>
                <w:rFonts w:eastAsia="Times New Roman"/>
                <w:color w:val="000000"/>
                <w:sz w:val="20"/>
                <w:szCs w:val="20"/>
                <w:lang w:val="hr-HR" w:eastAsia="hr-HR"/>
              </w:rPr>
              <w:t>668.248,39</w:t>
            </w:r>
          </w:p>
        </w:tc>
        <w:tc>
          <w:tcPr>
            <w:tcW w:w="1134" w:type="dxa"/>
            <w:tcBorders>
              <w:top w:val="nil"/>
              <w:left w:val="nil"/>
              <w:bottom w:val="single" w:color="auto" w:sz="4" w:space="0"/>
              <w:right w:val="single" w:color="auto" w:sz="4" w:space="0"/>
            </w:tcBorders>
          </w:tcPr>
          <w:p w:rsidR="004C724B" w:rsidP="0076464E" w:rsidRDefault="004C724B">
            <w:pPr>
              <w:jc w:val="right"/>
              <w:rPr>
                <w:rFonts w:eastAsia="Times New Roman"/>
                <w:color w:val="000000"/>
                <w:sz w:val="20"/>
                <w:szCs w:val="20"/>
                <w:lang w:val="hr-HR" w:eastAsia="hr-HR"/>
              </w:rPr>
            </w:pPr>
            <w:r w:rsidRPr="00874D7E">
              <w:rPr>
                <w:rFonts w:eastAsia="Times New Roman"/>
                <w:color w:val="000000"/>
                <w:sz w:val="20"/>
                <w:szCs w:val="20"/>
                <w:lang w:val="hr-HR" w:eastAsia="hr-HR"/>
              </w:rPr>
              <w:t>334.124,</w:t>
            </w:r>
            <w:r>
              <w:rPr>
                <w:rFonts w:eastAsia="Times New Roman"/>
                <w:color w:val="000000"/>
                <w:sz w:val="20"/>
                <w:szCs w:val="20"/>
                <w:lang w:val="hr-HR" w:eastAsia="hr-HR"/>
              </w:rPr>
              <w:t>20</w:t>
            </w:r>
          </w:p>
        </w:tc>
        <w:tc>
          <w:tcPr>
            <w:tcW w:w="1450" w:type="dxa"/>
            <w:tcBorders>
              <w:top w:val="nil"/>
              <w:left w:val="nil"/>
              <w:bottom w:val="single" w:color="auto" w:sz="4" w:space="0"/>
              <w:right w:val="single" w:color="auto" w:sz="4" w:space="0"/>
            </w:tcBorders>
          </w:tcPr>
          <w:p w:rsidR="004C724B" w:rsidP="0076464E" w:rsidRDefault="004C724B">
            <w:pPr>
              <w:jc w:val="right"/>
              <w:rPr>
                <w:rFonts w:eastAsia="Times New Roman"/>
                <w:color w:val="000000"/>
                <w:sz w:val="20"/>
                <w:szCs w:val="20"/>
                <w:lang w:val="hr-HR" w:eastAsia="hr-HR"/>
              </w:rPr>
            </w:pPr>
            <w:r w:rsidRPr="00874D7E">
              <w:rPr>
                <w:rFonts w:eastAsia="Times New Roman"/>
                <w:color w:val="000000"/>
                <w:sz w:val="20"/>
                <w:szCs w:val="20"/>
                <w:lang w:val="hr-HR" w:eastAsia="hr-HR"/>
              </w:rPr>
              <w:t>334.124,</w:t>
            </w:r>
            <w:r>
              <w:rPr>
                <w:rFonts w:eastAsia="Times New Roman"/>
                <w:color w:val="000000"/>
                <w:sz w:val="20"/>
                <w:szCs w:val="20"/>
                <w:lang w:val="hr-HR" w:eastAsia="hr-HR"/>
              </w:rPr>
              <w:t>20</w:t>
            </w:r>
          </w:p>
        </w:tc>
      </w:tr>
      <w:tr w:rsidRPr="00E7653E" w:rsidR="004C724B" w:rsidTr="0076464E">
        <w:trPr>
          <w:trHeight w:val="255"/>
        </w:trPr>
        <w:tc>
          <w:tcPr>
            <w:tcW w:w="377" w:type="dxa"/>
            <w:tcBorders>
              <w:top w:val="nil"/>
              <w:left w:val="single" w:color="auto" w:sz="4" w:space="0"/>
              <w:bottom w:val="single" w:color="auto" w:sz="4" w:space="0"/>
              <w:right w:val="single" w:color="auto" w:sz="4" w:space="0"/>
            </w:tcBorders>
            <w:shd w:val="clear" w:color="000000" w:fill="C5D9F1"/>
            <w:vAlign w:val="bottom"/>
            <w:hideMark/>
          </w:tcPr>
          <w:p w:rsidRPr="00E7653E" w:rsidR="004C724B" w:rsidP="0076464E" w:rsidRDefault="004C724B">
            <w:pPr>
              <w:rPr>
                <w:rFonts w:eastAsia="Times New Roman"/>
                <w:b/>
                <w:color w:val="000000"/>
                <w:sz w:val="20"/>
                <w:szCs w:val="20"/>
                <w:lang w:val="hr-HR" w:eastAsia="hr-HR"/>
              </w:rPr>
            </w:pPr>
            <w:r w:rsidRPr="00E7653E">
              <w:rPr>
                <w:rFonts w:eastAsia="Times New Roman"/>
                <w:b/>
                <w:color w:val="000000"/>
                <w:sz w:val="20"/>
                <w:szCs w:val="20"/>
                <w:lang w:val="hr-HR" w:eastAsia="hr-HR"/>
              </w:rPr>
              <w:t> </w:t>
            </w:r>
          </w:p>
        </w:tc>
        <w:tc>
          <w:tcPr>
            <w:tcW w:w="1610" w:type="dxa"/>
            <w:tcBorders>
              <w:top w:val="nil"/>
              <w:left w:val="nil"/>
              <w:bottom w:val="single" w:color="auto" w:sz="4" w:space="0"/>
              <w:right w:val="single" w:color="auto" w:sz="4" w:space="0"/>
            </w:tcBorders>
            <w:shd w:val="clear" w:color="000000" w:fill="C5D9F1"/>
            <w:vAlign w:val="bottom"/>
            <w:hideMark/>
          </w:tcPr>
          <w:p w:rsidRPr="00E7653E" w:rsidR="004C724B" w:rsidP="0076464E" w:rsidRDefault="004C724B">
            <w:pPr>
              <w:jc w:val="center"/>
              <w:rPr>
                <w:rFonts w:eastAsia="Times New Roman"/>
                <w:b/>
                <w:color w:val="000000"/>
                <w:sz w:val="20"/>
                <w:szCs w:val="20"/>
                <w:lang w:val="hr-HR" w:eastAsia="hr-HR"/>
              </w:rPr>
            </w:pPr>
            <w:r w:rsidRPr="00E7653E">
              <w:rPr>
                <w:rFonts w:eastAsia="Times New Roman"/>
                <w:b/>
                <w:color w:val="000000"/>
                <w:sz w:val="20"/>
                <w:szCs w:val="20"/>
                <w:lang w:val="hr-HR" w:eastAsia="hr-HR"/>
              </w:rPr>
              <w:t> </w:t>
            </w:r>
          </w:p>
        </w:tc>
        <w:tc>
          <w:tcPr>
            <w:tcW w:w="2684" w:type="dxa"/>
            <w:tcBorders>
              <w:top w:val="nil"/>
              <w:left w:val="nil"/>
              <w:bottom w:val="single" w:color="auto" w:sz="4" w:space="0"/>
              <w:right w:val="single" w:color="auto" w:sz="4" w:space="0"/>
            </w:tcBorders>
            <w:shd w:val="clear" w:color="000000" w:fill="C5D9F1"/>
            <w:vAlign w:val="bottom"/>
            <w:hideMark/>
          </w:tcPr>
          <w:p w:rsidRPr="00E7653E" w:rsidR="004C724B" w:rsidP="0076464E" w:rsidRDefault="004C724B">
            <w:pPr>
              <w:rPr>
                <w:rFonts w:eastAsia="Times New Roman"/>
                <w:b/>
                <w:color w:val="000000"/>
                <w:sz w:val="20"/>
                <w:szCs w:val="20"/>
                <w:lang w:val="hr-HR" w:eastAsia="hr-HR"/>
              </w:rPr>
            </w:pPr>
            <w:r w:rsidRPr="00E7653E">
              <w:rPr>
                <w:rFonts w:eastAsia="Times New Roman"/>
                <w:b/>
                <w:color w:val="000000"/>
                <w:sz w:val="20"/>
                <w:szCs w:val="20"/>
                <w:lang w:val="hr-HR" w:eastAsia="hr-HR"/>
              </w:rPr>
              <w:t>Ukupno:</w:t>
            </w:r>
          </w:p>
        </w:tc>
        <w:tc>
          <w:tcPr>
            <w:tcW w:w="1275" w:type="dxa"/>
            <w:tcBorders>
              <w:top w:val="nil"/>
              <w:left w:val="nil"/>
              <w:bottom w:val="single" w:color="auto" w:sz="4" w:space="0"/>
              <w:right w:val="single" w:color="auto" w:sz="4" w:space="0"/>
            </w:tcBorders>
            <w:shd w:val="clear" w:color="000000" w:fill="C5D9F1"/>
            <w:vAlign w:val="bottom"/>
            <w:hideMark/>
          </w:tcPr>
          <w:p w:rsidRPr="00E7653E" w:rsidR="004C724B" w:rsidP="0076464E" w:rsidRDefault="004C724B">
            <w:pPr>
              <w:jc w:val="right"/>
              <w:rPr>
                <w:rFonts w:eastAsia="Times New Roman"/>
                <w:b/>
                <w:color w:val="000000"/>
                <w:sz w:val="20"/>
                <w:szCs w:val="20"/>
                <w:lang w:val="hr-HR" w:eastAsia="hr-HR"/>
              </w:rPr>
            </w:pPr>
            <w:r>
              <w:rPr>
                <w:rFonts w:eastAsia="Times New Roman"/>
                <w:b/>
                <w:color w:val="000000"/>
                <w:sz w:val="20"/>
                <w:szCs w:val="20"/>
                <w:lang w:val="hr-HR" w:eastAsia="hr-HR"/>
              </w:rPr>
              <w:t>668</w:t>
            </w:r>
            <w:r w:rsidRPr="00FB65D5">
              <w:rPr>
                <w:rFonts w:eastAsia="Times New Roman"/>
                <w:b/>
                <w:color w:val="000000"/>
                <w:sz w:val="20"/>
                <w:szCs w:val="20"/>
                <w:lang w:val="hr-HR" w:eastAsia="hr-HR"/>
              </w:rPr>
              <w:t>.</w:t>
            </w:r>
            <w:r>
              <w:rPr>
                <w:rFonts w:eastAsia="Times New Roman"/>
                <w:b/>
                <w:color w:val="000000"/>
                <w:sz w:val="20"/>
                <w:szCs w:val="20"/>
                <w:lang w:val="hr-HR" w:eastAsia="hr-HR"/>
              </w:rPr>
              <w:t>248</w:t>
            </w:r>
            <w:r w:rsidRPr="00FB65D5">
              <w:rPr>
                <w:rFonts w:eastAsia="Times New Roman"/>
                <w:b/>
                <w:color w:val="000000"/>
                <w:sz w:val="20"/>
                <w:szCs w:val="20"/>
                <w:lang w:val="hr-HR" w:eastAsia="hr-HR"/>
              </w:rPr>
              <w:t>,</w:t>
            </w:r>
            <w:r>
              <w:rPr>
                <w:rFonts w:eastAsia="Times New Roman"/>
                <w:b/>
                <w:color w:val="000000"/>
                <w:sz w:val="20"/>
                <w:szCs w:val="20"/>
                <w:lang w:val="hr-HR" w:eastAsia="hr-HR"/>
              </w:rPr>
              <w:t>39</w:t>
            </w:r>
          </w:p>
        </w:tc>
        <w:tc>
          <w:tcPr>
            <w:tcW w:w="1134" w:type="dxa"/>
            <w:tcBorders>
              <w:top w:val="nil"/>
              <w:left w:val="nil"/>
              <w:bottom w:val="single" w:color="auto" w:sz="4" w:space="0"/>
              <w:right w:val="single" w:color="auto" w:sz="4" w:space="0"/>
            </w:tcBorders>
            <w:shd w:val="clear" w:color="000000" w:fill="C5D9F1"/>
          </w:tcPr>
          <w:p w:rsidR="004C724B" w:rsidP="0076464E" w:rsidRDefault="004C724B">
            <w:pPr>
              <w:jc w:val="right"/>
              <w:rPr>
                <w:rFonts w:eastAsia="Times New Roman"/>
                <w:b/>
                <w:color w:val="000000"/>
                <w:sz w:val="20"/>
                <w:szCs w:val="20"/>
                <w:lang w:val="hr-HR" w:eastAsia="hr-HR"/>
              </w:rPr>
            </w:pPr>
            <w:r w:rsidRPr="00874D7E">
              <w:rPr>
                <w:rFonts w:eastAsia="Times New Roman"/>
                <w:color w:val="000000"/>
                <w:sz w:val="20"/>
                <w:szCs w:val="20"/>
                <w:lang w:val="hr-HR" w:eastAsia="hr-HR"/>
              </w:rPr>
              <w:t>334.124,</w:t>
            </w:r>
            <w:r>
              <w:rPr>
                <w:rFonts w:eastAsia="Times New Roman"/>
                <w:color w:val="000000"/>
                <w:sz w:val="20"/>
                <w:szCs w:val="20"/>
                <w:lang w:val="hr-HR" w:eastAsia="hr-HR"/>
              </w:rPr>
              <w:t>20</w:t>
            </w:r>
          </w:p>
        </w:tc>
        <w:tc>
          <w:tcPr>
            <w:tcW w:w="1450" w:type="dxa"/>
            <w:tcBorders>
              <w:top w:val="nil"/>
              <w:left w:val="nil"/>
              <w:bottom w:val="single" w:color="auto" w:sz="4" w:space="0"/>
              <w:right w:val="single" w:color="auto" w:sz="4" w:space="0"/>
            </w:tcBorders>
            <w:shd w:val="clear" w:color="000000" w:fill="C5D9F1"/>
          </w:tcPr>
          <w:p w:rsidR="004C724B" w:rsidP="0076464E" w:rsidRDefault="004C724B">
            <w:pPr>
              <w:jc w:val="right"/>
              <w:rPr>
                <w:rFonts w:eastAsia="Times New Roman"/>
                <w:b/>
                <w:color w:val="000000"/>
                <w:sz w:val="20"/>
                <w:szCs w:val="20"/>
                <w:lang w:val="hr-HR" w:eastAsia="hr-HR"/>
              </w:rPr>
            </w:pPr>
            <w:r w:rsidRPr="00874D7E">
              <w:rPr>
                <w:rFonts w:eastAsia="Times New Roman"/>
                <w:color w:val="000000"/>
                <w:sz w:val="20"/>
                <w:szCs w:val="20"/>
                <w:lang w:val="hr-HR" w:eastAsia="hr-HR"/>
              </w:rPr>
              <w:t>334.124,</w:t>
            </w:r>
            <w:r>
              <w:rPr>
                <w:rFonts w:eastAsia="Times New Roman"/>
                <w:color w:val="000000"/>
                <w:sz w:val="20"/>
                <w:szCs w:val="20"/>
                <w:lang w:val="hr-HR" w:eastAsia="hr-HR"/>
              </w:rPr>
              <w:t>20</w:t>
            </w:r>
          </w:p>
        </w:tc>
      </w:tr>
    </w:tbl>
    <w:p w:rsidR="004C724B" w:rsidP="004C724B" w:rsidRDefault="004C724B">
      <w:pPr>
        <w:spacing w:line="360" w:lineRule="auto"/>
        <w:jc w:val="both"/>
        <w:rPr>
          <w:highlight w:val="yellow"/>
          <w:lang w:val="hr-HR"/>
        </w:rPr>
      </w:pPr>
    </w:p>
    <w:p w:rsidR="004C724B" w:rsidP="004C724B" w:rsidRDefault="004C724B">
      <w:pPr>
        <w:spacing w:line="360" w:lineRule="auto"/>
        <w:jc w:val="both"/>
        <w:rPr>
          <w:lang w:val="hr-HR"/>
        </w:rPr>
      </w:pPr>
      <w:r>
        <w:rPr>
          <w:lang w:val="hr-HR"/>
        </w:rPr>
        <w:t>Međutim, stvarni iznos dugovanja prema grupi izlučni vjerovnici je znatno manji budući da će se točan iznos dugovanja utvrditi odnosno umanjiti za novčani iznos dobiven prodajom predmeta leasinga koji su uredno vraćeni u posjed izlučnom vjerovniku.</w:t>
      </w:r>
    </w:p>
    <w:p w:rsidR="004C724B" w:rsidP="004C724B" w:rsidRDefault="004C724B">
      <w:pPr>
        <w:spacing w:line="360" w:lineRule="auto"/>
        <w:jc w:val="both"/>
        <w:rPr>
          <w:lang w:val="hr-HR"/>
        </w:rPr>
      </w:pPr>
    </w:p>
    <w:p w:rsidRPr="00E7653E" w:rsidR="00CC0C6A" w:rsidP="004C724B" w:rsidRDefault="00CC0C6A">
      <w:pPr>
        <w:spacing w:line="360" w:lineRule="auto"/>
        <w:jc w:val="both"/>
        <w:rPr>
          <w:lang w:val="hr-HR"/>
        </w:rPr>
      </w:pPr>
      <w:r w:rsidRPr="00E7653E">
        <w:rPr>
          <w:b/>
          <w:u w:val="single"/>
          <w:lang w:val="hr-HR"/>
        </w:rPr>
        <w:t xml:space="preserve">Prioritetne tražbine: </w:t>
      </w:r>
      <w:r w:rsidRPr="00E7653E">
        <w:rPr>
          <w:lang w:val="hr-HR"/>
        </w:rPr>
        <w:t xml:space="preserve"> </w:t>
      </w:r>
      <w:r>
        <w:rPr>
          <w:lang w:val="hr-HR"/>
        </w:rPr>
        <w:t>Društvo nema dugovanja s osnove prioritetnih tražbina</w:t>
      </w:r>
      <w:r w:rsidRPr="00E7653E">
        <w:rPr>
          <w:lang w:val="hr-HR"/>
        </w:rPr>
        <w:t>.</w:t>
      </w:r>
    </w:p>
    <w:p w:rsidR="00CC0C6A" w:rsidP="00CC0C6A" w:rsidRDefault="00CC0C6A">
      <w:pPr>
        <w:spacing w:line="360" w:lineRule="auto"/>
        <w:jc w:val="both"/>
        <w:rPr>
          <w:lang w:val="hr-HR"/>
        </w:rPr>
      </w:pPr>
    </w:p>
    <w:p w:rsidR="004C724B" w:rsidP="00CC0C6A" w:rsidRDefault="004C724B">
      <w:pPr>
        <w:spacing w:line="360" w:lineRule="auto"/>
        <w:jc w:val="both"/>
        <w:rPr>
          <w:lang w:val="hr-HR"/>
        </w:rPr>
      </w:pPr>
    </w:p>
    <w:p w:rsidR="004C724B" w:rsidP="00CC0C6A" w:rsidRDefault="004C724B">
      <w:pPr>
        <w:spacing w:line="360" w:lineRule="auto"/>
        <w:jc w:val="both"/>
        <w:rPr>
          <w:lang w:val="hr-HR"/>
        </w:rPr>
      </w:pPr>
    </w:p>
    <w:p w:rsidR="004C724B" w:rsidP="00CC0C6A" w:rsidRDefault="004C724B">
      <w:pPr>
        <w:spacing w:line="360" w:lineRule="auto"/>
        <w:jc w:val="both"/>
        <w:rPr>
          <w:lang w:val="hr-HR"/>
        </w:rPr>
      </w:pPr>
    </w:p>
    <w:p w:rsidRPr="00E7653E" w:rsidR="004C724B" w:rsidP="00CC0C6A" w:rsidRDefault="004C724B">
      <w:pPr>
        <w:spacing w:line="360" w:lineRule="auto"/>
        <w:jc w:val="both"/>
        <w:rPr>
          <w:lang w:val="hr-HR"/>
        </w:rPr>
      </w:pPr>
    </w:p>
    <w:p w:rsidRPr="00E7653E" w:rsidR="000F5471" w:rsidP="00106588" w:rsidRDefault="000F5471">
      <w:pPr>
        <w:pStyle w:val="Naslov1"/>
      </w:pPr>
      <w:r w:rsidRPr="00E7653E">
        <w:lastRenderedPageBreak/>
        <w:t>8. ROKOVI ZA DOBROVOLJNO ISPUNJENJE</w:t>
      </w:r>
      <w:bookmarkEnd w:id="97"/>
      <w:bookmarkEnd w:id="98"/>
      <w:bookmarkEnd w:id="101"/>
    </w:p>
    <w:p w:rsidRPr="00E7653E" w:rsidR="000F5471" w:rsidP="000F5471" w:rsidRDefault="000F5471">
      <w:pPr>
        <w:spacing w:line="360" w:lineRule="auto"/>
        <w:rPr>
          <w:lang w:val="hr-HR"/>
        </w:rPr>
      </w:pPr>
    </w:p>
    <w:p w:rsidRPr="00E7653E" w:rsidR="000F5471" w:rsidP="000F5471" w:rsidRDefault="000F5471">
      <w:pPr>
        <w:spacing w:line="360" w:lineRule="auto"/>
        <w:rPr>
          <w:lang w:val="hr-HR"/>
        </w:rPr>
      </w:pPr>
      <w:r w:rsidRPr="00E7653E">
        <w:rPr>
          <w:lang w:val="hr-HR"/>
        </w:rPr>
        <w:t>Vjerovnici su svrstani u jednu grupu:</w:t>
      </w:r>
    </w:p>
    <w:p w:rsidRPr="00E7653E" w:rsidR="000F5471" w:rsidP="000F5471" w:rsidRDefault="000F5471">
      <w:pPr>
        <w:spacing w:line="360" w:lineRule="auto"/>
        <w:rPr>
          <w:lang w:val="hr-HR"/>
        </w:rPr>
      </w:pPr>
    </w:p>
    <w:p w:rsidRPr="00E7653E" w:rsidR="000F5471" w:rsidP="000F5471" w:rsidRDefault="000F5471">
      <w:pPr>
        <w:pStyle w:val="Odlomakpopisa"/>
        <w:numPr>
          <w:ilvl w:val="0"/>
          <w:numId w:val="13"/>
        </w:numPr>
        <w:spacing w:line="360" w:lineRule="auto"/>
      </w:pPr>
      <w:r w:rsidRPr="00E7653E">
        <w:rPr>
          <w:b/>
          <w:u w:val="single"/>
        </w:rPr>
        <w:t>Vjerovnici koji imaju neosiguranu tražbinu</w:t>
      </w:r>
      <w:r w:rsidRPr="00E7653E">
        <w:t xml:space="preserve">. Za njih  je predložena otplata </w:t>
      </w:r>
      <w:r w:rsidR="00CC0C6A">
        <w:t>5</w:t>
      </w:r>
      <w:r w:rsidRPr="00E7653E">
        <w:t xml:space="preserve">0% od utvrđenih tražbina u </w:t>
      </w:r>
      <w:r w:rsidRPr="00E7653E" w:rsidR="00A8774E">
        <w:t>48</w:t>
      </w:r>
      <w:r w:rsidRPr="00E7653E">
        <w:t xml:space="preserve"> jednakih mjesečnih anuiteta, nakon isteka 12 mjeseci počeka, bez kamata.</w:t>
      </w:r>
    </w:p>
    <w:p w:rsidRPr="00E7653E" w:rsidR="000F5471" w:rsidP="000F5471" w:rsidRDefault="000F5471">
      <w:pPr>
        <w:spacing w:line="360" w:lineRule="auto"/>
        <w:rPr>
          <w:lang w:val="hr-HR"/>
        </w:rPr>
      </w:pPr>
    </w:p>
    <w:p w:rsidR="000F5471" w:rsidP="004C724B" w:rsidRDefault="00CC0C6A">
      <w:pPr>
        <w:pStyle w:val="Odlomakpopisa"/>
        <w:numPr>
          <w:ilvl w:val="0"/>
          <w:numId w:val="13"/>
        </w:numPr>
        <w:spacing w:line="360" w:lineRule="auto"/>
        <w:jc w:val="both"/>
      </w:pPr>
      <w:r>
        <w:rPr>
          <w:b/>
          <w:u w:val="single"/>
        </w:rPr>
        <w:t>I</w:t>
      </w:r>
      <w:r w:rsidRPr="00E7653E" w:rsidR="000F5471">
        <w:rPr>
          <w:b/>
          <w:u w:val="single"/>
        </w:rPr>
        <w:t xml:space="preserve">zlučni vjerovnici </w:t>
      </w:r>
      <w:r w:rsidRPr="00E7653E" w:rsidR="000F5471">
        <w:t xml:space="preserve">– </w:t>
      </w:r>
      <w:r w:rsidRPr="00E7653E" w:rsidR="004C724B">
        <w:t xml:space="preserve">Za njih  je predložena otplata </w:t>
      </w:r>
      <w:r w:rsidR="004C724B">
        <w:t>5</w:t>
      </w:r>
      <w:r w:rsidRPr="00E7653E" w:rsidR="004C724B">
        <w:t>0% od utvrđenih tražbina u 48 jednakih mjesečnih anuiteta, nakon isteka 12 mjeseci počeka, bez kamata</w:t>
      </w:r>
      <w:r w:rsidRPr="00E7653E" w:rsidR="002C742F">
        <w:t>.</w:t>
      </w:r>
      <w:r w:rsidR="004C724B">
        <w:t xml:space="preserve"> </w:t>
      </w:r>
      <w:r w:rsidRPr="004C724B" w:rsidR="004C724B">
        <w:t>Međutim, stvarni iznos dugovanja prema grupi izlučni vjerovnici je znatno manji budući da će se točan iznos dugovanja utvrditi odnosno umanjiti za novčani iznos dobiven prodajom predmeta leasinga koji su uredno vraćeni u posjed izlučnom vjerovniku</w:t>
      </w:r>
      <w:r w:rsidR="004C724B">
        <w:t>.</w:t>
      </w:r>
    </w:p>
    <w:p w:rsidR="00CC58AF" w:rsidP="00CC58AF" w:rsidRDefault="00CC58AF">
      <w:pPr>
        <w:pStyle w:val="Odlomakpopisa"/>
      </w:pPr>
    </w:p>
    <w:p w:rsidRPr="00E7653E" w:rsidR="00FF7F00" w:rsidP="00106588" w:rsidRDefault="00CC58AF">
      <w:pPr>
        <w:pStyle w:val="Naslov1"/>
      </w:pPr>
      <w:bookmarkStart w:name="_Toc477898312" w:id="102"/>
      <w:bookmarkStart w:name="_Toc493658982" w:id="103"/>
      <w:r>
        <w:t>9</w:t>
      </w:r>
      <w:r w:rsidRPr="00E7653E" w:rsidR="009B7CD3">
        <w:t>.</w:t>
      </w:r>
      <w:r w:rsidRPr="00E7653E" w:rsidR="00FF7F00">
        <w:t xml:space="preserve"> </w:t>
      </w:r>
      <w:r w:rsidRPr="00E7653E" w:rsidR="009B7CD3">
        <w:t>PLANIRANI</w:t>
      </w:r>
      <w:r w:rsidRPr="00E7653E" w:rsidR="00FF7F00">
        <w:t xml:space="preserve"> TROŠKOV</w:t>
      </w:r>
      <w:r w:rsidRPr="00E7653E" w:rsidR="009B7CD3">
        <w:t>I</w:t>
      </w:r>
      <w:r w:rsidRPr="00E7653E" w:rsidR="00FF7F00">
        <w:t xml:space="preserve"> RESTRUKTURIRANJA</w:t>
      </w:r>
      <w:bookmarkEnd w:id="99"/>
      <w:bookmarkEnd w:id="100"/>
      <w:bookmarkEnd w:id="102"/>
      <w:bookmarkEnd w:id="103"/>
    </w:p>
    <w:p w:rsidRPr="00E7653E" w:rsidR="007D35E3" w:rsidP="004E2B48" w:rsidRDefault="007D35E3">
      <w:pPr>
        <w:spacing w:line="360" w:lineRule="auto"/>
        <w:rPr>
          <w:lang w:val="hr-HR"/>
        </w:rPr>
      </w:pPr>
    </w:p>
    <w:p w:rsidRPr="00E7653E" w:rsidR="00E52DD7" w:rsidP="004E2B48" w:rsidRDefault="00504AFA">
      <w:pPr>
        <w:spacing w:line="360" w:lineRule="auto"/>
        <w:rPr>
          <w:lang w:val="hr-HR"/>
        </w:rPr>
      </w:pPr>
      <w:r w:rsidRPr="00E7653E">
        <w:rPr>
          <w:lang w:val="hr-HR"/>
        </w:rPr>
        <w:t>Troškovi</w:t>
      </w:r>
      <w:r w:rsidRPr="00E7653E" w:rsidR="007D35E3">
        <w:rPr>
          <w:lang w:val="hr-HR"/>
        </w:rPr>
        <w:t xml:space="preserve"> restrukturiranja</w:t>
      </w:r>
      <w:r w:rsidRPr="00E7653E" w:rsidR="00E52DD7">
        <w:rPr>
          <w:lang w:val="hr-HR"/>
        </w:rPr>
        <w:t xml:space="preserve"> pod</w:t>
      </w:r>
      <w:r w:rsidRPr="00E7653E" w:rsidR="00287442">
        <w:rPr>
          <w:lang w:val="hr-HR"/>
        </w:rPr>
        <w:t>i</w:t>
      </w:r>
      <w:r w:rsidRPr="00E7653E" w:rsidR="00E52DD7">
        <w:rPr>
          <w:lang w:val="hr-HR"/>
        </w:rPr>
        <w:t>jeljeni</w:t>
      </w:r>
      <w:r w:rsidRPr="00E7653E" w:rsidR="00BA20DA">
        <w:rPr>
          <w:lang w:val="hr-HR"/>
        </w:rPr>
        <w:t xml:space="preserve"> su u skupine koji uključuju slj</w:t>
      </w:r>
      <w:r w:rsidRPr="00E7653E" w:rsidR="00E52DD7">
        <w:rPr>
          <w:lang w:val="hr-HR"/>
        </w:rPr>
        <w:t>edeće grupe troškova:</w:t>
      </w:r>
    </w:p>
    <w:p w:rsidRPr="00E7653E" w:rsidR="00E52DD7" w:rsidP="00CE7DA1" w:rsidRDefault="00E52DD7">
      <w:pPr>
        <w:pStyle w:val="Odlomakpopisa"/>
        <w:numPr>
          <w:ilvl w:val="0"/>
          <w:numId w:val="7"/>
        </w:numPr>
        <w:spacing w:line="360" w:lineRule="auto"/>
      </w:pPr>
      <w:r w:rsidRPr="00E7653E">
        <w:t xml:space="preserve">Administrativni troškovi  - </w:t>
      </w:r>
      <w:r w:rsidR="00CC0C6A">
        <w:t>35</w:t>
      </w:r>
      <w:r w:rsidRPr="00E7653E">
        <w:t>.000 kn</w:t>
      </w:r>
    </w:p>
    <w:p w:rsidRPr="00E7653E" w:rsidR="00276AF2" w:rsidP="00CE7DA1" w:rsidRDefault="00E52DD7">
      <w:pPr>
        <w:pStyle w:val="Odlomakpopisa"/>
        <w:numPr>
          <w:ilvl w:val="0"/>
          <w:numId w:val="7"/>
        </w:numPr>
        <w:spacing w:line="360" w:lineRule="auto"/>
      </w:pPr>
      <w:r w:rsidRPr="00E7653E">
        <w:t xml:space="preserve">Operativni troškovi restrukturiranja -  </w:t>
      </w:r>
      <w:r w:rsidR="00CC0C6A">
        <w:t>30</w:t>
      </w:r>
      <w:r w:rsidRPr="00E7653E">
        <w:t>.000 kn</w:t>
      </w:r>
    </w:p>
    <w:p w:rsidRPr="00E7653E" w:rsidR="00E52DD7" w:rsidP="00CE7DA1" w:rsidRDefault="00E52DD7">
      <w:pPr>
        <w:pStyle w:val="Odlomakpopisa"/>
        <w:numPr>
          <w:ilvl w:val="0"/>
          <w:numId w:val="7"/>
        </w:numPr>
        <w:spacing w:line="360" w:lineRule="auto"/>
      </w:pPr>
      <w:r w:rsidRPr="00E7653E">
        <w:t>Ostali troškovi – 7.000 kn</w:t>
      </w:r>
    </w:p>
    <w:p w:rsidRPr="00E7653E" w:rsidR="00E52DD7" w:rsidP="004E2B48" w:rsidRDefault="00E52DD7">
      <w:pPr>
        <w:spacing w:line="360" w:lineRule="auto"/>
        <w:rPr>
          <w:lang w:val="hr-HR"/>
        </w:rPr>
      </w:pPr>
      <w:r w:rsidRPr="00E7653E">
        <w:rPr>
          <w:lang w:val="hr-HR"/>
        </w:rPr>
        <w:t>Ukupno očekivani troškovi postupka restruktur</w:t>
      </w:r>
      <w:r w:rsidRPr="00E7653E" w:rsidR="00944571">
        <w:rPr>
          <w:lang w:val="hr-HR"/>
        </w:rPr>
        <w:t xml:space="preserve">iranja </w:t>
      </w:r>
      <w:r w:rsidRPr="00E7653E" w:rsidR="00CC0C6A">
        <w:rPr>
          <w:lang w:val="hr-HR"/>
        </w:rPr>
        <w:t>procjenjuju</w:t>
      </w:r>
      <w:r w:rsidRPr="00E7653E" w:rsidR="00944571">
        <w:rPr>
          <w:lang w:val="hr-HR"/>
        </w:rPr>
        <w:t xml:space="preserve"> se na </w:t>
      </w:r>
      <w:r w:rsidR="00CC0C6A">
        <w:rPr>
          <w:lang w:val="hr-HR"/>
        </w:rPr>
        <w:t>72</w:t>
      </w:r>
      <w:r w:rsidRPr="00E7653E" w:rsidR="00AB2FBF">
        <w:rPr>
          <w:lang w:val="hr-HR"/>
        </w:rPr>
        <w:t>.000,00</w:t>
      </w:r>
      <w:r w:rsidRPr="00E7653E">
        <w:rPr>
          <w:lang w:val="hr-HR"/>
        </w:rPr>
        <w:t xml:space="preserve"> kn.</w:t>
      </w:r>
    </w:p>
    <w:bookmarkEnd w:id="78"/>
    <w:bookmarkEnd w:id="79"/>
    <w:bookmarkEnd w:id="80"/>
    <w:p w:rsidRPr="00E7653E" w:rsidR="002908DF" w:rsidP="004E2B48" w:rsidRDefault="002908DF">
      <w:pPr>
        <w:spacing w:line="360" w:lineRule="auto"/>
        <w:rPr>
          <w:lang w:val="hr-HR"/>
        </w:rPr>
      </w:pPr>
    </w:p>
    <w:p w:rsidRPr="00E7653E" w:rsidR="00BA3CFC" w:rsidP="00176DC4" w:rsidRDefault="00F6033D">
      <w:pPr>
        <w:tabs>
          <w:tab w:val="left" w:pos="3879"/>
        </w:tabs>
        <w:spacing w:line="360" w:lineRule="auto"/>
        <w:jc w:val="both"/>
        <w:rPr>
          <w:lang w:val="hr-HR"/>
        </w:rPr>
      </w:pPr>
      <w:r w:rsidRPr="00E7653E">
        <w:rPr>
          <w:lang w:val="hr-HR"/>
        </w:rPr>
        <w:t xml:space="preserve">Plan financijskog i operativnog restrukturiranja </w:t>
      </w:r>
      <w:r w:rsidR="00CC58AF">
        <w:rPr>
          <w:lang w:val="hr-HR"/>
        </w:rPr>
        <w:t>društva</w:t>
      </w:r>
      <w:r w:rsidRPr="00E7653E" w:rsidR="00287442">
        <w:rPr>
          <w:lang w:val="hr-HR"/>
        </w:rPr>
        <w:t xml:space="preserve"> </w:t>
      </w:r>
      <w:r w:rsidR="00CC58AF">
        <w:rPr>
          <w:lang w:val="hr-HR"/>
        </w:rPr>
        <w:t>A2 LOG TRANSPORTI</w:t>
      </w:r>
      <w:r w:rsidRPr="00E7653E" w:rsidR="00A95E68">
        <w:rPr>
          <w:lang w:val="hr-HR"/>
        </w:rPr>
        <w:t xml:space="preserve"> d.o.o.</w:t>
      </w:r>
      <w:r w:rsidRPr="00E7653E" w:rsidR="00F30669">
        <w:rPr>
          <w:lang w:val="hr-HR"/>
        </w:rPr>
        <w:t xml:space="preserve"> </w:t>
      </w:r>
      <w:r w:rsidRPr="00E7653E" w:rsidR="00613D7A">
        <w:rPr>
          <w:lang w:val="hr-HR"/>
        </w:rPr>
        <w:t>za</w:t>
      </w:r>
      <w:r w:rsidRPr="00E7653E" w:rsidR="00BA20DA">
        <w:rPr>
          <w:lang w:val="hr-HR"/>
        </w:rPr>
        <w:t xml:space="preserve"> </w:t>
      </w:r>
      <w:r w:rsidRPr="00E7653E">
        <w:rPr>
          <w:lang w:val="hr-HR"/>
        </w:rPr>
        <w:t>201</w:t>
      </w:r>
      <w:r w:rsidR="00CC58AF">
        <w:rPr>
          <w:lang w:val="hr-HR"/>
        </w:rPr>
        <w:t>9</w:t>
      </w:r>
      <w:r w:rsidRPr="00E7653E" w:rsidR="00397EEF">
        <w:rPr>
          <w:lang w:val="hr-HR"/>
        </w:rPr>
        <w:t>.</w:t>
      </w:r>
      <w:r w:rsidRPr="00E7653E" w:rsidR="00B67158">
        <w:rPr>
          <w:lang w:val="hr-HR"/>
        </w:rPr>
        <w:t xml:space="preserve"> </w:t>
      </w:r>
      <w:r w:rsidRPr="00E7653E" w:rsidR="00397EEF">
        <w:rPr>
          <w:lang w:val="hr-HR"/>
        </w:rPr>
        <w:t>-</w:t>
      </w:r>
      <w:r w:rsidRPr="00E7653E" w:rsidR="00B67158">
        <w:rPr>
          <w:lang w:val="hr-HR"/>
        </w:rPr>
        <w:t xml:space="preserve"> </w:t>
      </w:r>
      <w:r w:rsidRPr="00E7653E" w:rsidR="00397EEF">
        <w:rPr>
          <w:lang w:val="hr-HR"/>
        </w:rPr>
        <w:t>202</w:t>
      </w:r>
      <w:r w:rsidR="00CC58AF">
        <w:rPr>
          <w:lang w:val="hr-HR"/>
        </w:rPr>
        <w:t>4</w:t>
      </w:r>
      <w:r w:rsidRPr="00E7653E">
        <w:rPr>
          <w:lang w:val="hr-HR"/>
        </w:rPr>
        <w:t xml:space="preserve">. godinu </w:t>
      </w:r>
      <w:r w:rsidRPr="00E7653E" w:rsidR="00661D0F">
        <w:rPr>
          <w:lang w:val="hr-HR"/>
        </w:rPr>
        <w:t>usvojio je i odobrio</w:t>
      </w:r>
      <w:r w:rsidRPr="00E7653E" w:rsidR="00D5100A">
        <w:rPr>
          <w:lang w:val="hr-HR"/>
        </w:rPr>
        <w:t xml:space="preserve"> za</w:t>
      </w:r>
      <w:r w:rsidRPr="00E7653E" w:rsidR="00661D0F">
        <w:rPr>
          <w:lang w:val="hr-HR"/>
        </w:rPr>
        <w:t>konski zastupnik</w:t>
      </w:r>
      <w:r w:rsidRPr="00E7653E" w:rsidR="003D3F94">
        <w:rPr>
          <w:lang w:val="hr-HR"/>
        </w:rPr>
        <w:t xml:space="preserve"> </w:t>
      </w:r>
      <w:r w:rsidR="00CC58AF">
        <w:rPr>
          <w:lang w:val="hr-HR"/>
        </w:rPr>
        <w:t>društva</w:t>
      </w:r>
      <w:r w:rsidRPr="00E7653E" w:rsidR="00D81D24">
        <w:rPr>
          <w:lang w:val="hr-HR"/>
        </w:rPr>
        <w:t xml:space="preserve"> </w:t>
      </w:r>
      <w:r w:rsidRPr="00E7653E">
        <w:rPr>
          <w:lang w:val="hr-HR"/>
        </w:rPr>
        <w:t xml:space="preserve">dana </w:t>
      </w:r>
      <w:r w:rsidR="00CC58AF">
        <w:rPr>
          <w:lang w:val="hr-HR"/>
        </w:rPr>
        <w:t>25</w:t>
      </w:r>
      <w:r w:rsidRPr="00E7653E" w:rsidR="00F212DD">
        <w:rPr>
          <w:lang w:val="hr-HR"/>
        </w:rPr>
        <w:t>.</w:t>
      </w:r>
      <w:r w:rsidR="00CC58AF">
        <w:rPr>
          <w:lang w:val="hr-HR"/>
        </w:rPr>
        <w:t>11</w:t>
      </w:r>
      <w:r w:rsidRPr="00E7653E" w:rsidR="006E1B1D">
        <w:rPr>
          <w:lang w:val="hr-HR"/>
        </w:rPr>
        <w:t>.201</w:t>
      </w:r>
      <w:r w:rsidR="00CC58AF">
        <w:rPr>
          <w:lang w:val="hr-HR"/>
        </w:rPr>
        <w:t>9</w:t>
      </w:r>
      <w:r w:rsidRPr="00E7653E" w:rsidR="006E1B1D">
        <w:rPr>
          <w:lang w:val="hr-HR"/>
        </w:rPr>
        <w:t>.</w:t>
      </w:r>
      <w:r w:rsidRPr="00E7653E">
        <w:rPr>
          <w:lang w:val="hr-HR"/>
        </w:rPr>
        <w:t xml:space="preserve"> godine.</w:t>
      </w:r>
    </w:p>
    <w:p w:rsidRPr="00E7653E" w:rsidR="00FD618C" w:rsidP="00176DC4" w:rsidRDefault="00FD618C">
      <w:pPr>
        <w:tabs>
          <w:tab w:val="left" w:pos="3879"/>
        </w:tabs>
        <w:spacing w:line="360" w:lineRule="auto"/>
        <w:jc w:val="both"/>
        <w:rPr>
          <w:lang w:val="hr-HR"/>
        </w:rPr>
      </w:pPr>
    </w:p>
    <w:p w:rsidR="00474A86" w:rsidP="00403D10" w:rsidRDefault="00474A86">
      <w:pPr>
        <w:spacing w:line="360" w:lineRule="auto"/>
        <w:ind w:left="5664"/>
        <w:jc w:val="center"/>
        <w:rPr>
          <w:lang w:val="hr-HR"/>
        </w:rPr>
      </w:pPr>
    </w:p>
    <w:p w:rsidRPr="00E7653E" w:rsidR="00E726DD" w:rsidP="00403D10" w:rsidRDefault="00CC58AF">
      <w:pPr>
        <w:spacing w:line="360" w:lineRule="auto"/>
        <w:ind w:left="5664"/>
        <w:jc w:val="center"/>
        <w:rPr>
          <w:b/>
          <w:color w:val="4F81BD" w:themeColor="accent1"/>
          <w:lang w:val="hr-HR"/>
        </w:rPr>
      </w:pPr>
      <w:r>
        <w:rPr>
          <w:b/>
          <w:color w:val="4F81BD" w:themeColor="accent1"/>
          <w:lang w:val="hr-HR"/>
        </w:rPr>
        <w:t>A2 LOG TRANSPORTI</w:t>
      </w:r>
      <w:r w:rsidRPr="00E7653E" w:rsidR="00A95E68">
        <w:rPr>
          <w:b/>
          <w:color w:val="4F81BD" w:themeColor="accent1"/>
          <w:lang w:val="hr-HR"/>
        </w:rPr>
        <w:t xml:space="preserve"> d.o.o.</w:t>
      </w:r>
    </w:p>
    <w:p w:rsidRPr="00E7653E" w:rsidR="00CC0C6A" w:rsidP="00403D10" w:rsidRDefault="00CC0C6A">
      <w:pPr>
        <w:tabs>
          <w:tab w:val="left" w:pos="3879"/>
        </w:tabs>
        <w:spacing w:line="360" w:lineRule="auto"/>
        <w:ind w:left="5664"/>
        <w:jc w:val="center"/>
        <w:rPr>
          <w:rStyle w:val="tabletextfield"/>
          <w:lang w:val="hr-HR"/>
        </w:rPr>
      </w:pPr>
    </w:p>
    <w:p w:rsidR="00054930" w:rsidP="00403D10" w:rsidRDefault="00474A86">
      <w:pPr>
        <w:tabs>
          <w:tab w:val="left" w:pos="3879"/>
        </w:tabs>
        <w:spacing w:line="360" w:lineRule="auto"/>
        <w:ind w:left="5664"/>
        <w:jc w:val="center"/>
        <w:rPr>
          <w:rStyle w:val="tabletextfield"/>
          <w:lang w:val="hr-HR"/>
        </w:rPr>
      </w:pPr>
      <w:r>
        <w:rPr>
          <w:rStyle w:val="tabletextfield"/>
          <w:lang w:val="hr-HR"/>
        </w:rPr>
        <w:t xml:space="preserve"> </w:t>
      </w:r>
      <w:r w:rsidRPr="00E7653E" w:rsidR="00D57A90">
        <w:rPr>
          <w:rStyle w:val="tabletextfield"/>
          <w:lang w:val="hr-HR"/>
        </w:rPr>
        <w:t>___</w:t>
      </w:r>
      <w:r w:rsidRPr="00E7653E" w:rsidR="00872829">
        <w:rPr>
          <w:rStyle w:val="tabletextfield"/>
          <w:lang w:val="hr-HR"/>
        </w:rPr>
        <w:t>___________</w:t>
      </w:r>
      <w:r w:rsidRPr="00E7653E" w:rsidR="001645C8">
        <w:rPr>
          <w:rStyle w:val="tabletextfield"/>
          <w:lang w:val="hr-HR"/>
        </w:rPr>
        <w:t>____</w:t>
      </w:r>
      <w:r w:rsidRPr="00E7653E" w:rsidR="00872829">
        <w:rPr>
          <w:rStyle w:val="tabletextfield"/>
          <w:lang w:val="hr-HR"/>
        </w:rPr>
        <w:t>_________</w:t>
      </w:r>
    </w:p>
    <w:p w:rsidRPr="00E7653E" w:rsidR="00CC58AF" w:rsidP="00CC58AF" w:rsidRDefault="00CC58AF">
      <w:pPr>
        <w:spacing w:line="360" w:lineRule="auto"/>
        <w:ind w:left="5664"/>
        <w:rPr>
          <w:b/>
          <w:color w:val="4F81BD" w:themeColor="accent1"/>
          <w:lang w:val="hr-HR"/>
        </w:rPr>
      </w:pPr>
      <w:r>
        <w:rPr>
          <w:lang w:val="hr-HR"/>
        </w:rPr>
        <w:t xml:space="preserve">        </w:t>
      </w:r>
      <w:r w:rsidR="00474A86">
        <w:rPr>
          <w:lang w:val="hr-HR"/>
        </w:rPr>
        <w:t xml:space="preserve"> </w:t>
      </w:r>
      <w:r>
        <w:rPr>
          <w:lang w:val="hr-HR"/>
        </w:rPr>
        <w:t>Alen Marčin</w:t>
      </w:r>
      <w:r w:rsidRPr="00E7653E">
        <w:rPr>
          <w:lang w:val="hr-HR"/>
        </w:rPr>
        <w:t>, direktor</w:t>
      </w:r>
    </w:p>
    <w:p w:rsidRPr="00E7653E" w:rsidR="00CC58AF" w:rsidP="00403D10" w:rsidRDefault="00CC58AF">
      <w:pPr>
        <w:tabs>
          <w:tab w:val="left" w:pos="3879"/>
        </w:tabs>
        <w:spacing w:line="360" w:lineRule="auto"/>
        <w:ind w:left="5664"/>
        <w:jc w:val="center"/>
        <w:rPr>
          <w:lang w:val="hr-HR"/>
        </w:rPr>
      </w:pPr>
    </w:p>
    <w:sectPr w:rsidRPr="00E7653E" w:rsidR="00CC58AF" w:rsidSect="00F246F1">
      <w:headerReference w:type="default" r:id="rId10"/>
      <w:footerReference w:type="even" r:id="rId11"/>
      <w:footerReference w:type="default" r:id="rId12"/>
      <w:pgSz w:w="11900" w:h="16820" w:code="9"/>
      <w:pgMar w:top="90" w:right="1133" w:bottom="1258" w:left="851" w:header="709" w:footer="709" w:gutter="0"/>
      <w:pgNumType w:start="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E233B" w:rsidP="00700EE9" w:rsidRDefault="005E233B">
      <w:r>
        <w:separator/>
      </w:r>
    </w:p>
  </w:endnote>
  <w:endnote w:type="continuationSeparator" w:id="0">
    <w:p w:rsidR="005E233B" w:rsidP="00700EE9" w:rsidRDefault="005E233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B224C" w:rsidP="00BB3BCA" w:rsidRDefault="00DB224C">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DB224C" w:rsidP="00BB3BCA" w:rsidRDefault="00DB224C">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B224C" w:rsidP="00BB3BCA" w:rsidRDefault="00DB224C">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973D4">
      <w:rPr>
        <w:rStyle w:val="Brojstranice"/>
        <w:noProof/>
      </w:rPr>
      <w:t>25</w:t>
    </w:r>
    <w:r>
      <w:rPr>
        <w:rStyle w:val="Brojstranice"/>
      </w:rPr>
      <w:fldChar w:fldCharType="end"/>
    </w:r>
  </w:p>
  <w:p w:rsidRPr="00121293" w:rsidR="00DB224C" w:rsidP="004A530C" w:rsidRDefault="00DB224C">
    <w:pPr>
      <w:pStyle w:val="Podnoje"/>
      <w:ind w:right="360"/>
      <w:jc w:val="center"/>
      <w:rPr>
        <w:color w:val="548DD4"/>
      </w:rPr>
    </w:pPr>
    <w:r w:rsidRPr="00121293">
      <w:rPr>
        <w:color w:val="548DD4"/>
      </w:rPr>
      <w:t>Plan operativnog i financijskog restrukturiranja za razdoblje 201</w:t>
    </w:r>
    <w:r>
      <w:rPr>
        <w:color w:val="548DD4"/>
      </w:rPr>
      <w:t>9.-2024</w:t>
    </w:r>
    <w:r w:rsidRPr="00121293">
      <w:rPr>
        <w:color w:val="548DD4"/>
      </w:rPr>
      <w:t>. godine</w: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E233B" w:rsidP="00700EE9" w:rsidRDefault="005E233B">
      <w:r>
        <w:separator/>
      </w:r>
    </w:p>
  </w:footnote>
  <w:footnote w:type="continuationSeparator" w:id="0">
    <w:p w:rsidR="005E233B" w:rsidP="00700EE9" w:rsidRDefault="005E233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B224C" w:rsidP="00626071" w:rsidRDefault="00DB224C">
    <w:pPr>
      <w:pStyle w:val="Zaglavlje"/>
      <w:jc w:val="center"/>
      <w:rPr>
        <w:rFonts w:eastAsia="Calibri"/>
        <w:i/>
        <w:color w:val="A6A6A6" w:themeColor="background1" w:themeShade="A6"/>
        <w:lang w:val="en-US" w:eastAsia="en-GB"/>
      </w:rPr>
    </w:pPr>
    <w:r>
      <w:rPr>
        <w:rFonts w:eastAsia="Calibri"/>
        <w:i/>
        <w:color w:val="A6A6A6" w:themeColor="background1" w:themeShade="A6"/>
        <w:lang w:val="en-US" w:eastAsia="en-GB"/>
      </w:rPr>
      <w:t>A2 LOG TRANSPORTI d.o.o.</w:t>
    </w:r>
  </w:p>
  <w:p w:rsidRPr="00164209" w:rsidR="00DB224C" w:rsidP="00626071" w:rsidRDefault="00DB224C">
    <w:pPr>
      <w:pStyle w:val="Zaglavlje"/>
      <w:jc w:val="center"/>
      <w:rPr>
        <w:rFonts w:eastAsia="Calibri"/>
        <w:i/>
        <w:color w:val="4F81BD" w:themeColor="accent1"/>
        <w:lang w:val="en-US" w:eastAsia="en-US"/>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pStyle w:val="MediumShading11"/>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nsid w:val="FFFFFF80"/>
    <w:multiLevelType w:val="singleLevel"/>
    <w:tmpl w:val="702A543E"/>
    <w:lvl w:ilvl="0">
      <w:start w:val="1"/>
      <w:numFmt w:val="bullet"/>
      <w:pStyle w:val="Grafikeoznake5"/>
      <w:lvlText w:val=""/>
      <w:lvlJc w:val="left"/>
      <w:pPr>
        <w:tabs>
          <w:tab w:val="num" w:pos="1492"/>
        </w:tabs>
        <w:ind w:left="1492" w:hanging="360"/>
      </w:pPr>
      <w:rPr>
        <w:rFonts w:hint="default" w:ascii="Symbol" w:hAnsi="Symbol"/>
      </w:rPr>
    </w:lvl>
  </w:abstractNum>
  <w:abstractNum w:abstractNumId="2">
    <w:nsid w:val="FFFFFF83"/>
    <w:multiLevelType w:val="singleLevel"/>
    <w:tmpl w:val="76F4C98A"/>
    <w:lvl w:ilvl="0">
      <w:start w:val="1"/>
      <w:numFmt w:val="bullet"/>
      <w:pStyle w:val="Grafikeoznake2"/>
      <w:lvlText w:val=""/>
      <w:lvlJc w:val="left"/>
      <w:pPr>
        <w:tabs>
          <w:tab w:val="num" w:pos="643"/>
        </w:tabs>
        <w:ind w:left="643" w:hanging="360"/>
      </w:pPr>
      <w:rPr>
        <w:rFonts w:hint="default" w:ascii="Symbol" w:hAnsi="Symbol"/>
      </w:rPr>
    </w:lvl>
  </w:abstractNum>
  <w:abstractNum w:abstractNumId="3">
    <w:nsid w:val="06064D05"/>
    <w:multiLevelType w:val="hybridMultilevel"/>
    <w:tmpl w:val="8AD44790"/>
    <w:lvl w:ilvl="0" w:tplc="0409000B">
      <w:start w:val="1"/>
      <w:numFmt w:val="bullet"/>
      <w:lvlText w:val=""/>
      <w:lvlJc w:val="left"/>
      <w:pPr>
        <w:ind w:left="720" w:hanging="360"/>
      </w:pPr>
      <w:rPr>
        <w:rFonts w:hint="default" w:ascii="Wingdings" w:hAnsi="Wingdings"/>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4">
    <w:nsid w:val="0C293812"/>
    <w:multiLevelType w:val="hybridMultilevel"/>
    <w:tmpl w:val="6FBA90A0"/>
    <w:lvl w:ilvl="0" w:tplc="04090001">
      <w:start w:val="1"/>
      <w:numFmt w:val="bullet"/>
      <w:lvlText w:val=""/>
      <w:lvlJc w:val="left"/>
      <w:pPr>
        <w:ind w:left="1071" w:hanging="360"/>
      </w:pPr>
      <w:rPr>
        <w:rFonts w:hint="default" w:ascii="Symbol" w:hAnsi="Symbol"/>
      </w:rPr>
    </w:lvl>
    <w:lvl w:ilvl="1" w:tplc="041A0003" w:tentative="true">
      <w:start w:val="1"/>
      <w:numFmt w:val="bullet"/>
      <w:lvlText w:val="o"/>
      <w:lvlJc w:val="left"/>
      <w:pPr>
        <w:ind w:left="1791" w:hanging="360"/>
      </w:pPr>
      <w:rPr>
        <w:rFonts w:hint="default" w:ascii="Courier New" w:hAnsi="Courier New" w:cs="Courier New"/>
      </w:rPr>
    </w:lvl>
    <w:lvl w:ilvl="2" w:tplc="041A0005" w:tentative="true">
      <w:start w:val="1"/>
      <w:numFmt w:val="bullet"/>
      <w:lvlText w:val=""/>
      <w:lvlJc w:val="left"/>
      <w:pPr>
        <w:ind w:left="2511" w:hanging="360"/>
      </w:pPr>
      <w:rPr>
        <w:rFonts w:hint="default" w:ascii="Wingdings" w:hAnsi="Wingdings"/>
      </w:rPr>
    </w:lvl>
    <w:lvl w:ilvl="3" w:tplc="041A0001" w:tentative="true">
      <w:start w:val="1"/>
      <w:numFmt w:val="bullet"/>
      <w:lvlText w:val=""/>
      <w:lvlJc w:val="left"/>
      <w:pPr>
        <w:ind w:left="3231" w:hanging="360"/>
      </w:pPr>
      <w:rPr>
        <w:rFonts w:hint="default" w:ascii="Symbol" w:hAnsi="Symbol"/>
      </w:rPr>
    </w:lvl>
    <w:lvl w:ilvl="4" w:tplc="041A0003" w:tentative="true">
      <w:start w:val="1"/>
      <w:numFmt w:val="bullet"/>
      <w:lvlText w:val="o"/>
      <w:lvlJc w:val="left"/>
      <w:pPr>
        <w:ind w:left="3951" w:hanging="360"/>
      </w:pPr>
      <w:rPr>
        <w:rFonts w:hint="default" w:ascii="Courier New" w:hAnsi="Courier New" w:cs="Courier New"/>
      </w:rPr>
    </w:lvl>
    <w:lvl w:ilvl="5" w:tplc="041A0005" w:tentative="true">
      <w:start w:val="1"/>
      <w:numFmt w:val="bullet"/>
      <w:lvlText w:val=""/>
      <w:lvlJc w:val="left"/>
      <w:pPr>
        <w:ind w:left="4671" w:hanging="360"/>
      </w:pPr>
      <w:rPr>
        <w:rFonts w:hint="default" w:ascii="Wingdings" w:hAnsi="Wingdings"/>
      </w:rPr>
    </w:lvl>
    <w:lvl w:ilvl="6" w:tplc="041A0001" w:tentative="true">
      <w:start w:val="1"/>
      <w:numFmt w:val="bullet"/>
      <w:lvlText w:val=""/>
      <w:lvlJc w:val="left"/>
      <w:pPr>
        <w:ind w:left="5391" w:hanging="360"/>
      </w:pPr>
      <w:rPr>
        <w:rFonts w:hint="default" w:ascii="Symbol" w:hAnsi="Symbol"/>
      </w:rPr>
    </w:lvl>
    <w:lvl w:ilvl="7" w:tplc="041A0003" w:tentative="true">
      <w:start w:val="1"/>
      <w:numFmt w:val="bullet"/>
      <w:lvlText w:val="o"/>
      <w:lvlJc w:val="left"/>
      <w:pPr>
        <w:ind w:left="6111" w:hanging="360"/>
      </w:pPr>
      <w:rPr>
        <w:rFonts w:hint="default" w:ascii="Courier New" w:hAnsi="Courier New" w:cs="Courier New"/>
      </w:rPr>
    </w:lvl>
    <w:lvl w:ilvl="8" w:tplc="041A0005" w:tentative="true">
      <w:start w:val="1"/>
      <w:numFmt w:val="bullet"/>
      <w:lvlText w:val=""/>
      <w:lvlJc w:val="left"/>
      <w:pPr>
        <w:ind w:left="6831" w:hanging="360"/>
      </w:pPr>
      <w:rPr>
        <w:rFonts w:hint="default" w:ascii="Wingdings" w:hAnsi="Wingdings"/>
      </w:rPr>
    </w:lvl>
  </w:abstractNum>
  <w:abstractNum w:abstractNumId="5">
    <w:nsid w:val="1B617E24"/>
    <w:multiLevelType w:val="hybridMultilevel"/>
    <w:tmpl w:val="2068BF40"/>
    <w:lvl w:ilvl="0" w:tplc="08090001">
      <w:start w:val="1"/>
      <w:numFmt w:val="bullet"/>
      <w:lvlText w:val=""/>
      <w:lvlJc w:val="left"/>
      <w:pPr>
        <w:ind w:left="720" w:hanging="360"/>
      </w:pPr>
      <w:rPr>
        <w:rFonts w:hint="default" w:ascii="Symbol" w:hAnsi="Symbol"/>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6">
    <w:nsid w:val="1EC350DA"/>
    <w:multiLevelType w:val="hybridMultilevel"/>
    <w:tmpl w:val="C18CC43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28D2B98"/>
    <w:multiLevelType w:val="hybridMultilevel"/>
    <w:tmpl w:val="3C9C7BA2"/>
    <w:lvl w:ilvl="0" w:tplc="6D92118A">
      <w:start w:val="1"/>
      <w:numFmt w:val="bullet"/>
      <w:lvlText w:val="•"/>
      <w:lvlJc w:val="left"/>
      <w:pPr>
        <w:ind w:left="72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1" w:tplc="44084254">
      <w:start w:val="1"/>
      <w:numFmt w:val="bullet"/>
      <w:lvlText w:val="o"/>
      <w:lvlJc w:val="left"/>
      <w:pPr>
        <w:ind w:left="155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2" w:tplc="118C8BCE">
      <w:start w:val="1"/>
      <w:numFmt w:val="bullet"/>
      <w:lvlText w:val="▪"/>
      <w:lvlJc w:val="left"/>
      <w:pPr>
        <w:ind w:left="227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3" w:tplc="DBB2D9F2">
      <w:start w:val="1"/>
      <w:numFmt w:val="bullet"/>
      <w:lvlText w:val="•"/>
      <w:lvlJc w:val="left"/>
      <w:pPr>
        <w:ind w:left="299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4" w:tplc="A57E43F6">
      <w:start w:val="1"/>
      <w:numFmt w:val="bullet"/>
      <w:lvlText w:val="o"/>
      <w:lvlJc w:val="left"/>
      <w:pPr>
        <w:ind w:left="371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5" w:tplc="B68CBE1A">
      <w:start w:val="1"/>
      <w:numFmt w:val="bullet"/>
      <w:lvlText w:val="▪"/>
      <w:lvlJc w:val="left"/>
      <w:pPr>
        <w:ind w:left="443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6" w:tplc="8112353A">
      <w:start w:val="1"/>
      <w:numFmt w:val="bullet"/>
      <w:lvlText w:val="•"/>
      <w:lvlJc w:val="left"/>
      <w:pPr>
        <w:ind w:left="515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7" w:tplc="73923FFE">
      <w:start w:val="1"/>
      <w:numFmt w:val="bullet"/>
      <w:lvlText w:val="o"/>
      <w:lvlJc w:val="left"/>
      <w:pPr>
        <w:ind w:left="587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8" w:tplc="85E060A2">
      <w:start w:val="1"/>
      <w:numFmt w:val="bullet"/>
      <w:lvlText w:val="▪"/>
      <w:lvlJc w:val="left"/>
      <w:pPr>
        <w:ind w:left="659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abstractNum>
  <w:abstractNum w:abstractNumId="8">
    <w:nsid w:val="24DF310D"/>
    <w:multiLevelType w:val="hybridMultilevel"/>
    <w:tmpl w:val="F36050B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9">
    <w:nsid w:val="52ED1EBA"/>
    <w:multiLevelType w:val="hybridMultilevel"/>
    <w:tmpl w:val="9620F782"/>
    <w:lvl w:ilvl="0" w:tplc="041A0001">
      <w:start w:val="1"/>
      <w:numFmt w:val="bullet"/>
      <w:lvlText w:val=""/>
      <w:lvlJc w:val="left"/>
      <w:pPr>
        <w:ind w:left="720" w:hanging="360"/>
      </w:pPr>
      <w:rPr>
        <w:rFonts w:hint="default" w:ascii="Symbol" w:hAnsi="Symbo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C697B34"/>
    <w:multiLevelType w:val="hybridMultilevel"/>
    <w:tmpl w:val="7776704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5E5D64C1"/>
    <w:multiLevelType w:val="multilevel"/>
    <w:tmpl w:val="8342030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62DC54A9"/>
    <w:multiLevelType w:val="hybridMultilevel"/>
    <w:tmpl w:val="7D64CFA4"/>
    <w:lvl w:ilvl="0" w:tplc="04090011">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3">
    <w:nsid w:val="64166D44"/>
    <w:multiLevelType w:val="multilevel"/>
    <w:tmpl w:val="BA76C7DC"/>
    <w:lvl w:ilvl="0">
      <w:start w:val="1"/>
      <w:numFmt w:val="decimal"/>
      <w:lvlText w:val="%1."/>
      <w:lvlJc w:val="left"/>
      <w:pPr>
        <w:ind w:left="360" w:hanging="360"/>
      </w:pPr>
      <w:rPr>
        <w:rFonts w:hint="default"/>
      </w:rPr>
    </w:lvl>
    <w:lvl w:ilvl="1">
      <w:start w:val="1"/>
      <w:numFmt w:val="decimal"/>
      <w:pStyle w:val="Naslov2"/>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4">
    <w:nsid w:val="641B38D1"/>
    <w:multiLevelType w:val="multilevel"/>
    <w:tmpl w:val="9C90B78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i w:val="false"/>
        <w:color w:val="548DD4"/>
      </w:rPr>
    </w:lvl>
    <w:lvl w:ilvl="2">
      <w:start w:val="1"/>
      <w:numFmt w:val="decimal"/>
      <w:pStyle w:val="Naslov3"/>
      <w:lvlText w:val="%1.%2.%3."/>
      <w:lvlJc w:val="left"/>
      <w:pPr>
        <w:ind w:left="720" w:hanging="720"/>
      </w:pPr>
      <w:rPr>
        <w:rFonts w:hint="default"/>
        <w:i w:val="false"/>
        <w:u w:val="none"/>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nsid w:val="686B2EFD"/>
    <w:multiLevelType w:val="hybridMultilevel"/>
    <w:tmpl w:val="9260FED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4"/>
  </w:num>
  <w:num w:numId="3">
    <w:abstractNumId w:val="2"/>
  </w:num>
  <w:num w:numId="4">
    <w:abstractNumId w:val="1"/>
  </w:num>
  <w:num w:numId="5">
    <w:abstractNumId w:val="8"/>
  </w:num>
  <w:num w:numId="6">
    <w:abstractNumId w:val="4"/>
  </w:num>
  <w:num w:numId="7">
    <w:abstractNumId w:val="12"/>
  </w:num>
  <w:num w:numId="8">
    <w:abstractNumId w:val="9"/>
  </w:num>
  <w:num w:numId="9">
    <w:abstractNumId w:val="6"/>
  </w:num>
  <w:num w:numId="10">
    <w:abstractNumId w:val="15"/>
  </w:num>
  <w:num w:numId="11">
    <w:abstractNumId w:val="3"/>
  </w:num>
  <w:num w:numId="12">
    <w:abstractNumId w:val="11"/>
  </w:num>
  <w:num w:numId="13">
    <w:abstractNumId w:val="5"/>
  </w:num>
  <w:num w:numId="14">
    <w:abstractNumId w:val="10"/>
  </w:num>
  <w:num w:numId="15">
    <w:abstractNumId w:val="13"/>
  </w:num>
  <w:num w:numId="16">
    <w:abstractNumId w:val="13"/>
  </w:num>
  <w:num w:numId="17">
    <w:abstractNumId w:val="13"/>
  </w:num>
  <w:num w:numId="18">
    <w:abstractNumId w:val="7"/>
  </w:num>
  <w:numIdMacAtCleanup w:val="1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removePersonalInformation/>
  <w:removeDateAndTime/>
  <w:hideGrammaticalErrors/>
  <w:attachedTemplate r:id="rId1"/>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2BB"/>
    <w:rsid w:val="00000543"/>
    <w:rsid w:val="0000105A"/>
    <w:rsid w:val="000020B0"/>
    <w:rsid w:val="00003316"/>
    <w:rsid w:val="000037D4"/>
    <w:rsid w:val="00005057"/>
    <w:rsid w:val="000052E1"/>
    <w:rsid w:val="00005775"/>
    <w:rsid w:val="00005B3A"/>
    <w:rsid w:val="00006A56"/>
    <w:rsid w:val="00006AD9"/>
    <w:rsid w:val="00006F72"/>
    <w:rsid w:val="00010187"/>
    <w:rsid w:val="00011629"/>
    <w:rsid w:val="00011A66"/>
    <w:rsid w:val="00011EEC"/>
    <w:rsid w:val="00012704"/>
    <w:rsid w:val="00012A0A"/>
    <w:rsid w:val="00012D02"/>
    <w:rsid w:val="00013423"/>
    <w:rsid w:val="0001449C"/>
    <w:rsid w:val="00014668"/>
    <w:rsid w:val="00014CD4"/>
    <w:rsid w:val="000155A0"/>
    <w:rsid w:val="000156B2"/>
    <w:rsid w:val="000164C1"/>
    <w:rsid w:val="00017258"/>
    <w:rsid w:val="00017599"/>
    <w:rsid w:val="0001797F"/>
    <w:rsid w:val="00017AD7"/>
    <w:rsid w:val="00017DB9"/>
    <w:rsid w:val="00020C78"/>
    <w:rsid w:val="00021279"/>
    <w:rsid w:val="000213D5"/>
    <w:rsid w:val="00021405"/>
    <w:rsid w:val="000217D8"/>
    <w:rsid w:val="000228A4"/>
    <w:rsid w:val="00022C29"/>
    <w:rsid w:val="00023100"/>
    <w:rsid w:val="0002357A"/>
    <w:rsid w:val="00023594"/>
    <w:rsid w:val="000237C9"/>
    <w:rsid w:val="000239C6"/>
    <w:rsid w:val="00023BAE"/>
    <w:rsid w:val="00023D03"/>
    <w:rsid w:val="000240E7"/>
    <w:rsid w:val="00024484"/>
    <w:rsid w:val="0002477C"/>
    <w:rsid w:val="00024931"/>
    <w:rsid w:val="00025310"/>
    <w:rsid w:val="00025747"/>
    <w:rsid w:val="0002597D"/>
    <w:rsid w:val="00025AB9"/>
    <w:rsid w:val="00025E9B"/>
    <w:rsid w:val="00026500"/>
    <w:rsid w:val="0002697D"/>
    <w:rsid w:val="00027021"/>
    <w:rsid w:val="0002705A"/>
    <w:rsid w:val="00027E36"/>
    <w:rsid w:val="00030057"/>
    <w:rsid w:val="00030F3E"/>
    <w:rsid w:val="00030F43"/>
    <w:rsid w:val="00031300"/>
    <w:rsid w:val="000313CF"/>
    <w:rsid w:val="000315C0"/>
    <w:rsid w:val="00031C24"/>
    <w:rsid w:val="00032507"/>
    <w:rsid w:val="0003261C"/>
    <w:rsid w:val="00032B80"/>
    <w:rsid w:val="000332C3"/>
    <w:rsid w:val="00034E59"/>
    <w:rsid w:val="00034E94"/>
    <w:rsid w:val="000353FB"/>
    <w:rsid w:val="00035A32"/>
    <w:rsid w:val="00035A80"/>
    <w:rsid w:val="000361F0"/>
    <w:rsid w:val="000362E0"/>
    <w:rsid w:val="0003636B"/>
    <w:rsid w:val="000365CF"/>
    <w:rsid w:val="00036FA0"/>
    <w:rsid w:val="0003745C"/>
    <w:rsid w:val="00037AA8"/>
    <w:rsid w:val="00040190"/>
    <w:rsid w:val="000403CC"/>
    <w:rsid w:val="00040FD5"/>
    <w:rsid w:val="00040FEB"/>
    <w:rsid w:val="00041A96"/>
    <w:rsid w:val="00041FB6"/>
    <w:rsid w:val="00042BA2"/>
    <w:rsid w:val="00042C1B"/>
    <w:rsid w:val="000436E9"/>
    <w:rsid w:val="00043FAC"/>
    <w:rsid w:val="00044476"/>
    <w:rsid w:val="00044754"/>
    <w:rsid w:val="00044AB7"/>
    <w:rsid w:val="000456A6"/>
    <w:rsid w:val="000460D9"/>
    <w:rsid w:val="00047166"/>
    <w:rsid w:val="0004719D"/>
    <w:rsid w:val="00047452"/>
    <w:rsid w:val="00047785"/>
    <w:rsid w:val="00047BEE"/>
    <w:rsid w:val="00047FF5"/>
    <w:rsid w:val="00050533"/>
    <w:rsid w:val="00050671"/>
    <w:rsid w:val="00050793"/>
    <w:rsid w:val="0005168E"/>
    <w:rsid w:val="0005207F"/>
    <w:rsid w:val="00052880"/>
    <w:rsid w:val="00052F27"/>
    <w:rsid w:val="00052FC3"/>
    <w:rsid w:val="000530CF"/>
    <w:rsid w:val="000533ED"/>
    <w:rsid w:val="00053447"/>
    <w:rsid w:val="0005431C"/>
    <w:rsid w:val="000543F5"/>
    <w:rsid w:val="00054576"/>
    <w:rsid w:val="00054930"/>
    <w:rsid w:val="000549D0"/>
    <w:rsid w:val="00055356"/>
    <w:rsid w:val="000556D3"/>
    <w:rsid w:val="00055E48"/>
    <w:rsid w:val="0005743E"/>
    <w:rsid w:val="000574B6"/>
    <w:rsid w:val="00057675"/>
    <w:rsid w:val="00057E55"/>
    <w:rsid w:val="00060215"/>
    <w:rsid w:val="0006044F"/>
    <w:rsid w:val="0006166F"/>
    <w:rsid w:val="0006187F"/>
    <w:rsid w:val="00061ABE"/>
    <w:rsid w:val="00061C3B"/>
    <w:rsid w:val="00061E2A"/>
    <w:rsid w:val="000622AD"/>
    <w:rsid w:val="000622BE"/>
    <w:rsid w:val="000623F0"/>
    <w:rsid w:val="00062887"/>
    <w:rsid w:val="00062B2C"/>
    <w:rsid w:val="00062E4D"/>
    <w:rsid w:val="000633D0"/>
    <w:rsid w:val="0006368D"/>
    <w:rsid w:val="00063B81"/>
    <w:rsid w:val="0006442C"/>
    <w:rsid w:val="00064A45"/>
    <w:rsid w:val="00064A55"/>
    <w:rsid w:val="00064B57"/>
    <w:rsid w:val="00064FA5"/>
    <w:rsid w:val="00064FB4"/>
    <w:rsid w:val="000651B7"/>
    <w:rsid w:val="00065340"/>
    <w:rsid w:val="000659A2"/>
    <w:rsid w:val="00066894"/>
    <w:rsid w:val="00066E78"/>
    <w:rsid w:val="00067586"/>
    <w:rsid w:val="00067783"/>
    <w:rsid w:val="00067966"/>
    <w:rsid w:val="00067BE1"/>
    <w:rsid w:val="00067D45"/>
    <w:rsid w:val="00070083"/>
    <w:rsid w:val="00070903"/>
    <w:rsid w:val="00070E96"/>
    <w:rsid w:val="000715D3"/>
    <w:rsid w:val="00071622"/>
    <w:rsid w:val="00072009"/>
    <w:rsid w:val="000720F9"/>
    <w:rsid w:val="0007210A"/>
    <w:rsid w:val="000727F6"/>
    <w:rsid w:val="00072985"/>
    <w:rsid w:val="0007372F"/>
    <w:rsid w:val="0007471B"/>
    <w:rsid w:val="0007492C"/>
    <w:rsid w:val="00074DA8"/>
    <w:rsid w:val="0007509D"/>
    <w:rsid w:val="00075841"/>
    <w:rsid w:val="000759B3"/>
    <w:rsid w:val="00076CEE"/>
    <w:rsid w:val="00076ED6"/>
    <w:rsid w:val="000770F2"/>
    <w:rsid w:val="00077245"/>
    <w:rsid w:val="00077429"/>
    <w:rsid w:val="00081543"/>
    <w:rsid w:val="00081D05"/>
    <w:rsid w:val="00082023"/>
    <w:rsid w:val="000820DE"/>
    <w:rsid w:val="00082A7C"/>
    <w:rsid w:val="0008374C"/>
    <w:rsid w:val="00083AD1"/>
    <w:rsid w:val="00083AE4"/>
    <w:rsid w:val="000841C7"/>
    <w:rsid w:val="0008496D"/>
    <w:rsid w:val="000852D8"/>
    <w:rsid w:val="00085658"/>
    <w:rsid w:val="000856A9"/>
    <w:rsid w:val="0008657E"/>
    <w:rsid w:val="0008706F"/>
    <w:rsid w:val="000877D9"/>
    <w:rsid w:val="000911DA"/>
    <w:rsid w:val="000912C4"/>
    <w:rsid w:val="00091921"/>
    <w:rsid w:val="00092D8F"/>
    <w:rsid w:val="00092F5E"/>
    <w:rsid w:val="000933BA"/>
    <w:rsid w:val="0009343E"/>
    <w:rsid w:val="00093E47"/>
    <w:rsid w:val="00093FB2"/>
    <w:rsid w:val="0009459F"/>
    <w:rsid w:val="00094CDC"/>
    <w:rsid w:val="00095696"/>
    <w:rsid w:val="000957FB"/>
    <w:rsid w:val="0009604A"/>
    <w:rsid w:val="00096964"/>
    <w:rsid w:val="00096E56"/>
    <w:rsid w:val="00096FAC"/>
    <w:rsid w:val="00097502"/>
    <w:rsid w:val="000979DE"/>
    <w:rsid w:val="00097D22"/>
    <w:rsid w:val="000A000E"/>
    <w:rsid w:val="000A0C93"/>
    <w:rsid w:val="000A22A1"/>
    <w:rsid w:val="000A22EF"/>
    <w:rsid w:val="000A2DBB"/>
    <w:rsid w:val="000A362C"/>
    <w:rsid w:val="000A3793"/>
    <w:rsid w:val="000A3885"/>
    <w:rsid w:val="000A3A8A"/>
    <w:rsid w:val="000A411E"/>
    <w:rsid w:val="000A512F"/>
    <w:rsid w:val="000A56FB"/>
    <w:rsid w:val="000A57FB"/>
    <w:rsid w:val="000A6002"/>
    <w:rsid w:val="000A6516"/>
    <w:rsid w:val="000A6BE1"/>
    <w:rsid w:val="000A70C4"/>
    <w:rsid w:val="000B0629"/>
    <w:rsid w:val="000B0721"/>
    <w:rsid w:val="000B0991"/>
    <w:rsid w:val="000B12FF"/>
    <w:rsid w:val="000B1534"/>
    <w:rsid w:val="000B170F"/>
    <w:rsid w:val="000B2943"/>
    <w:rsid w:val="000B2963"/>
    <w:rsid w:val="000B3238"/>
    <w:rsid w:val="000B3729"/>
    <w:rsid w:val="000B39B0"/>
    <w:rsid w:val="000B3C2E"/>
    <w:rsid w:val="000B4F9E"/>
    <w:rsid w:val="000B5043"/>
    <w:rsid w:val="000B550C"/>
    <w:rsid w:val="000B5B33"/>
    <w:rsid w:val="000B5C3C"/>
    <w:rsid w:val="000B60F7"/>
    <w:rsid w:val="000B7077"/>
    <w:rsid w:val="000B7E72"/>
    <w:rsid w:val="000C03A9"/>
    <w:rsid w:val="000C15F2"/>
    <w:rsid w:val="000C1C1A"/>
    <w:rsid w:val="000C22D0"/>
    <w:rsid w:val="000C2602"/>
    <w:rsid w:val="000C49C4"/>
    <w:rsid w:val="000C4B92"/>
    <w:rsid w:val="000C5238"/>
    <w:rsid w:val="000C5AED"/>
    <w:rsid w:val="000C5CB0"/>
    <w:rsid w:val="000C5EAC"/>
    <w:rsid w:val="000C618D"/>
    <w:rsid w:val="000C6634"/>
    <w:rsid w:val="000C6B6B"/>
    <w:rsid w:val="000C739B"/>
    <w:rsid w:val="000C7498"/>
    <w:rsid w:val="000D0677"/>
    <w:rsid w:val="000D0AA3"/>
    <w:rsid w:val="000D0B41"/>
    <w:rsid w:val="000D0F61"/>
    <w:rsid w:val="000D103D"/>
    <w:rsid w:val="000D2021"/>
    <w:rsid w:val="000D22AE"/>
    <w:rsid w:val="000D22E5"/>
    <w:rsid w:val="000D2CF7"/>
    <w:rsid w:val="000D328D"/>
    <w:rsid w:val="000D3340"/>
    <w:rsid w:val="000D36E1"/>
    <w:rsid w:val="000D47B8"/>
    <w:rsid w:val="000D5357"/>
    <w:rsid w:val="000D5564"/>
    <w:rsid w:val="000D5607"/>
    <w:rsid w:val="000D57A0"/>
    <w:rsid w:val="000D5C6E"/>
    <w:rsid w:val="000D651A"/>
    <w:rsid w:val="000D72E4"/>
    <w:rsid w:val="000D7D0E"/>
    <w:rsid w:val="000E00EE"/>
    <w:rsid w:val="000E0A93"/>
    <w:rsid w:val="000E1460"/>
    <w:rsid w:val="000E21E8"/>
    <w:rsid w:val="000E263A"/>
    <w:rsid w:val="000E2AE9"/>
    <w:rsid w:val="000E44FF"/>
    <w:rsid w:val="000E4E35"/>
    <w:rsid w:val="000E4FA7"/>
    <w:rsid w:val="000E5858"/>
    <w:rsid w:val="000E6125"/>
    <w:rsid w:val="000E63BD"/>
    <w:rsid w:val="000E6971"/>
    <w:rsid w:val="000E6AAF"/>
    <w:rsid w:val="000E6D1B"/>
    <w:rsid w:val="000E6EFD"/>
    <w:rsid w:val="000E73A0"/>
    <w:rsid w:val="000E791D"/>
    <w:rsid w:val="000F02DE"/>
    <w:rsid w:val="000F06BD"/>
    <w:rsid w:val="000F1115"/>
    <w:rsid w:val="000F175E"/>
    <w:rsid w:val="000F218C"/>
    <w:rsid w:val="000F2286"/>
    <w:rsid w:val="000F27DA"/>
    <w:rsid w:val="000F3180"/>
    <w:rsid w:val="000F390F"/>
    <w:rsid w:val="000F3B03"/>
    <w:rsid w:val="000F3F0D"/>
    <w:rsid w:val="000F3FAF"/>
    <w:rsid w:val="000F41D0"/>
    <w:rsid w:val="000F4A9C"/>
    <w:rsid w:val="000F4AB4"/>
    <w:rsid w:val="000F4BD3"/>
    <w:rsid w:val="000F5471"/>
    <w:rsid w:val="000F54A8"/>
    <w:rsid w:val="000F59CF"/>
    <w:rsid w:val="000F650F"/>
    <w:rsid w:val="000F67EA"/>
    <w:rsid w:val="000F7068"/>
    <w:rsid w:val="000F7197"/>
    <w:rsid w:val="000F7837"/>
    <w:rsid w:val="000F7923"/>
    <w:rsid w:val="000F7C28"/>
    <w:rsid w:val="000F7DD9"/>
    <w:rsid w:val="00100856"/>
    <w:rsid w:val="00100BEC"/>
    <w:rsid w:val="00100F94"/>
    <w:rsid w:val="00100FE0"/>
    <w:rsid w:val="001019A9"/>
    <w:rsid w:val="00101CB3"/>
    <w:rsid w:val="00102182"/>
    <w:rsid w:val="0010258F"/>
    <w:rsid w:val="001030C4"/>
    <w:rsid w:val="0010329F"/>
    <w:rsid w:val="0010380B"/>
    <w:rsid w:val="001041B5"/>
    <w:rsid w:val="00104EC9"/>
    <w:rsid w:val="0010614C"/>
    <w:rsid w:val="001061D3"/>
    <w:rsid w:val="00106588"/>
    <w:rsid w:val="001066F9"/>
    <w:rsid w:val="001074D6"/>
    <w:rsid w:val="0010750A"/>
    <w:rsid w:val="00107EC8"/>
    <w:rsid w:val="001101A3"/>
    <w:rsid w:val="001104B6"/>
    <w:rsid w:val="00110C34"/>
    <w:rsid w:val="001119F3"/>
    <w:rsid w:val="00111A92"/>
    <w:rsid w:val="00111EE0"/>
    <w:rsid w:val="00112BCF"/>
    <w:rsid w:val="00113789"/>
    <w:rsid w:val="001137C0"/>
    <w:rsid w:val="00113A5D"/>
    <w:rsid w:val="00113E14"/>
    <w:rsid w:val="001140D2"/>
    <w:rsid w:val="0011511A"/>
    <w:rsid w:val="00116342"/>
    <w:rsid w:val="001169E6"/>
    <w:rsid w:val="00116CA0"/>
    <w:rsid w:val="00120026"/>
    <w:rsid w:val="001201CF"/>
    <w:rsid w:val="00120B3F"/>
    <w:rsid w:val="00120B68"/>
    <w:rsid w:val="001211C3"/>
    <w:rsid w:val="0012128D"/>
    <w:rsid w:val="00121293"/>
    <w:rsid w:val="001223CB"/>
    <w:rsid w:val="00123076"/>
    <w:rsid w:val="001235F0"/>
    <w:rsid w:val="001236CD"/>
    <w:rsid w:val="001242F5"/>
    <w:rsid w:val="00124EE3"/>
    <w:rsid w:val="0012542D"/>
    <w:rsid w:val="001261F1"/>
    <w:rsid w:val="0012765E"/>
    <w:rsid w:val="00127ED5"/>
    <w:rsid w:val="001305DF"/>
    <w:rsid w:val="00130BD2"/>
    <w:rsid w:val="00130F36"/>
    <w:rsid w:val="001316B4"/>
    <w:rsid w:val="00131E17"/>
    <w:rsid w:val="00131E8B"/>
    <w:rsid w:val="00131FB7"/>
    <w:rsid w:val="00133C25"/>
    <w:rsid w:val="00134314"/>
    <w:rsid w:val="00134B71"/>
    <w:rsid w:val="00135714"/>
    <w:rsid w:val="00136086"/>
    <w:rsid w:val="00136C5A"/>
    <w:rsid w:val="00136DC3"/>
    <w:rsid w:val="0013738A"/>
    <w:rsid w:val="0013790F"/>
    <w:rsid w:val="00140221"/>
    <w:rsid w:val="00140227"/>
    <w:rsid w:val="00140698"/>
    <w:rsid w:val="00140B1F"/>
    <w:rsid w:val="00140EC5"/>
    <w:rsid w:val="00141CE0"/>
    <w:rsid w:val="00142131"/>
    <w:rsid w:val="001421EA"/>
    <w:rsid w:val="001424EF"/>
    <w:rsid w:val="0014288B"/>
    <w:rsid w:val="00142CA3"/>
    <w:rsid w:val="00143434"/>
    <w:rsid w:val="001434EB"/>
    <w:rsid w:val="00143A96"/>
    <w:rsid w:val="00143EC8"/>
    <w:rsid w:val="001446FC"/>
    <w:rsid w:val="0014497C"/>
    <w:rsid w:val="00144B64"/>
    <w:rsid w:val="00144FE2"/>
    <w:rsid w:val="00145318"/>
    <w:rsid w:val="0014542A"/>
    <w:rsid w:val="00145432"/>
    <w:rsid w:val="00145532"/>
    <w:rsid w:val="00145DDD"/>
    <w:rsid w:val="00145FA3"/>
    <w:rsid w:val="001475E5"/>
    <w:rsid w:val="00150E33"/>
    <w:rsid w:val="00151A69"/>
    <w:rsid w:val="00151E31"/>
    <w:rsid w:val="001531AA"/>
    <w:rsid w:val="00153F15"/>
    <w:rsid w:val="001551B0"/>
    <w:rsid w:val="00155FB8"/>
    <w:rsid w:val="00157815"/>
    <w:rsid w:val="00157D9B"/>
    <w:rsid w:val="00157D9C"/>
    <w:rsid w:val="00160394"/>
    <w:rsid w:val="00160420"/>
    <w:rsid w:val="00160653"/>
    <w:rsid w:val="0016069C"/>
    <w:rsid w:val="00160B7D"/>
    <w:rsid w:val="00160C93"/>
    <w:rsid w:val="00161DAF"/>
    <w:rsid w:val="0016337E"/>
    <w:rsid w:val="00163535"/>
    <w:rsid w:val="001637DD"/>
    <w:rsid w:val="00164209"/>
    <w:rsid w:val="001645C8"/>
    <w:rsid w:val="001647D1"/>
    <w:rsid w:val="00164E4D"/>
    <w:rsid w:val="00165F1D"/>
    <w:rsid w:val="001660B4"/>
    <w:rsid w:val="00166E88"/>
    <w:rsid w:val="00167546"/>
    <w:rsid w:val="00167788"/>
    <w:rsid w:val="001678A2"/>
    <w:rsid w:val="001704CA"/>
    <w:rsid w:val="00170869"/>
    <w:rsid w:val="00171610"/>
    <w:rsid w:val="001725E2"/>
    <w:rsid w:val="001727C1"/>
    <w:rsid w:val="001733BC"/>
    <w:rsid w:val="001743E3"/>
    <w:rsid w:val="0017491D"/>
    <w:rsid w:val="00174D17"/>
    <w:rsid w:val="001759E8"/>
    <w:rsid w:val="00176DC4"/>
    <w:rsid w:val="001771DE"/>
    <w:rsid w:val="001801C8"/>
    <w:rsid w:val="001806F4"/>
    <w:rsid w:val="00180853"/>
    <w:rsid w:val="00180959"/>
    <w:rsid w:val="00181507"/>
    <w:rsid w:val="001817B4"/>
    <w:rsid w:val="001822D9"/>
    <w:rsid w:val="00182898"/>
    <w:rsid w:val="00182E55"/>
    <w:rsid w:val="00184190"/>
    <w:rsid w:val="00184B65"/>
    <w:rsid w:val="001853A2"/>
    <w:rsid w:val="00185868"/>
    <w:rsid w:val="00185B63"/>
    <w:rsid w:val="00186180"/>
    <w:rsid w:val="00186349"/>
    <w:rsid w:val="00186E76"/>
    <w:rsid w:val="00187113"/>
    <w:rsid w:val="0018748D"/>
    <w:rsid w:val="001875A0"/>
    <w:rsid w:val="0019016F"/>
    <w:rsid w:val="00190275"/>
    <w:rsid w:val="00190A39"/>
    <w:rsid w:val="0019162F"/>
    <w:rsid w:val="00191740"/>
    <w:rsid w:val="00191A43"/>
    <w:rsid w:val="00191D28"/>
    <w:rsid w:val="0019237D"/>
    <w:rsid w:val="001928F0"/>
    <w:rsid w:val="00192936"/>
    <w:rsid w:val="00192C6B"/>
    <w:rsid w:val="00192E63"/>
    <w:rsid w:val="00193264"/>
    <w:rsid w:val="0019347A"/>
    <w:rsid w:val="001942C1"/>
    <w:rsid w:val="0019448F"/>
    <w:rsid w:val="00194743"/>
    <w:rsid w:val="00194837"/>
    <w:rsid w:val="0019543A"/>
    <w:rsid w:val="00195B49"/>
    <w:rsid w:val="00195E98"/>
    <w:rsid w:val="0019618C"/>
    <w:rsid w:val="00196868"/>
    <w:rsid w:val="001968A9"/>
    <w:rsid w:val="00196AA7"/>
    <w:rsid w:val="00196C89"/>
    <w:rsid w:val="001A0660"/>
    <w:rsid w:val="001A1129"/>
    <w:rsid w:val="001A16E3"/>
    <w:rsid w:val="001A174F"/>
    <w:rsid w:val="001A1EB1"/>
    <w:rsid w:val="001A1EBC"/>
    <w:rsid w:val="001A243F"/>
    <w:rsid w:val="001A2CC5"/>
    <w:rsid w:val="001A3336"/>
    <w:rsid w:val="001A3A4F"/>
    <w:rsid w:val="001A3B89"/>
    <w:rsid w:val="001A3EA0"/>
    <w:rsid w:val="001A412C"/>
    <w:rsid w:val="001A4419"/>
    <w:rsid w:val="001A4715"/>
    <w:rsid w:val="001A5E06"/>
    <w:rsid w:val="001A6913"/>
    <w:rsid w:val="001A6B9B"/>
    <w:rsid w:val="001A72E2"/>
    <w:rsid w:val="001A7B9A"/>
    <w:rsid w:val="001A7CC6"/>
    <w:rsid w:val="001A7D5B"/>
    <w:rsid w:val="001B08DA"/>
    <w:rsid w:val="001B0A70"/>
    <w:rsid w:val="001B12C7"/>
    <w:rsid w:val="001B12F9"/>
    <w:rsid w:val="001B13AB"/>
    <w:rsid w:val="001B13F7"/>
    <w:rsid w:val="001B13FF"/>
    <w:rsid w:val="001B287C"/>
    <w:rsid w:val="001B2D11"/>
    <w:rsid w:val="001B2FC4"/>
    <w:rsid w:val="001B3437"/>
    <w:rsid w:val="001B3541"/>
    <w:rsid w:val="001B39CF"/>
    <w:rsid w:val="001B3EED"/>
    <w:rsid w:val="001B3FAC"/>
    <w:rsid w:val="001B4A11"/>
    <w:rsid w:val="001B4B3E"/>
    <w:rsid w:val="001B4C8A"/>
    <w:rsid w:val="001B5691"/>
    <w:rsid w:val="001B6945"/>
    <w:rsid w:val="001B6A8A"/>
    <w:rsid w:val="001B6AAD"/>
    <w:rsid w:val="001B6C62"/>
    <w:rsid w:val="001B706D"/>
    <w:rsid w:val="001B72FB"/>
    <w:rsid w:val="001C0BF7"/>
    <w:rsid w:val="001C0F02"/>
    <w:rsid w:val="001C1068"/>
    <w:rsid w:val="001C17D7"/>
    <w:rsid w:val="001C1B47"/>
    <w:rsid w:val="001C2276"/>
    <w:rsid w:val="001C22C7"/>
    <w:rsid w:val="001C2336"/>
    <w:rsid w:val="001C260D"/>
    <w:rsid w:val="001C2C36"/>
    <w:rsid w:val="001C2C7D"/>
    <w:rsid w:val="001C3471"/>
    <w:rsid w:val="001C3EC5"/>
    <w:rsid w:val="001C53F3"/>
    <w:rsid w:val="001C5F90"/>
    <w:rsid w:val="001C600C"/>
    <w:rsid w:val="001C6830"/>
    <w:rsid w:val="001C723A"/>
    <w:rsid w:val="001C74A1"/>
    <w:rsid w:val="001C7B40"/>
    <w:rsid w:val="001D14DF"/>
    <w:rsid w:val="001D1FCB"/>
    <w:rsid w:val="001D3190"/>
    <w:rsid w:val="001D31EB"/>
    <w:rsid w:val="001D31FA"/>
    <w:rsid w:val="001D3268"/>
    <w:rsid w:val="001D3324"/>
    <w:rsid w:val="001D36D4"/>
    <w:rsid w:val="001D4FBC"/>
    <w:rsid w:val="001D58AE"/>
    <w:rsid w:val="001D58B2"/>
    <w:rsid w:val="001D58B3"/>
    <w:rsid w:val="001D59AA"/>
    <w:rsid w:val="001D5AAB"/>
    <w:rsid w:val="001D5AD8"/>
    <w:rsid w:val="001D5FC3"/>
    <w:rsid w:val="001D613E"/>
    <w:rsid w:val="001D6277"/>
    <w:rsid w:val="001D7572"/>
    <w:rsid w:val="001D7CEB"/>
    <w:rsid w:val="001E028B"/>
    <w:rsid w:val="001E0391"/>
    <w:rsid w:val="001E0A15"/>
    <w:rsid w:val="001E0C0B"/>
    <w:rsid w:val="001E0C6C"/>
    <w:rsid w:val="001E1425"/>
    <w:rsid w:val="001E1C07"/>
    <w:rsid w:val="001E1D3B"/>
    <w:rsid w:val="001E1FAF"/>
    <w:rsid w:val="001E2DF0"/>
    <w:rsid w:val="001E4326"/>
    <w:rsid w:val="001E4794"/>
    <w:rsid w:val="001E4A1D"/>
    <w:rsid w:val="001E5180"/>
    <w:rsid w:val="001E57F6"/>
    <w:rsid w:val="001E5C5D"/>
    <w:rsid w:val="001E5C83"/>
    <w:rsid w:val="001E6A69"/>
    <w:rsid w:val="001E6BA8"/>
    <w:rsid w:val="001E6C8C"/>
    <w:rsid w:val="001E6E4A"/>
    <w:rsid w:val="001E6F4E"/>
    <w:rsid w:val="001E737E"/>
    <w:rsid w:val="001E7AD7"/>
    <w:rsid w:val="001F022A"/>
    <w:rsid w:val="001F0986"/>
    <w:rsid w:val="001F0A5A"/>
    <w:rsid w:val="001F0CDA"/>
    <w:rsid w:val="001F1575"/>
    <w:rsid w:val="001F1611"/>
    <w:rsid w:val="001F191D"/>
    <w:rsid w:val="001F2145"/>
    <w:rsid w:val="001F26E9"/>
    <w:rsid w:val="001F34F4"/>
    <w:rsid w:val="001F499F"/>
    <w:rsid w:val="001F49FF"/>
    <w:rsid w:val="001F4DD0"/>
    <w:rsid w:val="001F5635"/>
    <w:rsid w:val="001F5DEF"/>
    <w:rsid w:val="001F6639"/>
    <w:rsid w:val="001F7961"/>
    <w:rsid w:val="001F797B"/>
    <w:rsid w:val="001F7A2B"/>
    <w:rsid w:val="001F7B73"/>
    <w:rsid w:val="001F7E6C"/>
    <w:rsid w:val="002006AB"/>
    <w:rsid w:val="00200CFA"/>
    <w:rsid w:val="00201A32"/>
    <w:rsid w:val="00201C2B"/>
    <w:rsid w:val="00202018"/>
    <w:rsid w:val="0020216B"/>
    <w:rsid w:val="002028E6"/>
    <w:rsid w:val="00202C07"/>
    <w:rsid w:val="00202C1C"/>
    <w:rsid w:val="00203863"/>
    <w:rsid w:val="00203C27"/>
    <w:rsid w:val="002041BA"/>
    <w:rsid w:val="002041D3"/>
    <w:rsid w:val="0020462A"/>
    <w:rsid w:val="00205233"/>
    <w:rsid w:val="002056B5"/>
    <w:rsid w:val="002060A4"/>
    <w:rsid w:val="00206697"/>
    <w:rsid w:val="00206FAA"/>
    <w:rsid w:val="002072D4"/>
    <w:rsid w:val="002113DB"/>
    <w:rsid w:val="00211618"/>
    <w:rsid w:val="0021173E"/>
    <w:rsid w:val="00211CB1"/>
    <w:rsid w:val="00211ED0"/>
    <w:rsid w:val="00212E01"/>
    <w:rsid w:val="00213CA2"/>
    <w:rsid w:val="00214A9D"/>
    <w:rsid w:val="002151E6"/>
    <w:rsid w:val="00215E4C"/>
    <w:rsid w:val="00216296"/>
    <w:rsid w:val="002164CE"/>
    <w:rsid w:val="00216658"/>
    <w:rsid w:val="002168B4"/>
    <w:rsid w:val="00216D4F"/>
    <w:rsid w:val="00216D90"/>
    <w:rsid w:val="0021779C"/>
    <w:rsid w:val="00217A95"/>
    <w:rsid w:val="00220320"/>
    <w:rsid w:val="00221574"/>
    <w:rsid w:val="002228B4"/>
    <w:rsid w:val="00222E93"/>
    <w:rsid w:val="00222F66"/>
    <w:rsid w:val="00223395"/>
    <w:rsid w:val="00223951"/>
    <w:rsid w:val="00223FA9"/>
    <w:rsid w:val="00225B41"/>
    <w:rsid w:val="00225F4F"/>
    <w:rsid w:val="00226930"/>
    <w:rsid w:val="00226B04"/>
    <w:rsid w:val="00226E8D"/>
    <w:rsid w:val="00226F00"/>
    <w:rsid w:val="00227346"/>
    <w:rsid w:val="00230B6B"/>
    <w:rsid w:val="00230FFA"/>
    <w:rsid w:val="00231183"/>
    <w:rsid w:val="00231986"/>
    <w:rsid w:val="00231BFE"/>
    <w:rsid w:val="00231D99"/>
    <w:rsid w:val="00231DBB"/>
    <w:rsid w:val="00234642"/>
    <w:rsid w:val="0023486B"/>
    <w:rsid w:val="0023515C"/>
    <w:rsid w:val="002356AF"/>
    <w:rsid w:val="002357FE"/>
    <w:rsid w:val="00235EB1"/>
    <w:rsid w:val="00235F1E"/>
    <w:rsid w:val="00235F9D"/>
    <w:rsid w:val="00236145"/>
    <w:rsid w:val="00236ED9"/>
    <w:rsid w:val="0023701C"/>
    <w:rsid w:val="002378CB"/>
    <w:rsid w:val="002416EC"/>
    <w:rsid w:val="002417E1"/>
    <w:rsid w:val="002418C6"/>
    <w:rsid w:val="002421F2"/>
    <w:rsid w:val="00242A5D"/>
    <w:rsid w:val="002431E6"/>
    <w:rsid w:val="00243928"/>
    <w:rsid w:val="00243C33"/>
    <w:rsid w:val="002441D5"/>
    <w:rsid w:val="002442F4"/>
    <w:rsid w:val="00244C9B"/>
    <w:rsid w:val="00244D87"/>
    <w:rsid w:val="0024533F"/>
    <w:rsid w:val="002459E3"/>
    <w:rsid w:val="00245AF8"/>
    <w:rsid w:val="00245F2A"/>
    <w:rsid w:val="00246224"/>
    <w:rsid w:val="00246286"/>
    <w:rsid w:val="002462E0"/>
    <w:rsid w:val="002464D7"/>
    <w:rsid w:val="00246B35"/>
    <w:rsid w:val="00246BD7"/>
    <w:rsid w:val="002478F1"/>
    <w:rsid w:val="00250129"/>
    <w:rsid w:val="0025035A"/>
    <w:rsid w:val="00250E1D"/>
    <w:rsid w:val="00250F8D"/>
    <w:rsid w:val="002518BB"/>
    <w:rsid w:val="00251BDA"/>
    <w:rsid w:val="002521B8"/>
    <w:rsid w:val="002521E3"/>
    <w:rsid w:val="00252DEA"/>
    <w:rsid w:val="00252E80"/>
    <w:rsid w:val="00253943"/>
    <w:rsid w:val="0025462C"/>
    <w:rsid w:val="0025558D"/>
    <w:rsid w:val="00255768"/>
    <w:rsid w:val="00255D0D"/>
    <w:rsid w:val="00256334"/>
    <w:rsid w:val="00256782"/>
    <w:rsid w:val="00256CFB"/>
    <w:rsid w:val="00257FC3"/>
    <w:rsid w:val="0026019C"/>
    <w:rsid w:val="00261174"/>
    <w:rsid w:val="00261730"/>
    <w:rsid w:val="00261A06"/>
    <w:rsid w:val="00261DA6"/>
    <w:rsid w:val="00262C1C"/>
    <w:rsid w:val="0026305D"/>
    <w:rsid w:val="002636B5"/>
    <w:rsid w:val="00264BB3"/>
    <w:rsid w:val="00264D31"/>
    <w:rsid w:val="00264D47"/>
    <w:rsid w:val="00264D9E"/>
    <w:rsid w:val="00264FED"/>
    <w:rsid w:val="002651FE"/>
    <w:rsid w:val="00265249"/>
    <w:rsid w:val="00265AFB"/>
    <w:rsid w:val="00266012"/>
    <w:rsid w:val="002660A0"/>
    <w:rsid w:val="0026638D"/>
    <w:rsid w:val="00266CFF"/>
    <w:rsid w:val="00266E09"/>
    <w:rsid w:val="00266FE7"/>
    <w:rsid w:val="002676A1"/>
    <w:rsid w:val="00267958"/>
    <w:rsid w:val="00267C75"/>
    <w:rsid w:val="002705FC"/>
    <w:rsid w:val="002706C9"/>
    <w:rsid w:val="00270EF7"/>
    <w:rsid w:val="00270FE1"/>
    <w:rsid w:val="0027122E"/>
    <w:rsid w:val="002715F4"/>
    <w:rsid w:val="00272138"/>
    <w:rsid w:val="0027223D"/>
    <w:rsid w:val="00272285"/>
    <w:rsid w:val="0027265A"/>
    <w:rsid w:val="00272A95"/>
    <w:rsid w:val="00273036"/>
    <w:rsid w:val="002734C4"/>
    <w:rsid w:val="0027383C"/>
    <w:rsid w:val="002743CD"/>
    <w:rsid w:val="002749FA"/>
    <w:rsid w:val="00274DEA"/>
    <w:rsid w:val="00275226"/>
    <w:rsid w:val="0027525E"/>
    <w:rsid w:val="002754A8"/>
    <w:rsid w:val="00275BBF"/>
    <w:rsid w:val="002763DE"/>
    <w:rsid w:val="0027643E"/>
    <w:rsid w:val="00276AF2"/>
    <w:rsid w:val="00276BFD"/>
    <w:rsid w:val="002771D3"/>
    <w:rsid w:val="002777E6"/>
    <w:rsid w:val="00277C29"/>
    <w:rsid w:val="00277EFB"/>
    <w:rsid w:val="002800FE"/>
    <w:rsid w:val="00280158"/>
    <w:rsid w:val="00280217"/>
    <w:rsid w:val="00280B27"/>
    <w:rsid w:val="00281DC1"/>
    <w:rsid w:val="00282507"/>
    <w:rsid w:val="002834A6"/>
    <w:rsid w:val="00283B08"/>
    <w:rsid w:val="00284663"/>
    <w:rsid w:val="00284A06"/>
    <w:rsid w:val="00284A90"/>
    <w:rsid w:val="00284CE8"/>
    <w:rsid w:val="00285173"/>
    <w:rsid w:val="002867FA"/>
    <w:rsid w:val="002868EE"/>
    <w:rsid w:val="00286A2B"/>
    <w:rsid w:val="00286E68"/>
    <w:rsid w:val="00287387"/>
    <w:rsid w:val="00287442"/>
    <w:rsid w:val="00287C49"/>
    <w:rsid w:val="002907AA"/>
    <w:rsid w:val="002908DF"/>
    <w:rsid w:val="002913DB"/>
    <w:rsid w:val="00292BE5"/>
    <w:rsid w:val="002934BE"/>
    <w:rsid w:val="0029363D"/>
    <w:rsid w:val="00293DCE"/>
    <w:rsid w:val="00293DE5"/>
    <w:rsid w:val="00293EE8"/>
    <w:rsid w:val="00295523"/>
    <w:rsid w:val="00295A46"/>
    <w:rsid w:val="00295ABF"/>
    <w:rsid w:val="00295DE6"/>
    <w:rsid w:val="00296A10"/>
    <w:rsid w:val="002974EF"/>
    <w:rsid w:val="00297AB4"/>
    <w:rsid w:val="002A0120"/>
    <w:rsid w:val="002A05E1"/>
    <w:rsid w:val="002A0EFD"/>
    <w:rsid w:val="002A19D2"/>
    <w:rsid w:val="002A2061"/>
    <w:rsid w:val="002A227D"/>
    <w:rsid w:val="002A2547"/>
    <w:rsid w:val="002A2A85"/>
    <w:rsid w:val="002A2AEA"/>
    <w:rsid w:val="002A4011"/>
    <w:rsid w:val="002A47FB"/>
    <w:rsid w:val="002A49FF"/>
    <w:rsid w:val="002A4CE2"/>
    <w:rsid w:val="002A4CF3"/>
    <w:rsid w:val="002A5683"/>
    <w:rsid w:val="002A5E68"/>
    <w:rsid w:val="002A5F2D"/>
    <w:rsid w:val="002A6309"/>
    <w:rsid w:val="002A63B1"/>
    <w:rsid w:val="002A770C"/>
    <w:rsid w:val="002A7D82"/>
    <w:rsid w:val="002B09FF"/>
    <w:rsid w:val="002B0C7E"/>
    <w:rsid w:val="002B1253"/>
    <w:rsid w:val="002B14EA"/>
    <w:rsid w:val="002B1827"/>
    <w:rsid w:val="002B26CD"/>
    <w:rsid w:val="002B2E3B"/>
    <w:rsid w:val="002B3215"/>
    <w:rsid w:val="002B3259"/>
    <w:rsid w:val="002B3672"/>
    <w:rsid w:val="002B3968"/>
    <w:rsid w:val="002B53E8"/>
    <w:rsid w:val="002B5FC0"/>
    <w:rsid w:val="002B6185"/>
    <w:rsid w:val="002B63AC"/>
    <w:rsid w:val="002B65BC"/>
    <w:rsid w:val="002B668E"/>
    <w:rsid w:val="002B6A65"/>
    <w:rsid w:val="002B6EAA"/>
    <w:rsid w:val="002B7BF0"/>
    <w:rsid w:val="002C11E2"/>
    <w:rsid w:val="002C1D3B"/>
    <w:rsid w:val="002C25E0"/>
    <w:rsid w:val="002C261D"/>
    <w:rsid w:val="002C297C"/>
    <w:rsid w:val="002C2A16"/>
    <w:rsid w:val="002C3ED4"/>
    <w:rsid w:val="002C3F0D"/>
    <w:rsid w:val="002C4316"/>
    <w:rsid w:val="002C460E"/>
    <w:rsid w:val="002C5A15"/>
    <w:rsid w:val="002C6055"/>
    <w:rsid w:val="002C64CE"/>
    <w:rsid w:val="002C65CC"/>
    <w:rsid w:val="002C6846"/>
    <w:rsid w:val="002C70B9"/>
    <w:rsid w:val="002C742F"/>
    <w:rsid w:val="002C7500"/>
    <w:rsid w:val="002C7CFF"/>
    <w:rsid w:val="002D07BA"/>
    <w:rsid w:val="002D11C7"/>
    <w:rsid w:val="002D1985"/>
    <w:rsid w:val="002D1CEB"/>
    <w:rsid w:val="002D1D15"/>
    <w:rsid w:val="002D221F"/>
    <w:rsid w:val="002D266A"/>
    <w:rsid w:val="002D29BD"/>
    <w:rsid w:val="002D315C"/>
    <w:rsid w:val="002D337B"/>
    <w:rsid w:val="002D3DFC"/>
    <w:rsid w:val="002D44BA"/>
    <w:rsid w:val="002D49B9"/>
    <w:rsid w:val="002D4EE4"/>
    <w:rsid w:val="002D5CBD"/>
    <w:rsid w:val="002D66EB"/>
    <w:rsid w:val="002D6BEA"/>
    <w:rsid w:val="002D6D37"/>
    <w:rsid w:val="002D70AF"/>
    <w:rsid w:val="002D7270"/>
    <w:rsid w:val="002D7C85"/>
    <w:rsid w:val="002E0F48"/>
    <w:rsid w:val="002E121F"/>
    <w:rsid w:val="002E156D"/>
    <w:rsid w:val="002E2E9C"/>
    <w:rsid w:val="002E2F8D"/>
    <w:rsid w:val="002E3277"/>
    <w:rsid w:val="002E3703"/>
    <w:rsid w:val="002E390D"/>
    <w:rsid w:val="002E39A7"/>
    <w:rsid w:val="002E3AD4"/>
    <w:rsid w:val="002E4081"/>
    <w:rsid w:val="002E43DF"/>
    <w:rsid w:val="002E447C"/>
    <w:rsid w:val="002E47F3"/>
    <w:rsid w:val="002E522E"/>
    <w:rsid w:val="002E54A2"/>
    <w:rsid w:val="002E6BE2"/>
    <w:rsid w:val="002E6D30"/>
    <w:rsid w:val="002E6D8A"/>
    <w:rsid w:val="002E71E3"/>
    <w:rsid w:val="002E767F"/>
    <w:rsid w:val="002E7C63"/>
    <w:rsid w:val="002E7D27"/>
    <w:rsid w:val="002F1234"/>
    <w:rsid w:val="002F1C59"/>
    <w:rsid w:val="002F1CC6"/>
    <w:rsid w:val="002F2176"/>
    <w:rsid w:val="002F238D"/>
    <w:rsid w:val="002F3033"/>
    <w:rsid w:val="002F310D"/>
    <w:rsid w:val="002F31DD"/>
    <w:rsid w:val="002F322B"/>
    <w:rsid w:val="002F36A8"/>
    <w:rsid w:val="002F3CB6"/>
    <w:rsid w:val="002F40D5"/>
    <w:rsid w:val="002F455B"/>
    <w:rsid w:val="002F4B98"/>
    <w:rsid w:val="002F4BBD"/>
    <w:rsid w:val="002F5AD4"/>
    <w:rsid w:val="002F5CDE"/>
    <w:rsid w:val="002F5D7C"/>
    <w:rsid w:val="002F6A49"/>
    <w:rsid w:val="002F702E"/>
    <w:rsid w:val="002F725B"/>
    <w:rsid w:val="002F7672"/>
    <w:rsid w:val="002F7B27"/>
    <w:rsid w:val="002F7E24"/>
    <w:rsid w:val="002F7F27"/>
    <w:rsid w:val="00300048"/>
    <w:rsid w:val="00300501"/>
    <w:rsid w:val="00300FF5"/>
    <w:rsid w:val="00300FF7"/>
    <w:rsid w:val="003011D0"/>
    <w:rsid w:val="003016C1"/>
    <w:rsid w:val="00301ABC"/>
    <w:rsid w:val="00301EFC"/>
    <w:rsid w:val="003023FC"/>
    <w:rsid w:val="00302450"/>
    <w:rsid w:val="0030283F"/>
    <w:rsid w:val="00303138"/>
    <w:rsid w:val="00304B54"/>
    <w:rsid w:val="00305018"/>
    <w:rsid w:val="00305403"/>
    <w:rsid w:val="00305E08"/>
    <w:rsid w:val="00305ECF"/>
    <w:rsid w:val="00305FCC"/>
    <w:rsid w:val="00306C99"/>
    <w:rsid w:val="003071DD"/>
    <w:rsid w:val="00307215"/>
    <w:rsid w:val="003100DD"/>
    <w:rsid w:val="003105E7"/>
    <w:rsid w:val="00310A7E"/>
    <w:rsid w:val="0031201C"/>
    <w:rsid w:val="003132E5"/>
    <w:rsid w:val="00313F2C"/>
    <w:rsid w:val="00314572"/>
    <w:rsid w:val="00314BAE"/>
    <w:rsid w:val="00314F5C"/>
    <w:rsid w:val="00315B75"/>
    <w:rsid w:val="0031654F"/>
    <w:rsid w:val="00316657"/>
    <w:rsid w:val="0031693D"/>
    <w:rsid w:val="0031725A"/>
    <w:rsid w:val="0031739D"/>
    <w:rsid w:val="00317460"/>
    <w:rsid w:val="003201AE"/>
    <w:rsid w:val="003203E7"/>
    <w:rsid w:val="003209CE"/>
    <w:rsid w:val="00320E01"/>
    <w:rsid w:val="003211DE"/>
    <w:rsid w:val="0032138C"/>
    <w:rsid w:val="003215D6"/>
    <w:rsid w:val="003219FE"/>
    <w:rsid w:val="00321B42"/>
    <w:rsid w:val="00321D6D"/>
    <w:rsid w:val="00322A0C"/>
    <w:rsid w:val="003230FC"/>
    <w:rsid w:val="00323369"/>
    <w:rsid w:val="0032394B"/>
    <w:rsid w:val="00323A0B"/>
    <w:rsid w:val="003244DD"/>
    <w:rsid w:val="003249CC"/>
    <w:rsid w:val="003256F3"/>
    <w:rsid w:val="00325C33"/>
    <w:rsid w:val="00327AC0"/>
    <w:rsid w:val="00327BDC"/>
    <w:rsid w:val="00327C24"/>
    <w:rsid w:val="00330CBF"/>
    <w:rsid w:val="0033139D"/>
    <w:rsid w:val="00332393"/>
    <w:rsid w:val="003329A0"/>
    <w:rsid w:val="00332FE7"/>
    <w:rsid w:val="00333033"/>
    <w:rsid w:val="00333EFF"/>
    <w:rsid w:val="00334808"/>
    <w:rsid w:val="00334C72"/>
    <w:rsid w:val="00334E74"/>
    <w:rsid w:val="00334F1E"/>
    <w:rsid w:val="003353A7"/>
    <w:rsid w:val="00335561"/>
    <w:rsid w:val="00335B3D"/>
    <w:rsid w:val="00335F8F"/>
    <w:rsid w:val="00336301"/>
    <w:rsid w:val="00336BF5"/>
    <w:rsid w:val="00336EC3"/>
    <w:rsid w:val="003378A5"/>
    <w:rsid w:val="003379A1"/>
    <w:rsid w:val="00337EC2"/>
    <w:rsid w:val="00340904"/>
    <w:rsid w:val="0034096F"/>
    <w:rsid w:val="00341AD7"/>
    <w:rsid w:val="003420B3"/>
    <w:rsid w:val="003428A9"/>
    <w:rsid w:val="0034297F"/>
    <w:rsid w:val="00342B1E"/>
    <w:rsid w:val="0034326F"/>
    <w:rsid w:val="003437D4"/>
    <w:rsid w:val="0034402D"/>
    <w:rsid w:val="00344E3A"/>
    <w:rsid w:val="00344F1E"/>
    <w:rsid w:val="00345480"/>
    <w:rsid w:val="0034556F"/>
    <w:rsid w:val="0034585A"/>
    <w:rsid w:val="00345BA9"/>
    <w:rsid w:val="00346427"/>
    <w:rsid w:val="00346799"/>
    <w:rsid w:val="00346CCF"/>
    <w:rsid w:val="00347687"/>
    <w:rsid w:val="00350723"/>
    <w:rsid w:val="0035085D"/>
    <w:rsid w:val="0035192C"/>
    <w:rsid w:val="0035405F"/>
    <w:rsid w:val="00354279"/>
    <w:rsid w:val="003542F6"/>
    <w:rsid w:val="003552B9"/>
    <w:rsid w:val="00356344"/>
    <w:rsid w:val="00356B51"/>
    <w:rsid w:val="00356E3F"/>
    <w:rsid w:val="00357182"/>
    <w:rsid w:val="003576ED"/>
    <w:rsid w:val="00357C12"/>
    <w:rsid w:val="00357F91"/>
    <w:rsid w:val="0036031E"/>
    <w:rsid w:val="003617DD"/>
    <w:rsid w:val="0036315C"/>
    <w:rsid w:val="00363704"/>
    <w:rsid w:val="00363ED8"/>
    <w:rsid w:val="003642EF"/>
    <w:rsid w:val="003645BE"/>
    <w:rsid w:val="00364A7E"/>
    <w:rsid w:val="00364AC5"/>
    <w:rsid w:val="0036527D"/>
    <w:rsid w:val="003658C2"/>
    <w:rsid w:val="00365BDE"/>
    <w:rsid w:val="00365E35"/>
    <w:rsid w:val="003668D1"/>
    <w:rsid w:val="0036705F"/>
    <w:rsid w:val="00367374"/>
    <w:rsid w:val="00367BEC"/>
    <w:rsid w:val="003701C9"/>
    <w:rsid w:val="0037113D"/>
    <w:rsid w:val="00371876"/>
    <w:rsid w:val="00371A7D"/>
    <w:rsid w:val="00371B20"/>
    <w:rsid w:val="00371D17"/>
    <w:rsid w:val="003721A0"/>
    <w:rsid w:val="00372B29"/>
    <w:rsid w:val="003730A7"/>
    <w:rsid w:val="00373485"/>
    <w:rsid w:val="00373711"/>
    <w:rsid w:val="00373BAC"/>
    <w:rsid w:val="003740A5"/>
    <w:rsid w:val="00374441"/>
    <w:rsid w:val="00374964"/>
    <w:rsid w:val="00374C04"/>
    <w:rsid w:val="0037508A"/>
    <w:rsid w:val="003753C6"/>
    <w:rsid w:val="00375443"/>
    <w:rsid w:val="00375664"/>
    <w:rsid w:val="00375EC2"/>
    <w:rsid w:val="00375EFA"/>
    <w:rsid w:val="00376162"/>
    <w:rsid w:val="00376DB3"/>
    <w:rsid w:val="003770D2"/>
    <w:rsid w:val="0037795C"/>
    <w:rsid w:val="00380121"/>
    <w:rsid w:val="00381A6D"/>
    <w:rsid w:val="00382FA0"/>
    <w:rsid w:val="00383357"/>
    <w:rsid w:val="00383521"/>
    <w:rsid w:val="0038359F"/>
    <w:rsid w:val="00383938"/>
    <w:rsid w:val="0038404A"/>
    <w:rsid w:val="003844AE"/>
    <w:rsid w:val="003846AD"/>
    <w:rsid w:val="00384BD5"/>
    <w:rsid w:val="00384CD6"/>
    <w:rsid w:val="0038582B"/>
    <w:rsid w:val="00385A1C"/>
    <w:rsid w:val="00385BD8"/>
    <w:rsid w:val="00387407"/>
    <w:rsid w:val="00390332"/>
    <w:rsid w:val="003903D1"/>
    <w:rsid w:val="0039051A"/>
    <w:rsid w:val="00390627"/>
    <w:rsid w:val="003908CC"/>
    <w:rsid w:val="00390AA7"/>
    <w:rsid w:val="00390B06"/>
    <w:rsid w:val="00390E51"/>
    <w:rsid w:val="00391167"/>
    <w:rsid w:val="00392000"/>
    <w:rsid w:val="00393B66"/>
    <w:rsid w:val="00394E20"/>
    <w:rsid w:val="00395576"/>
    <w:rsid w:val="00395A7C"/>
    <w:rsid w:val="00396550"/>
    <w:rsid w:val="003966B5"/>
    <w:rsid w:val="00396D7C"/>
    <w:rsid w:val="00397123"/>
    <w:rsid w:val="00397EEF"/>
    <w:rsid w:val="003A00F3"/>
    <w:rsid w:val="003A04BB"/>
    <w:rsid w:val="003A07A0"/>
    <w:rsid w:val="003A0874"/>
    <w:rsid w:val="003A087B"/>
    <w:rsid w:val="003A166C"/>
    <w:rsid w:val="003A1AFF"/>
    <w:rsid w:val="003A248C"/>
    <w:rsid w:val="003A2630"/>
    <w:rsid w:val="003A2799"/>
    <w:rsid w:val="003A2870"/>
    <w:rsid w:val="003A2924"/>
    <w:rsid w:val="003A309C"/>
    <w:rsid w:val="003A310F"/>
    <w:rsid w:val="003A316A"/>
    <w:rsid w:val="003A3E08"/>
    <w:rsid w:val="003A401F"/>
    <w:rsid w:val="003A41DB"/>
    <w:rsid w:val="003A4981"/>
    <w:rsid w:val="003A52DF"/>
    <w:rsid w:val="003A567A"/>
    <w:rsid w:val="003A6472"/>
    <w:rsid w:val="003A66F5"/>
    <w:rsid w:val="003A6B18"/>
    <w:rsid w:val="003A72F2"/>
    <w:rsid w:val="003A7D99"/>
    <w:rsid w:val="003B05C6"/>
    <w:rsid w:val="003B09FD"/>
    <w:rsid w:val="003B0A67"/>
    <w:rsid w:val="003B0AB7"/>
    <w:rsid w:val="003B0CC7"/>
    <w:rsid w:val="003B1DD7"/>
    <w:rsid w:val="003B1FA4"/>
    <w:rsid w:val="003B2183"/>
    <w:rsid w:val="003B2DDC"/>
    <w:rsid w:val="003B32F0"/>
    <w:rsid w:val="003B3BFA"/>
    <w:rsid w:val="003B3C85"/>
    <w:rsid w:val="003B3E53"/>
    <w:rsid w:val="003B4190"/>
    <w:rsid w:val="003B438B"/>
    <w:rsid w:val="003B4761"/>
    <w:rsid w:val="003B4946"/>
    <w:rsid w:val="003B497B"/>
    <w:rsid w:val="003B4A93"/>
    <w:rsid w:val="003B4FAB"/>
    <w:rsid w:val="003B5393"/>
    <w:rsid w:val="003B7812"/>
    <w:rsid w:val="003B7A6B"/>
    <w:rsid w:val="003B7BED"/>
    <w:rsid w:val="003C01BB"/>
    <w:rsid w:val="003C0363"/>
    <w:rsid w:val="003C070B"/>
    <w:rsid w:val="003C07BA"/>
    <w:rsid w:val="003C07DD"/>
    <w:rsid w:val="003C1835"/>
    <w:rsid w:val="003C1B75"/>
    <w:rsid w:val="003C3280"/>
    <w:rsid w:val="003C32D0"/>
    <w:rsid w:val="003C37AA"/>
    <w:rsid w:val="003C37B7"/>
    <w:rsid w:val="003C3E54"/>
    <w:rsid w:val="003C3EE6"/>
    <w:rsid w:val="003C43AA"/>
    <w:rsid w:val="003C4925"/>
    <w:rsid w:val="003C561D"/>
    <w:rsid w:val="003C65D2"/>
    <w:rsid w:val="003C6943"/>
    <w:rsid w:val="003C6B7A"/>
    <w:rsid w:val="003C7B47"/>
    <w:rsid w:val="003D0036"/>
    <w:rsid w:val="003D09E7"/>
    <w:rsid w:val="003D10AA"/>
    <w:rsid w:val="003D151B"/>
    <w:rsid w:val="003D1807"/>
    <w:rsid w:val="003D1F44"/>
    <w:rsid w:val="003D231E"/>
    <w:rsid w:val="003D319C"/>
    <w:rsid w:val="003D322C"/>
    <w:rsid w:val="003D331E"/>
    <w:rsid w:val="003D3A2C"/>
    <w:rsid w:val="003D3F07"/>
    <w:rsid w:val="003D3F94"/>
    <w:rsid w:val="003D4062"/>
    <w:rsid w:val="003D406D"/>
    <w:rsid w:val="003D4169"/>
    <w:rsid w:val="003D48E6"/>
    <w:rsid w:val="003D4A88"/>
    <w:rsid w:val="003D4A9C"/>
    <w:rsid w:val="003D54BF"/>
    <w:rsid w:val="003D573E"/>
    <w:rsid w:val="003D581C"/>
    <w:rsid w:val="003D59BE"/>
    <w:rsid w:val="003D701F"/>
    <w:rsid w:val="003D74FC"/>
    <w:rsid w:val="003D7EE9"/>
    <w:rsid w:val="003E0400"/>
    <w:rsid w:val="003E0B08"/>
    <w:rsid w:val="003E108D"/>
    <w:rsid w:val="003E125F"/>
    <w:rsid w:val="003E148B"/>
    <w:rsid w:val="003E1EFE"/>
    <w:rsid w:val="003E1F88"/>
    <w:rsid w:val="003E2CBC"/>
    <w:rsid w:val="003E3A00"/>
    <w:rsid w:val="003E3A54"/>
    <w:rsid w:val="003E3EC0"/>
    <w:rsid w:val="003E4762"/>
    <w:rsid w:val="003E5088"/>
    <w:rsid w:val="003E5382"/>
    <w:rsid w:val="003E56D1"/>
    <w:rsid w:val="003E59E5"/>
    <w:rsid w:val="003E6941"/>
    <w:rsid w:val="003E6DE1"/>
    <w:rsid w:val="003E6F8C"/>
    <w:rsid w:val="003E700E"/>
    <w:rsid w:val="003E77AF"/>
    <w:rsid w:val="003E77F6"/>
    <w:rsid w:val="003E7CB0"/>
    <w:rsid w:val="003F014E"/>
    <w:rsid w:val="003F0E67"/>
    <w:rsid w:val="003F0E78"/>
    <w:rsid w:val="003F2A60"/>
    <w:rsid w:val="003F364C"/>
    <w:rsid w:val="003F5846"/>
    <w:rsid w:val="003F593E"/>
    <w:rsid w:val="003F5A65"/>
    <w:rsid w:val="003F6B56"/>
    <w:rsid w:val="003F7285"/>
    <w:rsid w:val="003F72D0"/>
    <w:rsid w:val="003F76A0"/>
    <w:rsid w:val="003F77B8"/>
    <w:rsid w:val="003F7BA1"/>
    <w:rsid w:val="004001B3"/>
    <w:rsid w:val="004003EE"/>
    <w:rsid w:val="00400C41"/>
    <w:rsid w:val="0040194A"/>
    <w:rsid w:val="00401CCD"/>
    <w:rsid w:val="00401D60"/>
    <w:rsid w:val="00402132"/>
    <w:rsid w:val="00402D18"/>
    <w:rsid w:val="00402E07"/>
    <w:rsid w:val="0040399A"/>
    <w:rsid w:val="00403D10"/>
    <w:rsid w:val="0040446D"/>
    <w:rsid w:val="004044E3"/>
    <w:rsid w:val="00404810"/>
    <w:rsid w:val="00405790"/>
    <w:rsid w:val="0040580A"/>
    <w:rsid w:val="004062DF"/>
    <w:rsid w:val="00406A07"/>
    <w:rsid w:val="00406FF0"/>
    <w:rsid w:val="004070AB"/>
    <w:rsid w:val="004074C5"/>
    <w:rsid w:val="004076FD"/>
    <w:rsid w:val="00407C5D"/>
    <w:rsid w:val="00407DF8"/>
    <w:rsid w:val="00407F28"/>
    <w:rsid w:val="0041020C"/>
    <w:rsid w:val="00410312"/>
    <w:rsid w:val="00410C07"/>
    <w:rsid w:val="004113D3"/>
    <w:rsid w:val="00411746"/>
    <w:rsid w:val="0041183A"/>
    <w:rsid w:val="004118DB"/>
    <w:rsid w:val="00411DA4"/>
    <w:rsid w:val="004120CF"/>
    <w:rsid w:val="004131A8"/>
    <w:rsid w:val="004135E1"/>
    <w:rsid w:val="00413897"/>
    <w:rsid w:val="00414480"/>
    <w:rsid w:val="004146D8"/>
    <w:rsid w:val="0041480B"/>
    <w:rsid w:val="004148A1"/>
    <w:rsid w:val="00414A18"/>
    <w:rsid w:val="0041524D"/>
    <w:rsid w:val="00415893"/>
    <w:rsid w:val="00415A02"/>
    <w:rsid w:val="00415B35"/>
    <w:rsid w:val="00415C6F"/>
    <w:rsid w:val="00415FD3"/>
    <w:rsid w:val="00416CDD"/>
    <w:rsid w:val="004171F0"/>
    <w:rsid w:val="004175C4"/>
    <w:rsid w:val="004176CA"/>
    <w:rsid w:val="0042041F"/>
    <w:rsid w:val="004209D1"/>
    <w:rsid w:val="00420E7C"/>
    <w:rsid w:val="004216FF"/>
    <w:rsid w:val="0042194A"/>
    <w:rsid w:val="004220FC"/>
    <w:rsid w:val="00422932"/>
    <w:rsid w:val="00422BD9"/>
    <w:rsid w:val="0042370E"/>
    <w:rsid w:val="00423775"/>
    <w:rsid w:val="004239FF"/>
    <w:rsid w:val="00424044"/>
    <w:rsid w:val="00425709"/>
    <w:rsid w:val="00425CB0"/>
    <w:rsid w:val="00425E53"/>
    <w:rsid w:val="004269B4"/>
    <w:rsid w:val="00426FD7"/>
    <w:rsid w:val="0042724F"/>
    <w:rsid w:val="004277D3"/>
    <w:rsid w:val="00427959"/>
    <w:rsid w:val="00430442"/>
    <w:rsid w:val="004311D3"/>
    <w:rsid w:val="00431209"/>
    <w:rsid w:val="0043163A"/>
    <w:rsid w:val="00431962"/>
    <w:rsid w:val="00431B60"/>
    <w:rsid w:val="00431B92"/>
    <w:rsid w:val="00431F50"/>
    <w:rsid w:val="00432934"/>
    <w:rsid w:val="00432EFF"/>
    <w:rsid w:val="004333EE"/>
    <w:rsid w:val="00433622"/>
    <w:rsid w:val="00433AC1"/>
    <w:rsid w:val="00434121"/>
    <w:rsid w:val="004342E5"/>
    <w:rsid w:val="004343AC"/>
    <w:rsid w:val="00434A55"/>
    <w:rsid w:val="00435025"/>
    <w:rsid w:val="0043523B"/>
    <w:rsid w:val="0043541F"/>
    <w:rsid w:val="00435580"/>
    <w:rsid w:val="00435C72"/>
    <w:rsid w:val="00435D17"/>
    <w:rsid w:val="00436ABD"/>
    <w:rsid w:val="004370D6"/>
    <w:rsid w:val="00437378"/>
    <w:rsid w:val="00437498"/>
    <w:rsid w:val="00437665"/>
    <w:rsid w:val="004376B7"/>
    <w:rsid w:val="004377C2"/>
    <w:rsid w:val="00437DDF"/>
    <w:rsid w:val="00437FFC"/>
    <w:rsid w:val="00440199"/>
    <w:rsid w:val="004402BA"/>
    <w:rsid w:val="004407C5"/>
    <w:rsid w:val="004409FE"/>
    <w:rsid w:val="00440D61"/>
    <w:rsid w:val="004411EF"/>
    <w:rsid w:val="0044123D"/>
    <w:rsid w:val="0044137E"/>
    <w:rsid w:val="00442071"/>
    <w:rsid w:val="0044336E"/>
    <w:rsid w:val="00444AC1"/>
    <w:rsid w:val="00444C77"/>
    <w:rsid w:val="00444F58"/>
    <w:rsid w:val="00445559"/>
    <w:rsid w:val="00445574"/>
    <w:rsid w:val="00445B76"/>
    <w:rsid w:val="00445D7B"/>
    <w:rsid w:val="0044636C"/>
    <w:rsid w:val="0044644E"/>
    <w:rsid w:val="004467F2"/>
    <w:rsid w:val="00447787"/>
    <w:rsid w:val="0044792B"/>
    <w:rsid w:val="00447B69"/>
    <w:rsid w:val="00447D0D"/>
    <w:rsid w:val="00447DDA"/>
    <w:rsid w:val="004502D0"/>
    <w:rsid w:val="004504BE"/>
    <w:rsid w:val="004512BB"/>
    <w:rsid w:val="00451448"/>
    <w:rsid w:val="004515CB"/>
    <w:rsid w:val="00452230"/>
    <w:rsid w:val="00452692"/>
    <w:rsid w:val="004531E8"/>
    <w:rsid w:val="0045365D"/>
    <w:rsid w:val="00453F96"/>
    <w:rsid w:val="004543CF"/>
    <w:rsid w:val="00454A00"/>
    <w:rsid w:val="00454BBA"/>
    <w:rsid w:val="004550D6"/>
    <w:rsid w:val="00455C07"/>
    <w:rsid w:val="00455E8D"/>
    <w:rsid w:val="0046058B"/>
    <w:rsid w:val="00460659"/>
    <w:rsid w:val="00461475"/>
    <w:rsid w:val="004620B4"/>
    <w:rsid w:val="00462709"/>
    <w:rsid w:val="00462769"/>
    <w:rsid w:val="00462A03"/>
    <w:rsid w:val="0046328E"/>
    <w:rsid w:val="0046366C"/>
    <w:rsid w:val="00463B1A"/>
    <w:rsid w:val="00463B5D"/>
    <w:rsid w:val="00463DFC"/>
    <w:rsid w:val="00463FFB"/>
    <w:rsid w:val="00464AF9"/>
    <w:rsid w:val="00464BAE"/>
    <w:rsid w:val="00464F24"/>
    <w:rsid w:val="004657D0"/>
    <w:rsid w:val="00465D1E"/>
    <w:rsid w:val="0046614E"/>
    <w:rsid w:val="004670D1"/>
    <w:rsid w:val="00467125"/>
    <w:rsid w:val="004672BE"/>
    <w:rsid w:val="004674C5"/>
    <w:rsid w:val="00467862"/>
    <w:rsid w:val="00467896"/>
    <w:rsid w:val="0046790F"/>
    <w:rsid w:val="004679E8"/>
    <w:rsid w:val="00471324"/>
    <w:rsid w:val="004717F9"/>
    <w:rsid w:val="00471F00"/>
    <w:rsid w:val="004722AD"/>
    <w:rsid w:val="004724C3"/>
    <w:rsid w:val="004725CB"/>
    <w:rsid w:val="00472663"/>
    <w:rsid w:val="004726A2"/>
    <w:rsid w:val="004726DA"/>
    <w:rsid w:val="0047270C"/>
    <w:rsid w:val="004727F0"/>
    <w:rsid w:val="0047293E"/>
    <w:rsid w:val="00473F66"/>
    <w:rsid w:val="00474322"/>
    <w:rsid w:val="004748EE"/>
    <w:rsid w:val="00474A86"/>
    <w:rsid w:val="0047502A"/>
    <w:rsid w:val="00475D73"/>
    <w:rsid w:val="00476E3B"/>
    <w:rsid w:val="00477740"/>
    <w:rsid w:val="004803CA"/>
    <w:rsid w:val="00480552"/>
    <w:rsid w:val="00480D3E"/>
    <w:rsid w:val="00481059"/>
    <w:rsid w:val="0048166B"/>
    <w:rsid w:val="00481873"/>
    <w:rsid w:val="004820C5"/>
    <w:rsid w:val="00482EB6"/>
    <w:rsid w:val="00482EEA"/>
    <w:rsid w:val="00483093"/>
    <w:rsid w:val="0048317D"/>
    <w:rsid w:val="004832CE"/>
    <w:rsid w:val="00483326"/>
    <w:rsid w:val="004836A5"/>
    <w:rsid w:val="00483C1F"/>
    <w:rsid w:val="00483D1E"/>
    <w:rsid w:val="00484278"/>
    <w:rsid w:val="004842EE"/>
    <w:rsid w:val="00484A5A"/>
    <w:rsid w:val="0048578E"/>
    <w:rsid w:val="00485A55"/>
    <w:rsid w:val="00485DDD"/>
    <w:rsid w:val="004860FE"/>
    <w:rsid w:val="004861B9"/>
    <w:rsid w:val="004862B7"/>
    <w:rsid w:val="00486805"/>
    <w:rsid w:val="00487088"/>
    <w:rsid w:val="004873FE"/>
    <w:rsid w:val="004876DE"/>
    <w:rsid w:val="00490158"/>
    <w:rsid w:val="00490247"/>
    <w:rsid w:val="00490254"/>
    <w:rsid w:val="00490272"/>
    <w:rsid w:val="0049066A"/>
    <w:rsid w:val="004914E5"/>
    <w:rsid w:val="0049157F"/>
    <w:rsid w:val="004915AE"/>
    <w:rsid w:val="00491EE7"/>
    <w:rsid w:val="00492612"/>
    <w:rsid w:val="004930C0"/>
    <w:rsid w:val="0049316B"/>
    <w:rsid w:val="00494748"/>
    <w:rsid w:val="004947E7"/>
    <w:rsid w:val="00494B64"/>
    <w:rsid w:val="00495FC3"/>
    <w:rsid w:val="0049628E"/>
    <w:rsid w:val="004963CC"/>
    <w:rsid w:val="004969A3"/>
    <w:rsid w:val="00496B7F"/>
    <w:rsid w:val="004979F3"/>
    <w:rsid w:val="004A102D"/>
    <w:rsid w:val="004A195D"/>
    <w:rsid w:val="004A1C18"/>
    <w:rsid w:val="004A1EA9"/>
    <w:rsid w:val="004A2D7F"/>
    <w:rsid w:val="004A3198"/>
    <w:rsid w:val="004A37F4"/>
    <w:rsid w:val="004A3A53"/>
    <w:rsid w:val="004A3BBD"/>
    <w:rsid w:val="004A46AD"/>
    <w:rsid w:val="004A48B9"/>
    <w:rsid w:val="004A4BD3"/>
    <w:rsid w:val="004A4C37"/>
    <w:rsid w:val="004A530C"/>
    <w:rsid w:val="004A70A7"/>
    <w:rsid w:val="004A7104"/>
    <w:rsid w:val="004A7268"/>
    <w:rsid w:val="004A7E43"/>
    <w:rsid w:val="004B0C1A"/>
    <w:rsid w:val="004B0D1B"/>
    <w:rsid w:val="004B0FA9"/>
    <w:rsid w:val="004B16A6"/>
    <w:rsid w:val="004B178F"/>
    <w:rsid w:val="004B21B7"/>
    <w:rsid w:val="004B24CB"/>
    <w:rsid w:val="004B46F4"/>
    <w:rsid w:val="004B48F9"/>
    <w:rsid w:val="004B49C1"/>
    <w:rsid w:val="004B5172"/>
    <w:rsid w:val="004B5189"/>
    <w:rsid w:val="004B5507"/>
    <w:rsid w:val="004B5643"/>
    <w:rsid w:val="004B615B"/>
    <w:rsid w:val="004B6318"/>
    <w:rsid w:val="004B67D9"/>
    <w:rsid w:val="004B6CD8"/>
    <w:rsid w:val="004B6E0C"/>
    <w:rsid w:val="004B719E"/>
    <w:rsid w:val="004B71BC"/>
    <w:rsid w:val="004B7509"/>
    <w:rsid w:val="004B790C"/>
    <w:rsid w:val="004C061D"/>
    <w:rsid w:val="004C069C"/>
    <w:rsid w:val="004C0E13"/>
    <w:rsid w:val="004C10D2"/>
    <w:rsid w:val="004C1474"/>
    <w:rsid w:val="004C16FF"/>
    <w:rsid w:val="004C1A33"/>
    <w:rsid w:val="004C1BBF"/>
    <w:rsid w:val="004C216B"/>
    <w:rsid w:val="004C2236"/>
    <w:rsid w:val="004C27A8"/>
    <w:rsid w:val="004C2835"/>
    <w:rsid w:val="004C2859"/>
    <w:rsid w:val="004C2873"/>
    <w:rsid w:val="004C28AF"/>
    <w:rsid w:val="004C2CF7"/>
    <w:rsid w:val="004C2FC3"/>
    <w:rsid w:val="004C43B9"/>
    <w:rsid w:val="004C46DF"/>
    <w:rsid w:val="004C4A38"/>
    <w:rsid w:val="004C4D0C"/>
    <w:rsid w:val="004C50CC"/>
    <w:rsid w:val="004C5D2E"/>
    <w:rsid w:val="004C6A10"/>
    <w:rsid w:val="004C6C58"/>
    <w:rsid w:val="004C6E82"/>
    <w:rsid w:val="004C6ED6"/>
    <w:rsid w:val="004C717B"/>
    <w:rsid w:val="004C724B"/>
    <w:rsid w:val="004C79BD"/>
    <w:rsid w:val="004C7EC6"/>
    <w:rsid w:val="004D0506"/>
    <w:rsid w:val="004D0575"/>
    <w:rsid w:val="004D09CF"/>
    <w:rsid w:val="004D0BCA"/>
    <w:rsid w:val="004D0CBD"/>
    <w:rsid w:val="004D10BB"/>
    <w:rsid w:val="004D2170"/>
    <w:rsid w:val="004D277C"/>
    <w:rsid w:val="004D2C3E"/>
    <w:rsid w:val="004D2CCF"/>
    <w:rsid w:val="004D307D"/>
    <w:rsid w:val="004D30CB"/>
    <w:rsid w:val="004D359E"/>
    <w:rsid w:val="004D361E"/>
    <w:rsid w:val="004D4647"/>
    <w:rsid w:val="004D4A3A"/>
    <w:rsid w:val="004D5761"/>
    <w:rsid w:val="004D5A5B"/>
    <w:rsid w:val="004D5C5B"/>
    <w:rsid w:val="004D6259"/>
    <w:rsid w:val="004D723B"/>
    <w:rsid w:val="004D72D6"/>
    <w:rsid w:val="004D747A"/>
    <w:rsid w:val="004D7A2D"/>
    <w:rsid w:val="004E0773"/>
    <w:rsid w:val="004E0846"/>
    <w:rsid w:val="004E0E38"/>
    <w:rsid w:val="004E0F4B"/>
    <w:rsid w:val="004E10D3"/>
    <w:rsid w:val="004E14C1"/>
    <w:rsid w:val="004E2659"/>
    <w:rsid w:val="004E2718"/>
    <w:rsid w:val="004E2B48"/>
    <w:rsid w:val="004E32C0"/>
    <w:rsid w:val="004E544A"/>
    <w:rsid w:val="004E5C39"/>
    <w:rsid w:val="004E6180"/>
    <w:rsid w:val="004E61DA"/>
    <w:rsid w:val="004E6A3D"/>
    <w:rsid w:val="004E7488"/>
    <w:rsid w:val="004E7E5D"/>
    <w:rsid w:val="004F1144"/>
    <w:rsid w:val="004F1D59"/>
    <w:rsid w:val="004F37F9"/>
    <w:rsid w:val="004F388C"/>
    <w:rsid w:val="004F39B7"/>
    <w:rsid w:val="004F3CFF"/>
    <w:rsid w:val="004F4E29"/>
    <w:rsid w:val="004F4FA3"/>
    <w:rsid w:val="004F5590"/>
    <w:rsid w:val="004F5AC5"/>
    <w:rsid w:val="004F66E7"/>
    <w:rsid w:val="004F671D"/>
    <w:rsid w:val="004F6E75"/>
    <w:rsid w:val="004F6FF7"/>
    <w:rsid w:val="004F72D0"/>
    <w:rsid w:val="004F73AC"/>
    <w:rsid w:val="004F7E9B"/>
    <w:rsid w:val="00500643"/>
    <w:rsid w:val="005007F2"/>
    <w:rsid w:val="005014AF"/>
    <w:rsid w:val="005014EB"/>
    <w:rsid w:val="00502538"/>
    <w:rsid w:val="005035FF"/>
    <w:rsid w:val="00503D59"/>
    <w:rsid w:val="00503FE1"/>
    <w:rsid w:val="00504639"/>
    <w:rsid w:val="0050490F"/>
    <w:rsid w:val="00504A74"/>
    <w:rsid w:val="00504AFA"/>
    <w:rsid w:val="00504FC9"/>
    <w:rsid w:val="00505448"/>
    <w:rsid w:val="005059AC"/>
    <w:rsid w:val="00505F67"/>
    <w:rsid w:val="00505FCC"/>
    <w:rsid w:val="005067E9"/>
    <w:rsid w:val="00506B0C"/>
    <w:rsid w:val="00506D87"/>
    <w:rsid w:val="00506FE2"/>
    <w:rsid w:val="00507B9A"/>
    <w:rsid w:val="00507FD1"/>
    <w:rsid w:val="005102BE"/>
    <w:rsid w:val="00510648"/>
    <w:rsid w:val="00510BC4"/>
    <w:rsid w:val="00510EAD"/>
    <w:rsid w:val="00512466"/>
    <w:rsid w:val="005124BF"/>
    <w:rsid w:val="00512F1C"/>
    <w:rsid w:val="00513780"/>
    <w:rsid w:val="00513B3D"/>
    <w:rsid w:val="00513D6C"/>
    <w:rsid w:val="00514121"/>
    <w:rsid w:val="00514A66"/>
    <w:rsid w:val="00514DC5"/>
    <w:rsid w:val="0051508E"/>
    <w:rsid w:val="00515A97"/>
    <w:rsid w:val="00516191"/>
    <w:rsid w:val="00516218"/>
    <w:rsid w:val="00516485"/>
    <w:rsid w:val="00517058"/>
    <w:rsid w:val="00517309"/>
    <w:rsid w:val="0052030B"/>
    <w:rsid w:val="005210F8"/>
    <w:rsid w:val="0052149F"/>
    <w:rsid w:val="00521947"/>
    <w:rsid w:val="00522303"/>
    <w:rsid w:val="00522E9E"/>
    <w:rsid w:val="00522F4A"/>
    <w:rsid w:val="0052301F"/>
    <w:rsid w:val="0052383B"/>
    <w:rsid w:val="00526196"/>
    <w:rsid w:val="0052619A"/>
    <w:rsid w:val="005265AD"/>
    <w:rsid w:val="00526759"/>
    <w:rsid w:val="005272E1"/>
    <w:rsid w:val="00527409"/>
    <w:rsid w:val="00527525"/>
    <w:rsid w:val="00527765"/>
    <w:rsid w:val="005279C5"/>
    <w:rsid w:val="005301ED"/>
    <w:rsid w:val="005302F9"/>
    <w:rsid w:val="005303C1"/>
    <w:rsid w:val="00530F89"/>
    <w:rsid w:val="005319A9"/>
    <w:rsid w:val="00531AFD"/>
    <w:rsid w:val="00531CC5"/>
    <w:rsid w:val="005321EB"/>
    <w:rsid w:val="00532574"/>
    <w:rsid w:val="00533033"/>
    <w:rsid w:val="0053334A"/>
    <w:rsid w:val="00533878"/>
    <w:rsid w:val="00533BA1"/>
    <w:rsid w:val="00534326"/>
    <w:rsid w:val="00535634"/>
    <w:rsid w:val="00535BDF"/>
    <w:rsid w:val="00535D27"/>
    <w:rsid w:val="00535DE9"/>
    <w:rsid w:val="00535DFD"/>
    <w:rsid w:val="00535E8E"/>
    <w:rsid w:val="00536723"/>
    <w:rsid w:val="005370F0"/>
    <w:rsid w:val="005370FB"/>
    <w:rsid w:val="0054036C"/>
    <w:rsid w:val="0054074D"/>
    <w:rsid w:val="00540FEF"/>
    <w:rsid w:val="00541559"/>
    <w:rsid w:val="00541F6C"/>
    <w:rsid w:val="005433C1"/>
    <w:rsid w:val="005436D6"/>
    <w:rsid w:val="005437DA"/>
    <w:rsid w:val="005437E7"/>
    <w:rsid w:val="00543842"/>
    <w:rsid w:val="005438E7"/>
    <w:rsid w:val="00543A40"/>
    <w:rsid w:val="00543A57"/>
    <w:rsid w:val="005449D5"/>
    <w:rsid w:val="00544A70"/>
    <w:rsid w:val="00544C35"/>
    <w:rsid w:val="00544CF3"/>
    <w:rsid w:val="00546A26"/>
    <w:rsid w:val="005472DC"/>
    <w:rsid w:val="00547534"/>
    <w:rsid w:val="0055037D"/>
    <w:rsid w:val="00550D4E"/>
    <w:rsid w:val="00550F56"/>
    <w:rsid w:val="00550FD5"/>
    <w:rsid w:val="00551456"/>
    <w:rsid w:val="005514D9"/>
    <w:rsid w:val="00551563"/>
    <w:rsid w:val="005519F1"/>
    <w:rsid w:val="00551B01"/>
    <w:rsid w:val="00551E80"/>
    <w:rsid w:val="00551F55"/>
    <w:rsid w:val="00552F62"/>
    <w:rsid w:val="00552F88"/>
    <w:rsid w:val="00553224"/>
    <w:rsid w:val="00553225"/>
    <w:rsid w:val="0055356E"/>
    <w:rsid w:val="00553938"/>
    <w:rsid w:val="0055568B"/>
    <w:rsid w:val="00555E9B"/>
    <w:rsid w:val="00555F70"/>
    <w:rsid w:val="0055604B"/>
    <w:rsid w:val="00556B5D"/>
    <w:rsid w:val="00556BC4"/>
    <w:rsid w:val="00560656"/>
    <w:rsid w:val="005609BA"/>
    <w:rsid w:val="00560D01"/>
    <w:rsid w:val="00561214"/>
    <w:rsid w:val="00561B3B"/>
    <w:rsid w:val="00561DB5"/>
    <w:rsid w:val="0056232B"/>
    <w:rsid w:val="00562F7A"/>
    <w:rsid w:val="00563036"/>
    <w:rsid w:val="0056450E"/>
    <w:rsid w:val="00565022"/>
    <w:rsid w:val="005652C8"/>
    <w:rsid w:val="00565361"/>
    <w:rsid w:val="00565BBE"/>
    <w:rsid w:val="00566940"/>
    <w:rsid w:val="00566A58"/>
    <w:rsid w:val="00567005"/>
    <w:rsid w:val="0056788D"/>
    <w:rsid w:val="00567B6A"/>
    <w:rsid w:val="00567F1B"/>
    <w:rsid w:val="00567F96"/>
    <w:rsid w:val="005702D6"/>
    <w:rsid w:val="005708A1"/>
    <w:rsid w:val="00570FF3"/>
    <w:rsid w:val="00570FFD"/>
    <w:rsid w:val="00571272"/>
    <w:rsid w:val="00571279"/>
    <w:rsid w:val="00571915"/>
    <w:rsid w:val="00571EF5"/>
    <w:rsid w:val="005722C3"/>
    <w:rsid w:val="00572AC2"/>
    <w:rsid w:val="00573456"/>
    <w:rsid w:val="00573AB8"/>
    <w:rsid w:val="00574094"/>
    <w:rsid w:val="005741D7"/>
    <w:rsid w:val="0057430F"/>
    <w:rsid w:val="00574A7A"/>
    <w:rsid w:val="00575249"/>
    <w:rsid w:val="00575517"/>
    <w:rsid w:val="00575D6C"/>
    <w:rsid w:val="00575E97"/>
    <w:rsid w:val="00576184"/>
    <w:rsid w:val="005764C4"/>
    <w:rsid w:val="0057742A"/>
    <w:rsid w:val="005801B9"/>
    <w:rsid w:val="005802CC"/>
    <w:rsid w:val="0058030F"/>
    <w:rsid w:val="0058039C"/>
    <w:rsid w:val="00580B26"/>
    <w:rsid w:val="00581940"/>
    <w:rsid w:val="00582176"/>
    <w:rsid w:val="00582640"/>
    <w:rsid w:val="00583270"/>
    <w:rsid w:val="00583624"/>
    <w:rsid w:val="00583B07"/>
    <w:rsid w:val="00583D85"/>
    <w:rsid w:val="005840DC"/>
    <w:rsid w:val="005843C4"/>
    <w:rsid w:val="005846E8"/>
    <w:rsid w:val="005847E1"/>
    <w:rsid w:val="0058489C"/>
    <w:rsid w:val="0058523D"/>
    <w:rsid w:val="00585946"/>
    <w:rsid w:val="005862F7"/>
    <w:rsid w:val="005864F3"/>
    <w:rsid w:val="00586BEE"/>
    <w:rsid w:val="00587080"/>
    <w:rsid w:val="00587421"/>
    <w:rsid w:val="0058796A"/>
    <w:rsid w:val="00587F69"/>
    <w:rsid w:val="00590033"/>
    <w:rsid w:val="00590762"/>
    <w:rsid w:val="005907C3"/>
    <w:rsid w:val="005907C6"/>
    <w:rsid w:val="00591B85"/>
    <w:rsid w:val="00591DDC"/>
    <w:rsid w:val="005922FB"/>
    <w:rsid w:val="005927DF"/>
    <w:rsid w:val="00592B95"/>
    <w:rsid w:val="00592D02"/>
    <w:rsid w:val="00593BF6"/>
    <w:rsid w:val="00593F55"/>
    <w:rsid w:val="005949B0"/>
    <w:rsid w:val="0059524C"/>
    <w:rsid w:val="005959B3"/>
    <w:rsid w:val="005959BD"/>
    <w:rsid w:val="00595DE2"/>
    <w:rsid w:val="00596F70"/>
    <w:rsid w:val="00596FCF"/>
    <w:rsid w:val="005970EE"/>
    <w:rsid w:val="00597724"/>
    <w:rsid w:val="00597D57"/>
    <w:rsid w:val="00597D62"/>
    <w:rsid w:val="00597E9B"/>
    <w:rsid w:val="00597F9C"/>
    <w:rsid w:val="005A0F63"/>
    <w:rsid w:val="005A1C51"/>
    <w:rsid w:val="005A202F"/>
    <w:rsid w:val="005A2137"/>
    <w:rsid w:val="005A24B0"/>
    <w:rsid w:val="005A2EF2"/>
    <w:rsid w:val="005A3000"/>
    <w:rsid w:val="005A3272"/>
    <w:rsid w:val="005A341F"/>
    <w:rsid w:val="005A3456"/>
    <w:rsid w:val="005A3B58"/>
    <w:rsid w:val="005A3F38"/>
    <w:rsid w:val="005A454D"/>
    <w:rsid w:val="005A487C"/>
    <w:rsid w:val="005A5804"/>
    <w:rsid w:val="005A5BC4"/>
    <w:rsid w:val="005A5DEC"/>
    <w:rsid w:val="005A611F"/>
    <w:rsid w:val="005A6673"/>
    <w:rsid w:val="005A6E58"/>
    <w:rsid w:val="005A739C"/>
    <w:rsid w:val="005A7B7A"/>
    <w:rsid w:val="005A7CDD"/>
    <w:rsid w:val="005B1069"/>
    <w:rsid w:val="005B140A"/>
    <w:rsid w:val="005B16D3"/>
    <w:rsid w:val="005B1C3A"/>
    <w:rsid w:val="005B2823"/>
    <w:rsid w:val="005B29DF"/>
    <w:rsid w:val="005B2C81"/>
    <w:rsid w:val="005B3545"/>
    <w:rsid w:val="005B454A"/>
    <w:rsid w:val="005B5161"/>
    <w:rsid w:val="005B70A6"/>
    <w:rsid w:val="005C0010"/>
    <w:rsid w:val="005C001F"/>
    <w:rsid w:val="005C01DF"/>
    <w:rsid w:val="005C06A7"/>
    <w:rsid w:val="005C0793"/>
    <w:rsid w:val="005C08B0"/>
    <w:rsid w:val="005C102A"/>
    <w:rsid w:val="005C1034"/>
    <w:rsid w:val="005C17F5"/>
    <w:rsid w:val="005C1B0D"/>
    <w:rsid w:val="005C1FBF"/>
    <w:rsid w:val="005C3428"/>
    <w:rsid w:val="005C34F5"/>
    <w:rsid w:val="005C3981"/>
    <w:rsid w:val="005C3A40"/>
    <w:rsid w:val="005C42A3"/>
    <w:rsid w:val="005C4619"/>
    <w:rsid w:val="005C576A"/>
    <w:rsid w:val="005C619B"/>
    <w:rsid w:val="005C65B9"/>
    <w:rsid w:val="005C6694"/>
    <w:rsid w:val="005C66F0"/>
    <w:rsid w:val="005C6755"/>
    <w:rsid w:val="005C6A43"/>
    <w:rsid w:val="005C7019"/>
    <w:rsid w:val="005C7113"/>
    <w:rsid w:val="005C721E"/>
    <w:rsid w:val="005C762A"/>
    <w:rsid w:val="005C7C26"/>
    <w:rsid w:val="005C7CD7"/>
    <w:rsid w:val="005C7D8E"/>
    <w:rsid w:val="005D0460"/>
    <w:rsid w:val="005D1880"/>
    <w:rsid w:val="005D2C37"/>
    <w:rsid w:val="005D2CBF"/>
    <w:rsid w:val="005D4BE1"/>
    <w:rsid w:val="005D5E93"/>
    <w:rsid w:val="005D61F3"/>
    <w:rsid w:val="005D6428"/>
    <w:rsid w:val="005D75AD"/>
    <w:rsid w:val="005D7E69"/>
    <w:rsid w:val="005E048B"/>
    <w:rsid w:val="005E0A78"/>
    <w:rsid w:val="005E0EDA"/>
    <w:rsid w:val="005E13F9"/>
    <w:rsid w:val="005E195A"/>
    <w:rsid w:val="005E1D13"/>
    <w:rsid w:val="005E233B"/>
    <w:rsid w:val="005E2FF3"/>
    <w:rsid w:val="005E3673"/>
    <w:rsid w:val="005E3A47"/>
    <w:rsid w:val="005E4880"/>
    <w:rsid w:val="005E4A87"/>
    <w:rsid w:val="005E5CB2"/>
    <w:rsid w:val="005E5EA2"/>
    <w:rsid w:val="005E6047"/>
    <w:rsid w:val="005E6131"/>
    <w:rsid w:val="005E6655"/>
    <w:rsid w:val="005E6A91"/>
    <w:rsid w:val="005E6ABB"/>
    <w:rsid w:val="005F001B"/>
    <w:rsid w:val="005F0B54"/>
    <w:rsid w:val="005F0BEB"/>
    <w:rsid w:val="005F0E23"/>
    <w:rsid w:val="005F11E5"/>
    <w:rsid w:val="005F19F3"/>
    <w:rsid w:val="005F1E0F"/>
    <w:rsid w:val="005F1F83"/>
    <w:rsid w:val="005F23E8"/>
    <w:rsid w:val="005F275C"/>
    <w:rsid w:val="005F3618"/>
    <w:rsid w:val="005F361C"/>
    <w:rsid w:val="005F3931"/>
    <w:rsid w:val="005F3E80"/>
    <w:rsid w:val="005F57AB"/>
    <w:rsid w:val="005F61BD"/>
    <w:rsid w:val="005F65DE"/>
    <w:rsid w:val="005F6993"/>
    <w:rsid w:val="005F7A56"/>
    <w:rsid w:val="005F7F2C"/>
    <w:rsid w:val="0060006B"/>
    <w:rsid w:val="00600636"/>
    <w:rsid w:val="006006AF"/>
    <w:rsid w:val="0060085D"/>
    <w:rsid w:val="006009B8"/>
    <w:rsid w:val="0060104D"/>
    <w:rsid w:val="00601799"/>
    <w:rsid w:val="006017E0"/>
    <w:rsid w:val="00601922"/>
    <w:rsid w:val="00601AEF"/>
    <w:rsid w:val="00601B4D"/>
    <w:rsid w:val="00601C68"/>
    <w:rsid w:val="00602017"/>
    <w:rsid w:val="006028B3"/>
    <w:rsid w:val="00604C39"/>
    <w:rsid w:val="00605100"/>
    <w:rsid w:val="00605E5F"/>
    <w:rsid w:val="00605EBB"/>
    <w:rsid w:val="0060641D"/>
    <w:rsid w:val="00606509"/>
    <w:rsid w:val="006065C0"/>
    <w:rsid w:val="006067E1"/>
    <w:rsid w:val="00607138"/>
    <w:rsid w:val="006074FC"/>
    <w:rsid w:val="00607599"/>
    <w:rsid w:val="00607701"/>
    <w:rsid w:val="00607B29"/>
    <w:rsid w:val="00607D4D"/>
    <w:rsid w:val="0061001B"/>
    <w:rsid w:val="0061030E"/>
    <w:rsid w:val="0061061D"/>
    <w:rsid w:val="00610C45"/>
    <w:rsid w:val="00611232"/>
    <w:rsid w:val="006118D0"/>
    <w:rsid w:val="00611F4B"/>
    <w:rsid w:val="00611FF9"/>
    <w:rsid w:val="00612820"/>
    <w:rsid w:val="00612CB1"/>
    <w:rsid w:val="00613600"/>
    <w:rsid w:val="0061385A"/>
    <w:rsid w:val="00613ACA"/>
    <w:rsid w:val="00613D7A"/>
    <w:rsid w:val="00613DD3"/>
    <w:rsid w:val="006147BB"/>
    <w:rsid w:val="00615FA4"/>
    <w:rsid w:val="0061621F"/>
    <w:rsid w:val="006166E2"/>
    <w:rsid w:val="00616DCB"/>
    <w:rsid w:val="00616E51"/>
    <w:rsid w:val="00616F31"/>
    <w:rsid w:val="00620237"/>
    <w:rsid w:val="00621CE1"/>
    <w:rsid w:val="00623594"/>
    <w:rsid w:val="006248C6"/>
    <w:rsid w:val="00624910"/>
    <w:rsid w:val="0062513C"/>
    <w:rsid w:val="00625BC4"/>
    <w:rsid w:val="00626071"/>
    <w:rsid w:val="006269D0"/>
    <w:rsid w:val="00626A43"/>
    <w:rsid w:val="00626C52"/>
    <w:rsid w:val="00626D64"/>
    <w:rsid w:val="00626DB0"/>
    <w:rsid w:val="00626FA9"/>
    <w:rsid w:val="006271FF"/>
    <w:rsid w:val="006276F2"/>
    <w:rsid w:val="00627911"/>
    <w:rsid w:val="006279AC"/>
    <w:rsid w:val="00627CA8"/>
    <w:rsid w:val="00627FE5"/>
    <w:rsid w:val="00630147"/>
    <w:rsid w:val="006306EF"/>
    <w:rsid w:val="0063140D"/>
    <w:rsid w:val="006316C4"/>
    <w:rsid w:val="0063219E"/>
    <w:rsid w:val="0063346A"/>
    <w:rsid w:val="00633B3C"/>
    <w:rsid w:val="006349ED"/>
    <w:rsid w:val="00634CD2"/>
    <w:rsid w:val="00635344"/>
    <w:rsid w:val="00635496"/>
    <w:rsid w:val="00635765"/>
    <w:rsid w:val="006358D3"/>
    <w:rsid w:val="00635F6E"/>
    <w:rsid w:val="00636489"/>
    <w:rsid w:val="00636634"/>
    <w:rsid w:val="00637298"/>
    <w:rsid w:val="00637747"/>
    <w:rsid w:val="0064006B"/>
    <w:rsid w:val="00640B75"/>
    <w:rsid w:val="00642F4A"/>
    <w:rsid w:val="006433BA"/>
    <w:rsid w:val="006434F0"/>
    <w:rsid w:val="0064383F"/>
    <w:rsid w:val="00644126"/>
    <w:rsid w:val="0064430D"/>
    <w:rsid w:val="00644F17"/>
    <w:rsid w:val="006452C3"/>
    <w:rsid w:val="00646884"/>
    <w:rsid w:val="00646A81"/>
    <w:rsid w:val="00646C08"/>
    <w:rsid w:val="00646C85"/>
    <w:rsid w:val="00647AD4"/>
    <w:rsid w:val="006502F1"/>
    <w:rsid w:val="006505FF"/>
    <w:rsid w:val="00651379"/>
    <w:rsid w:val="006513D1"/>
    <w:rsid w:val="006515D1"/>
    <w:rsid w:val="0065178F"/>
    <w:rsid w:val="00651B9F"/>
    <w:rsid w:val="00651D16"/>
    <w:rsid w:val="0065227E"/>
    <w:rsid w:val="006524C7"/>
    <w:rsid w:val="00652E2C"/>
    <w:rsid w:val="00653321"/>
    <w:rsid w:val="00653FE8"/>
    <w:rsid w:val="0065472E"/>
    <w:rsid w:val="00654F07"/>
    <w:rsid w:val="00655BF5"/>
    <w:rsid w:val="00656519"/>
    <w:rsid w:val="00656A11"/>
    <w:rsid w:val="00657F56"/>
    <w:rsid w:val="00661D0F"/>
    <w:rsid w:val="00661F5C"/>
    <w:rsid w:val="0066261C"/>
    <w:rsid w:val="00662EC0"/>
    <w:rsid w:val="006634A3"/>
    <w:rsid w:val="00663A3B"/>
    <w:rsid w:val="00663B92"/>
    <w:rsid w:val="00664646"/>
    <w:rsid w:val="00664B31"/>
    <w:rsid w:val="006653C6"/>
    <w:rsid w:val="00665C99"/>
    <w:rsid w:val="00665FA9"/>
    <w:rsid w:val="00666E20"/>
    <w:rsid w:val="00667044"/>
    <w:rsid w:val="006670C1"/>
    <w:rsid w:val="0067094D"/>
    <w:rsid w:val="006711F1"/>
    <w:rsid w:val="00671641"/>
    <w:rsid w:val="00671DFE"/>
    <w:rsid w:val="00672363"/>
    <w:rsid w:val="00672430"/>
    <w:rsid w:val="00673A16"/>
    <w:rsid w:val="00674263"/>
    <w:rsid w:val="00674724"/>
    <w:rsid w:val="00674DC4"/>
    <w:rsid w:val="006757FE"/>
    <w:rsid w:val="00676209"/>
    <w:rsid w:val="00676D40"/>
    <w:rsid w:val="00676D53"/>
    <w:rsid w:val="006771C9"/>
    <w:rsid w:val="006771E6"/>
    <w:rsid w:val="00677477"/>
    <w:rsid w:val="0067753D"/>
    <w:rsid w:val="00677D59"/>
    <w:rsid w:val="00677DC2"/>
    <w:rsid w:val="00680353"/>
    <w:rsid w:val="006805CD"/>
    <w:rsid w:val="00680982"/>
    <w:rsid w:val="00681470"/>
    <w:rsid w:val="00682CBD"/>
    <w:rsid w:val="00683136"/>
    <w:rsid w:val="0068314F"/>
    <w:rsid w:val="006834C6"/>
    <w:rsid w:val="00683BD8"/>
    <w:rsid w:val="00683DC6"/>
    <w:rsid w:val="00684102"/>
    <w:rsid w:val="00684304"/>
    <w:rsid w:val="006844A9"/>
    <w:rsid w:val="00684806"/>
    <w:rsid w:val="0068490D"/>
    <w:rsid w:val="006851A2"/>
    <w:rsid w:val="00685ECD"/>
    <w:rsid w:val="00686430"/>
    <w:rsid w:val="00686BED"/>
    <w:rsid w:val="00687EE9"/>
    <w:rsid w:val="00687F52"/>
    <w:rsid w:val="006902AB"/>
    <w:rsid w:val="00690640"/>
    <w:rsid w:val="006911FB"/>
    <w:rsid w:val="006914E9"/>
    <w:rsid w:val="00691E6F"/>
    <w:rsid w:val="00691E73"/>
    <w:rsid w:val="0069228E"/>
    <w:rsid w:val="006924E1"/>
    <w:rsid w:val="006927AE"/>
    <w:rsid w:val="00692C34"/>
    <w:rsid w:val="00693DC6"/>
    <w:rsid w:val="0069421B"/>
    <w:rsid w:val="006943CC"/>
    <w:rsid w:val="00694894"/>
    <w:rsid w:val="00694CE4"/>
    <w:rsid w:val="00694DDC"/>
    <w:rsid w:val="006951AC"/>
    <w:rsid w:val="00695824"/>
    <w:rsid w:val="00696236"/>
    <w:rsid w:val="0069683B"/>
    <w:rsid w:val="006977F4"/>
    <w:rsid w:val="00697C44"/>
    <w:rsid w:val="00697F57"/>
    <w:rsid w:val="006A02EF"/>
    <w:rsid w:val="006A0BAD"/>
    <w:rsid w:val="006A1654"/>
    <w:rsid w:val="006A2243"/>
    <w:rsid w:val="006A2BCB"/>
    <w:rsid w:val="006A2C6D"/>
    <w:rsid w:val="006A2F0A"/>
    <w:rsid w:val="006A30EB"/>
    <w:rsid w:val="006A3502"/>
    <w:rsid w:val="006A3583"/>
    <w:rsid w:val="006A3B5B"/>
    <w:rsid w:val="006A3BE9"/>
    <w:rsid w:val="006A4073"/>
    <w:rsid w:val="006A4B72"/>
    <w:rsid w:val="006A55E6"/>
    <w:rsid w:val="006A5849"/>
    <w:rsid w:val="006A5EBB"/>
    <w:rsid w:val="006A60A0"/>
    <w:rsid w:val="006A6B58"/>
    <w:rsid w:val="006A71BC"/>
    <w:rsid w:val="006A71CE"/>
    <w:rsid w:val="006A7419"/>
    <w:rsid w:val="006A7565"/>
    <w:rsid w:val="006B07BA"/>
    <w:rsid w:val="006B10A2"/>
    <w:rsid w:val="006B1180"/>
    <w:rsid w:val="006B17B2"/>
    <w:rsid w:val="006B1823"/>
    <w:rsid w:val="006B199E"/>
    <w:rsid w:val="006B1EED"/>
    <w:rsid w:val="006B2451"/>
    <w:rsid w:val="006B39DE"/>
    <w:rsid w:val="006B54AF"/>
    <w:rsid w:val="006B54CA"/>
    <w:rsid w:val="006B5689"/>
    <w:rsid w:val="006B598F"/>
    <w:rsid w:val="006B641B"/>
    <w:rsid w:val="006B78B4"/>
    <w:rsid w:val="006C06C3"/>
    <w:rsid w:val="006C0FCB"/>
    <w:rsid w:val="006C1275"/>
    <w:rsid w:val="006C14D9"/>
    <w:rsid w:val="006C1D6F"/>
    <w:rsid w:val="006C26C8"/>
    <w:rsid w:val="006C2C28"/>
    <w:rsid w:val="006C3722"/>
    <w:rsid w:val="006C3828"/>
    <w:rsid w:val="006C3AC3"/>
    <w:rsid w:val="006C3CF6"/>
    <w:rsid w:val="006C41AF"/>
    <w:rsid w:val="006C44BC"/>
    <w:rsid w:val="006C461B"/>
    <w:rsid w:val="006C4663"/>
    <w:rsid w:val="006C49A8"/>
    <w:rsid w:val="006C49EB"/>
    <w:rsid w:val="006C4E52"/>
    <w:rsid w:val="006C562A"/>
    <w:rsid w:val="006C6367"/>
    <w:rsid w:val="006C6437"/>
    <w:rsid w:val="006C6746"/>
    <w:rsid w:val="006C6C34"/>
    <w:rsid w:val="006C74DA"/>
    <w:rsid w:val="006D056D"/>
    <w:rsid w:val="006D0917"/>
    <w:rsid w:val="006D09D7"/>
    <w:rsid w:val="006D0CB1"/>
    <w:rsid w:val="006D0D49"/>
    <w:rsid w:val="006D2E3F"/>
    <w:rsid w:val="006D307E"/>
    <w:rsid w:val="006D3285"/>
    <w:rsid w:val="006D32C6"/>
    <w:rsid w:val="006D32E7"/>
    <w:rsid w:val="006D36A5"/>
    <w:rsid w:val="006D3DED"/>
    <w:rsid w:val="006D45CD"/>
    <w:rsid w:val="006D47F3"/>
    <w:rsid w:val="006D4B39"/>
    <w:rsid w:val="006D4E22"/>
    <w:rsid w:val="006D4F09"/>
    <w:rsid w:val="006D4FC0"/>
    <w:rsid w:val="006D504E"/>
    <w:rsid w:val="006D5216"/>
    <w:rsid w:val="006D5845"/>
    <w:rsid w:val="006D5AA6"/>
    <w:rsid w:val="006D6051"/>
    <w:rsid w:val="006D6123"/>
    <w:rsid w:val="006D6A70"/>
    <w:rsid w:val="006D6B31"/>
    <w:rsid w:val="006D70E6"/>
    <w:rsid w:val="006D741D"/>
    <w:rsid w:val="006D754E"/>
    <w:rsid w:val="006D7F1B"/>
    <w:rsid w:val="006E1B1D"/>
    <w:rsid w:val="006E1E2B"/>
    <w:rsid w:val="006E221B"/>
    <w:rsid w:val="006E25D1"/>
    <w:rsid w:val="006E271E"/>
    <w:rsid w:val="006E28DF"/>
    <w:rsid w:val="006E2B1C"/>
    <w:rsid w:val="006E33BB"/>
    <w:rsid w:val="006E33DC"/>
    <w:rsid w:val="006E43B2"/>
    <w:rsid w:val="006E46D2"/>
    <w:rsid w:val="006E484F"/>
    <w:rsid w:val="006E4905"/>
    <w:rsid w:val="006E5D2E"/>
    <w:rsid w:val="006E5DBA"/>
    <w:rsid w:val="006E632F"/>
    <w:rsid w:val="006E6A35"/>
    <w:rsid w:val="006F01E2"/>
    <w:rsid w:val="006F1E8B"/>
    <w:rsid w:val="006F200C"/>
    <w:rsid w:val="006F2438"/>
    <w:rsid w:val="006F24FB"/>
    <w:rsid w:val="006F2D26"/>
    <w:rsid w:val="006F30E6"/>
    <w:rsid w:val="006F4158"/>
    <w:rsid w:val="006F4352"/>
    <w:rsid w:val="006F5740"/>
    <w:rsid w:val="006F5BA3"/>
    <w:rsid w:val="006F5D69"/>
    <w:rsid w:val="006F5FFE"/>
    <w:rsid w:val="006F644F"/>
    <w:rsid w:val="006F6503"/>
    <w:rsid w:val="006F655E"/>
    <w:rsid w:val="006F6F0C"/>
    <w:rsid w:val="006F7B1E"/>
    <w:rsid w:val="006F7B77"/>
    <w:rsid w:val="006F7D34"/>
    <w:rsid w:val="006F7EBC"/>
    <w:rsid w:val="0070053D"/>
    <w:rsid w:val="00700889"/>
    <w:rsid w:val="00700C39"/>
    <w:rsid w:val="00700D22"/>
    <w:rsid w:val="00700D35"/>
    <w:rsid w:val="00700EE9"/>
    <w:rsid w:val="00700F1A"/>
    <w:rsid w:val="007014C0"/>
    <w:rsid w:val="00701B4F"/>
    <w:rsid w:val="00701BE7"/>
    <w:rsid w:val="00702263"/>
    <w:rsid w:val="007022FF"/>
    <w:rsid w:val="00702582"/>
    <w:rsid w:val="00702C61"/>
    <w:rsid w:val="00703194"/>
    <w:rsid w:val="00703304"/>
    <w:rsid w:val="00703656"/>
    <w:rsid w:val="007046AF"/>
    <w:rsid w:val="00704BFC"/>
    <w:rsid w:val="007052FF"/>
    <w:rsid w:val="00707439"/>
    <w:rsid w:val="00707C44"/>
    <w:rsid w:val="007102BD"/>
    <w:rsid w:val="00710391"/>
    <w:rsid w:val="007111DC"/>
    <w:rsid w:val="007112CF"/>
    <w:rsid w:val="007115C4"/>
    <w:rsid w:val="00711879"/>
    <w:rsid w:val="00711F34"/>
    <w:rsid w:val="00711FDC"/>
    <w:rsid w:val="00712F4A"/>
    <w:rsid w:val="00712F5A"/>
    <w:rsid w:val="00713384"/>
    <w:rsid w:val="0071364D"/>
    <w:rsid w:val="007138FD"/>
    <w:rsid w:val="00714033"/>
    <w:rsid w:val="007148A8"/>
    <w:rsid w:val="00714B6E"/>
    <w:rsid w:val="00716416"/>
    <w:rsid w:val="00716B4E"/>
    <w:rsid w:val="007173D0"/>
    <w:rsid w:val="00717A44"/>
    <w:rsid w:val="00720102"/>
    <w:rsid w:val="00720322"/>
    <w:rsid w:val="00720A5B"/>
    <w:rsid w:val="007219B0"/>
    <w:rsid w:val="00721D09"/>
    <w:rsid w:val="00722641"/>
    <w:rsid w:val="007228A5"/>
    <w:rsid w:val="007233ED"/>
    <w:rsid w:val="00724E52"/>
    <w:rsid w:val="00725262"/>
    <w:rsid w:val="0072530D"/>
    <w:rsid w:val="0072543C"/>
    <w:rsid w:val="00725645"/>
    <w:rsid w:val="007257F5"/>
    <w:rsid w:val="0072588D"/>
    <w:rsid w:val="007258C2"/>
    <w:rsid w:val="00725DE6"/>
    <w:rsid w:val="00726313"/>
    <w:rsid w:val="00726CF3"/>
    <w:rsid w:val="007274BD"/>
    <w:rsid w:val="00727565"/>
    <w:rsid w:val="00727710"/>
    <w:rsid w:val="00727B39"/>
    <w:rsid w:val="0073016C"/>
    <w:rsid w:val="00730292"/>
    <w:rsid w:val="0073055A"/>
    <w:rsid w:val="00730578"/>
    <w:rsid w:val="007307C6"/>
    <w:rsid w:val="00730982"/>
    <w:rsid w:val="00731046"/>
    <w:rsid w:val="00731448"/>
    <w:rsid w:val="0073153A"/>
    <w:rsid w:val="00731FC4"/>
    <w:rsid w:val="007323D1"/>
    <w:rsid w:val="00732C9B"/>
    <w:rsid w:val="0073316E"/>
    <w:rsid w:val="00734140"/>
    <w:rsid w:val="007342C3"/>
    <w:rsid w:val="0073509B"/>
    <w:rsid w:val="00735129"/>
    <w:rsid w:val="0073572D"/>
    <w:rsid w:val="00735B5B"/>
    <w:rsid w:val="0073669C"/>
    <w:rsid w:val="00736B1F"/>
    <w:rsid w:val="00736C06"/>
    <w:rsid w:val="00736E55"/>
    <w:rsid w:val="00737854"/>
    <w:rsid w:val="00737E86"/>
    <w:rsid w:val="007407D8"/>
    <w:rsid w:val="00741BCF"/>
    <w:rsid w:val="007421B3"/>
    <w:rsid w:val="00742257"/>
    <w:rsid w:val="00742C17"/>
    <w:rsid w:val="007440F6"/>
    <w:rsid w:val="0074413A"/>
    <w:rsid w:val="0074530D"/>
    <w:rsid w:val="00745802"/>
    <w:rsid w:val="00745855"/>
    <w:rsid w:val="00745CF6"/>
    <w:rsid w:val="0074675B"/>
    <w:rsid w:val="0074694D"/>
    <w:rsid w:val="00746B6C"/>
    <w:rsid w:val="00746E7C"/>
    <w:rsid w:val="007475A2"/>
    <w:rsid w:val="00747ACE"/>
    <w:rsid w:val="00747CFA"/>
    <w:rsid w:val="007501A5"/>
    <w:rsid w:val="007506E0"/>
    <w:rsid w:val="0075072B"/>
    <w:rsid w:val="007508CB"/>
    <w:rsid w:val="00750A27"/>
    <w:rsid w:val="00750B46"/>
    <w:rsid w:val="007510F2"/>
    <w:rsid w:val="00751A4E"/>
    <w:rsid w:val="00752809"/>
    <w:rsid w:val="007528BA"/>
    <w:rsid w:val="0075290C"/>
    <w:rsid w:val="00752CFF"/>
    <w:rsid w:val="00752D17"/>
    <w:rsid w:val="00753045"/>
    <w:rsid w:val="00753774"/>
    <w:rsid w:val="007538E7"/>
    <w:rsid w:val="00753A6A"/>
    <w:rsid w:val="00753F5A"/>
    <w:rsid w:val="00754339"/>
    <w:rsid w:val="007543D1"/>
    <w:rsid w:val="00754783"/>
    <w:rsid w:val="00755B96"/>
    <w:rsid w:val="007563D9"/>
    <w:rsid w:val="00757115"/>
    <w:rsid w:val="0075721E"/>
    <w:rsid w:val="00757A7D"/>
    <w:rsid w:val="007607E7"/>
    <w:rsid w:val="007613DA"/>
    <w:rsid w:val="0076152E"/>
    <w:rsid w:val="00761F63"/>
    <w:rsid w:val="00762CA5"/>
    <w:rsid w:val="007630D8"/>
    <w:rsid w:val="00763555"/>
    <w:rsid w:val="00763632"/>
    <w:rsid w:val="00763F60"/>
    <w:rsid w:val="00764423"/>
    <w:rsid w:val="00764748"/>
    <w:rsid w:val="00765119"/>
    <w:rsid w:val="0076591B"/>
    <w:rsid w:val="00765C57"/>
    <w:rsid w:val="007667FB"/>
    <w:rsid w:val="0076712C"/>
    <w:rsid w:val="00767835"/>
    <w:rsid w:val="00767D10"/>
    <w:rsid w:val="007700DE"/>
    <w:rsid w:val="00770ECF"/>
    <w:rsid w:val="0077121E"/>
    <w:rsid w:val="00771454"/>
    <w:rsid w:val="0077177F"/>
    <w:rsid w:val="00772D84"/>
    <w:rsid w:val="007736C7"/>
    <w:rsid w:val="007737FA"/>
    <w:rsid w:val="007738ED"/>
    <w:rsid w:val="00773B9C"/>
    <w:rsid w:val="0077465D"/>
    <w:rsid w:val="00775215"/>
    <w:rsid w:val="007757D2"/>
    <w:rsid w:val="00775CA5"/>
    <w:rsid w:val="00775DAA"/>
    <w:rsid w:val="00775FA7"/>
    <w:rsid w:val="0077701A"/>
    <w:rsid w:val="00777498"/>
    <w:rsid w:val="00777D99"/>
    <w:rsid w:val="00781F85"/>
    <w:rsid w:val="00782757"/>
    <w:rsid w:val="0078276D"/>
    <w:rsid w:val="00782DFC"/>
    <w:rsid w:val="00783A58"/>
    <w:rsid w:val="00783B78"/>
    <w:rsid w:val="007848FA"/>
    <w:rsid w:val="00784D29"/>
    <w:rsid w:val="00785055"/>
    <w:rsid w:val="007855AA"/>
    <w:rsid w:val="00785657"/>
    <w:rsid w:val="007858CA"/>
    <w:rsid w:val="00785C49"/>
    <w:rsid w:val="00785CE5"/>
    <w:rsid w:val="00786245"/>
    <w:rsid w:val="00786381"/>
    <w:rsid w:val="00790EFE"/>
    <w:rsid w:val="00790F9F"/>
    <w:rsid w:val="00791B9A"/>
    <w:rsid w:val="00791DDF"/>
    <w:rsid w:val="00791F6C"/>
    <w:rsid w:val="00792E45"/>
    <w:rsid w:val="00794055"/>
    <w:rsid w:val="00795671"/>
    <w:rsid w:val="00795EF8"/>
    <w:rsid w:val="00796512"/>
    <w:rsid w:val="00796560"/>
    <w:rsid w:val="0079722A"/>
    <w:rsid w:val="00797C32"/>
    <w:rsid w:val="007A02E3"/>
    <w:rsid w:val="007A041C"/>
    <w:rsid w:val="007A068D"/>
    <w:rsid w:val="007A06F1"/>
    <w:rsid w:val="007A0CF9"/>
    <w:rsid w:val="007A0D46"/>
    <w:rsid w:val="007A232B"/>
    <w:rsid w:val="007A319B"/>
    <w:rsid w:val="007A367F"/>
    <w:rsid w:val="007A3700"/>
    <w:rsid w:val="007A3704"/>
    <w:rsid w:val="007A3CED"/>
    <w:rsid w:val="007A3EF7"/>
    <w:rsid w:val="007A40C1"/>
    <w:rsid w:val="007A4B57"/>
    <w:rsid w:val="007A4CD1"/>
    <w:rsid w:val="007A4DD3"/>
    <w:rsid w:val="007A4FDA"/>
    <w:rsid w:val="007A51AE"/>
    <w:rsid w:val="007A5B21"/>
    <w:rsid w:val="007A5E5B"/>
    <w:rsid w:val="007A5E66"/>
    <w:rsid w:val="007A6401"/>
    <w:rsid w:val="007A684A"/>
    <w:rsid w:val="007A753B"/>
    <w:rsid w:val="007A75E1"/>
    <w:rsid w:val="007B03EC"/>
    <w:rsid w:val="007B052D"/>
    <w:rsid w:val="007B0D25"/>
    <w:rsid w:val="007B14F2"/>
    <w:rsid w:val="007B1F4A"/>
    <w:rsid w:val="007B26DC"/>
    <w:rsid w:val="007B2A28"/>
    <w:rsid w:val="007B2B29"/>
    <w:rsid w:val="007B2F5C"/>
    <w:rsid w:val="007B386B"/>
    <w:rsid w:val="007B3E32"/>
    <w:rsid w:val="007B3E8E"/>
    <w:rsid w:val="007B3F33"/>
    <w:rsid w:val="007B4914"/>
    <w:rsid w:val="007B52B2"/>
    <w:rsid w:val="007B53B7"/>
    <w:rsid w:val="007B55E9"/>
    <w:rsid w:val="007B5D0D"/>
    <w:rsid w:val="007B72B1"/>
    <w:rsid w:val="007B7522"/>
    <w:rsid w:val="007B7818"/>
    <w:rsid w:val="007B7903"/>
    <w:rsid w:val="007C02AC"/>
    <w:rsid w:val="007C04DA"/>
    <w:rsid w:val="007C06F7"/>
    <w:rsid w:val="007C0AB7"/>
    <w:rsid w:val="007C0C95"/>
    <w:rsid w:val="007C0D36"/>
    <w:rsid w:val="007C12E3"/>
    <w:rsid w:val="007C1B55"/>
    <w:rsid w:val="007C37C0"/>
    <w:rsid w:val="007C3D0E"/>
    <w:rsid w:val="007C3EC1"/>
    <w:rsid w:val="007C42F9"/>
    <w:rsid w:val="007C49CA"/>
    <w:rsid w:val="007C564D"/>
    <w:rsid w:val="007C61BB"/>
    <w:rsid w:val="007C6FD9"/>
    <w:rsid w:val="007C7204"/>
    <w:rsid w:val="007C725C"/>
    <w:rsid w:val="007C744E"/>
    <w:rsid w:val="007C7CB9"/>
    <w:rsid w:val="007C7F7E"/>
    <w:rsid w:val="007D01A9"/>
    <w:rsid w:val="007D1235"/>
    <w:rsid w:val="007D16A6"/>
    <w:rsid w:val="007D1D67"/>
    <w:rsid w:val="007D2335"/>
    <w:rsid w:val="007D2467"/>
    <w:rsid w:val="007D2497"/>
    <w:rsid w:val="007D250F"/>
    <w:rsid w:val="007D2CFF"/>
    <w:rsid w:val="007D2ECF"/>
    <w:rsid w:val="007D2F17"/>
    <w:rsid w:val="007D35E3"/>
    <w:rsid w:val="007D42C6"/>
    <w:rsid w:val="007D4337"/>
    <w:rsid w:val="007D4614"/>
    <w:rsid w:val="007D4B9A"/>
    <w:rsid w:val="007D5051"/>
    <w:rsid w:val="007D5266"/>
    <w:rsid w:val="007D539B"/>
    <w:rsid w:val="007D5719"/>
    <w:rsid w:val="007D5A8A"/>
    <w:rsid w:val="007D618D"/>
    <w:rsid w:val="007D6392"/>
    <w:rsid w:val="007D6F31"/>
    <w:rsid w:val="007D70AD"/>
    <w:rsid w:val="007E0268"/>
    <w:rsid w:val="007E097A"/>
    <w:rsid w:val="007E09C8"/>
    <w:rsid w:val="007E0DFD"/>
    <w:rsid w:val="007E0F2B"/>
    <w:rsid w:val="007E1507"/>
    <w:rsid w:val="007E19AC"/>
    <w:rsid w:val="007E1ADA"/>
    <w:rsid w:val="007E1BD2"/>
    <w:rsid w:val="007E1D8B"/>
    <w:rsid w:val="007E246D"/>
    <w:rsid w:val="007E25C8"/>
    <w:rsid w:val="007E25D1"/>
    <w:rsid w:val="007E2741"/>
    <w:rsid w:val="007E278D"/>
    <w:rsid w:val="007E2F39"/>
    <w:rsid w:val="007E3344"/>
    <w:rsid w:val="007E3449"/>
    <w:rsid w:val="007E3E5D"/>
    <w:rsid w:val="007E519A"/>
    <w:rsid w:val="007E5AD7"/>
    <w:rsid w:val="007E66A3"/>
    <w:rsid w:val="007E6A07"/>
    <w:rsid w:val="007E6A10"/>
    <w:rsid w:val="007E74BB"/>
    <w:rsid w:val="007E7710"/>
    <w:rsid w:val="007E7C01"/>
    <w:rsid w:val="007F0B22"/>
    <w:rsid w:val="007F0FE3"/>
    <w:rsid w:val="007F1625"/>
    <w:rsid w:val="007F1898"/>
    <w:rsid w:val="007F19C9"/>
    <w:rsid w:val="007F217C"/>
    <w:rsid w:val="007F25AB"/>
    <w:rsid w:val="007F266D"/>
    <w:rsid w:val="007F26F5"/>
    <w:rsid w:val="007F2A71"/>
    <w:rsid w:val="007F2FEB"/>
    <w:rsid w:val="007F3344"/>
    <w:rsid w:val="007F34D7"/>
    <w:rsid w:val="007F3AA0"/>
    <w:rsid w:val="007F3BF3"/>
    <w:rsid w:val="007F3F2B"/>
    <w:rsid w:val="007F430E"/>
    <w:rsid w:val="007F444E"/>
    <w:rsid w:val="007F4552"/>
    <w:rsid w:val="007F4669"/>
    <w:rsid w:val="007F54A6"/>
    <w:rsid w:val="007F54E7"/>
    <w:rsid w:val="007F56C8"/>
    <w:rsid w:val="007F59D4"/>
    <w:rsid w:val="007F5A61"/>
    <w:rsid w:val="007F5C5A"/>
    <w:rsid w:val="007F5ECE"/>
    <w:rsid w:val="007F6238"/>
    <w:rsid w:val="007F674B"/>
    <w:rsid w:val="007F6CCF"/>
    <w:rsid w:val="007F740B"/>
    <w:rsid w:val="007F78D6"/>
    <w:rsid w:val="007F7932"/>
    <w:rsid w:val="007F7ECE"/>
    <w:rsid w:val="0080099B"/>
    <w:rsid w:val="00800B0C"/>
    <w:rsid w:val="0080114C"/>
    <w:rsid w:val="008014BD"/>
    <w:rsid w:val="00801C26"/>
    <w:rsid w:val="00801CBD"/>
    <w:rsid w:val="0080245B"/>
    <w:rsid w:val="0080292F"/>
    <w:rsid w:val="00802983"/>
    <w:rsid w:val="00802CD6"/>
    <w:rsid w:val="00802D5A"/>
    <w:rsid w:val="00803696"/>
    <w:rsid w:val="0080411F"/>
    <w:rsid w:val="008052DD"/>
    <w:rsid w:val="008057B6"/>
    <w:rsid w:val="0080583A"/>
    <w:rsid w:val="00806000"/>
    <w:rsid w:val="00806FEF"/>
    <w:rsid w:val="008071CE"/>
    <w:rsid w:val="008074E1"/>
    <w:rsid w:val="00807C38"/>
    <w:rsid w:val="00810187"/>
    <w:rsid w:val="008106AE"/>
    <w:rsid w:val="008109EB"/>
    <w:rsid w:val="00810DF5"/>
    <w:rsid w:val="00810FE1"/>
    <w:rsid w:val="00811448"/>
    <w:rsid w:val="00811AB8"/>
    <w:rsid w:val="00811D51"/>
    <w:rsid w:val="008120A8"/>
    <w:rsid w:val="00812337"/>
    <w:rsid w:val="00812FC9"/>
    <w:rsid w:val="0081330C"/>
    <w:rsid w:val="00813C1A"/>
    <w:rsid w:val="00814E2D"/>
    <w:rsid w:val="00815772"/>
    <w:rsid w:val="00815EA4"/>
    <w:rsid w:val="00815F8D"/>
    <w:rsid w:val="00817559"/>
    <w:rsid w:val="0081790E"/>
    <w:rsid w:val="00817FBA"/>
    <w:rsid w:val="00820078"/>
    <w:rsid w:val="0082028D"/>
    <w:rsid w:val="00820350"/>
    <w:rsid w:val="00820B25"/>
    <w:rsid w:val="00821069"/>
    <w:rsid w:val="00821404"/>
    <w:rsid w:val="0082267B"/>
    <w:rsid w:val="00822732"/>
    <w:rsid w:val="00823065"/>
    <w:rsid w:val="00823560"/>
    <w:rsid w:val="00823A12"/>
    <w:rsid w:val="00823B7C"/>
    <w:rsid w:val="0082416D"/>
    <w:rsid w:val="008248C1"/>
    <w:rsid w:val="008252FD"/>
    <w:rsid w:val="0082559C"/>
    <w:rsid w:val="00825E40"/>
    <w:rsid w:val="008262A2"/>
    <w:rsid w:val="00826DF6"/>
    <w:rsid w:val="00826F20"/>
    <w:rsid w:val="00827BE2"/>
    <w:rsid w:val="00830025"/>
    <w:rsid w:val="00830BD6"/>
    <w:rsid w:val="00830BE2"/>
    <w:rsid w:val="00830C35"/>
    <w:rsid w:val="0083147E"/>
    <w:rsid w:val="008315B3"/>
    <w:rsid w:val="00831930"/>
    <w:rsid w:val="00831931"/>
    <w:rsid w:val="00831C27"/>
    <w:rsid w:val="008324CE"/>
    <w:rsid w:val="008326D0"/>
    <w:rsid w:val="00832774"/>
    <w:rsid w:val="00834408"/>
    <w:rsid w:val="008344EC"/>
    <w:rsid w:val="0083452F"/>
    <w:rsid w:val="00834813"/>
    <w:rsid w:val="00834B48"/>
    <w:rsid w:val="0083506D"/>
    <w:rsid w:val="00835948"/>
    <w:rsid w:val="0083601A"/>
    <w:rsid w:val="0083612D"/>
    <w:rsid w:val="008361F9"/>
    <w:rsid w:val="008363A2"/>
    <w:rsid w:val="0083673E"/>
    <w:rsid w:val="00836AEE"/>
    <w:rsid w:val="00837096"/>
    <w:rsid w:val="0083773A"/>
    <w:rsid w:val="00837E54"/>
    <w:rsid w:val="0084073E"/>
    <w:rsid w:val="00840964"/>
    <w:rsid w:val="008410B2"/>
    <w:rsid w:val="008415BA"/>
    <w:rsid w:val="00841B33"/>
    <w:rsid w:val="00841C34"/>
    <w:rsid w:val="0084211D"/>
    <w:rsid w:val="00842BAA"/>
    <w:rsid w:val="008435DC"/>
    <w:rsid w:val="00843A56"/>
    <w:rsid w:val="008445CC"/>
    <w:rsid w:val="0084489F"/>
    <w:rsid w:val="00844AF5"/>
    <w:rsid w:val="00845790"/>
    <w:rsid w:val="00845B7B"/>
    <w:rsid w:val="00845B89"/>
    <w:rsid w:val="00845F79"/>
    <w:rsid w:val="00846D54"/>
    <w:rsid w:val="00846FD7"/>
    <w:rsid w:val="00847521"/>
    <w:rsid w:val="00847A7C"/>
    <w:rsid w:val="00847DAC"/>
    <w:rsid w:val="008502BD"/>
    <w:rsid w:val="0085135C"/>
    <w:rsid w:val="0085139C"/>
    <w:rsid w:val="0085234A"/>
    <w:rsid w:val="00852BC8"/>
    <w:rsid w:val="00853036"/>
    <w:rsid w:val="008535A4"/>
    <w:rsid w:val="00853F3B"/>
    <w:rsid w:val="0085441B"/>
    <w:rsid w:val="00854A1B"/>
    <w:rsid w:val="00854CD8"/>
    <w:rsid w:val="00854D54"/>
    <w:rsid w:val="00855527"/>
    <w:rsid w:val="00855E40"/>
    <w:rsid w:val="008567D5"/>
    <w:rsid w:val="00856D7D"/>
    <w:rsid w:val="0085783A"/>
    <w:rsid w:val="00857F7B"/>
    <w:rsid w:val="0086032F"/>
    <w:rsid w:val="00860B3E"/>
    <w:rsid w:val="0086197E"/>
    <w:rsid w:val="00862161"/>
    <w:rsid w:val="00862559"/>
    <w:rsid w:val="008626AB"/>
    <w:rsid w:val="0086289F"/>
    <w:rsid w:val="00862A32"/>
    <w:rsid w:val="0086399B"/>
    <w:rsid w:val="008643EF"/>
    <w:rsid w:val="0086450D"/>
    <w:rsid w:val="00864679"/>
    <w:rsid w:val="0086481D"/>
    <w:rsid w:val="00865422"/>
    <w:rsid w:val="00865955"/>
    <w:rsid w:val="00865B39"/>
    <w:rsid w:val="00865DE0"/>
    <w:rsid w:val="00866275"/>
    <w:rsid w:val="0086695A"/>
    <w:rsid w:val="00866A39"/>
    <w:rsid w:val="00866A52"/>
    <w:rsid w:val="00866F44"/>
    <w:rsid w:val="008705AD"/>
    <w:rsid w:val="00870649"/>
    <w:rsid w:val="00870E34"/>
    <w:rsid w:val="008714FF"/>
    <w:rsid w:val="00871C2F"/>
    <w:rsid w:val="00871D21"/>
    <w:rsid w:val="0087276A"/>
    <w:rsid w:val="00872829"/>
    <w:rsid w:val="00872C75"/>
    <w:rsid w:val="008734E2"/>
    <w:rsid w:val="00873899"/>
    <w:rsid w:val="00873919"/>
    <w:rsid w:val="008740BD"/>
    <w:rsid w:val="00874436"/>
    <w:rsid w:val="00874AC2"/>
    <w:rsid w:val="00874D7E"/>
    <w:rsid w:val="008756DE"/>
    <w:rsid w:val="00875950"/>
    <w:rsid w:val="00875B15"/>
    <w:rsid w:val="00875C2A"/>
    <w:rsid w:val="00876572"/>
    <w:rsid w:val="0087714E"/>
    <w:rsid w:val="008777A1"/>
    <w:rsid w:val="008800F5"/>
    <w:rsid w:val="00880934"/>
    <w:rsid w:val="00880B53"/>
    <w:rsid w:val="0088116C"/>
    <w:rsid w:val="008811E2"/>
    <w:rsid w:val="0088130D"/>
    <w:rsid w:val="008814A1"/>
    <w:rsid w:val="0088169C"/>
    <w:rsid w:val="00881EE4"/>
    <w:rsid w:val="0088208D"/>
    <w:rsid w:val="00882334"/>
    <w:rsid w:val="00882F49"/>
    <w:rsid w:val="00883C39"/>
    <w:rsid w:val="008842DC"/>
    <w:rsid w:val="008844CF"/>
    <w:rsid w:val="0088471C"/>
    <w:rsid w:val="00884AB8"/>
    <w:rsid w:val="008855C9"/>
    <w:rsid w:val="00886137"/>
    <w:rsid w:val="00890EA6"/>
    <w:rsid w:val="00891004"/>
    <w:rsid w:val="0089167E"/>
    <w:rsid w:val="00891710"/>
    <w:rsid w:val="00891FEC"/>
    <w:rsid w:val="00892431"/>
    <w:rsid w:val="00892714"/>
    <w:rsid w:val="00892F9C"/>
    <w:rsid w:val="0089393E"/>
    <w:rsid w:val="0089398D"/>
    <w:rsid w:val="00893B21"/>
    <w:rsid w:val="00893EC0"/>
    <w:rsid w:val="00894BA8"/>
    <w:rsid w:val="0089536F"/>
    <w:rsid w:val="00896307"/>
    <w:rsid w:val="008963D1"/>
    <w:rsid w:val="008964CE"/>
    <w:rsid w:val="008967EB"/>
    <w:rsid w:val="00896A7C"/>
    <w:rsid w:val="0089744C"/>
    <w:rsid w:val="008978E6"/>
    <w:rsid w:val="008A0779"/>
    <w:rsid w:val="008A123F"/>
    <w:rsid w:val="008A13BE"/>
    <w:rsid w:val="008A2A07"/>
    <w:rsid w:val="008A2B5F"/>
    <w:rsid w:val="008A2BA0"/>
    <w:rsid w:val="008A34EF"/>
    <w:rsid w:val="008A367D"/>
    <w:rsid w:val="008A37D8"/>
    <w:rsid w:val="008A3B5A"/>
    <w:rsid w:val="008A433B"/>
    <w:rsid w:val="008A4B3C"/>
    <w:rsid w:val="008A4E54"/>
    <w:rsid w:val="008A5BEE"/>
    <w:rsid w:val="008A5EE8"/>
    <w:rsid w:val="008A602B"/>
    <w:rsid w:val="008A61AF"/>
    <w:rsid w:val="008A66FB"/>
    <w:rsid w:val="008A6886"/>
    <w:rsid w:val="008A6A3A"/>
    <w:rsid w:val="008A6AD1"/>
    <w:rsid w:val="008A6B6E"/>
    <w:rsid w:val="008A6E8E"/>
    <w:rsid w:val="008A6EA4"/>
    <w:rsid w:val="008A72FA"/>
    <w:rsid w:val="008A7316"/>
    <w:rsid w:val="008A76A4"/>
    <w:rsid w:val="008A79F1"/>
    <w:rsid w:val="008A7BCA"/>
    <w:rsid w:val="008B0F13"/>
    <w:rsid w:val="008B16F8"/>
    <w:rsid w:val="008B2771"/>
    <w:rsid w:val="008B2FC1"/>
    <w:rsid w:val="008B32DE"/>
    <w:rsid w:val="008B34B7"/>
    <w:rsid w:val="008B41FC"/>
    <w:rsid w:val="008B4840"/>
    <w:rsid w:val="008B4C36"/>
    <w:rsid w:val="008B4D95"/>
    <w:rsid w:val="008B6829"/>
    <w:rsid w:val="008B69E4"/>
    <w:rsid w:val="008C04BC"/>
    <w:rsid w:val="008C153C"/>
    <w:rsid w:val="008C252C"/>
    <w:rsid w:val="008C28F0"/>
    <w:rsid w:val="008C2D5F"/>
    <w:rsid w:val="008C38AB"/>
    <w:rsid w:val="008C3A55"/>
    <w:rsid w:val="008C40BC"/>
    <w:rsid w:val="008C424D"/>
    <w:rsid w:val="008C4EE1"/>
    <w:rsid w:val="008C5646"/>
    <w:rsid w:val="008C5768"/>
    <w:rsid w:val="008C5C73"/>
    <w:rsid w:val="008C6648"/>
    <w:rsid w:val="008C670C"/>
    <w:rsid w:val="008C6AF5"/>
    <w:rsid w:val="008C6E6F"/>
    <w:rsid w:val="008C72B8"/>
    <w:rsid w:val="008C786C"/>
    <w:rsid w:val="008C7C1F"/>
    <w:rsid w:val="008D0401"/>
    <w:rsid w:val="008D0ECC"/>
    <w:rsid w:val="008D1493"/>
    <w:rsid w:val="008D15A1"/>
    <w:rsid w:val="008D17EA"/>
    <w:rsid w:val="008D19CF"/>
    <w:rsid w:val="008D1A44"/>
    <w:rsid w:val="008D26D4"/>
    <w:rsid w:val="008D3AD1"/>
    <w:rsid w:val="008D415C"/>
    <w:rsid w:val="008D4D00"/>
    <w:rsid w:val="008D4DCB"/>
    <w:rsid w:val="008D54D1"/>
    <w:rsid w:val="008D58F0"/>
    <w:rsid w:val="008D5FE4"/>
    <w:rsid w:val="008D63EE"/>
    <w:rsid w:val="008D784A"/>
    <w:rsid w:val="008D7E4C"/>
    <w:rsid w:val="008E020B"/>
    <w:rsid w:val="008E0EF6"/>
    <w:rsid w:val="008E1694"/>
    <w:rsid w:val="008E2596"/>
    <w:rsid w:val="008E2674"/>
    <w:rsid w:val="008E2A65"/>
    <w:rsid w:val="008E3D7B"/>
    <w:rsid w:val="008E45A2"/>
    <w:rsid w:val="008E4607"/>
    <w:rsid w:val="008E48A2"/>
    <w:rsid w:val="008E52F0"/>
    <w:rsid w:val="008E539F"/>
    <w:rsid w:val="008E5633"/>
    <w:rsid w:val="008E57C8"/>
    <w:rsid w:val="008E604D"/>
    <w:rsid w:val="008E6377"/>
    <w:rsid w:val="008E69DF"/>
    <w:rsid w:val="008E7363"/>
    <w:rsid w:val="008E7FE4"/>
    <w:rsid w:val="008F0E7D"/>
    <w:rsid w:val="008F10B2"/>
    <w:rsid w:val="008F1357"/>
    <w:rsid w:val="008F1811"/>
    <w:rsid w:val="008F38F1"/>
    <w:rsid w:val="008F39E6"/>
    <w:rsid w:val="008F3ECA"/>
    <w:rsid w:val="008F3FCA"/>
    <w:rsid w:val="008F5456"/>
    <w:rsid w:val="008F554E"/>
    <w:rsid w:val="008F5F3B"/>
    <w:rsid w:val="008F5FDE"/>
    <w:rsid w:val="008F657B"/>
    <w:rsid w:val="008F6DD6"/>
    <w:rsid w:val="008F76BE"/>
    <w:rsid w:val="008F7AB8"/>
    <w:rsid w:val="009001C5"/>
    <w:rsid w:val="0090052F"/>
    <w:rsid w:val="00901789"/>
    <w:rsid w:val="0090180B"/>
    <w:rsid w:val="009018AA"/>
    <w:rsid w:val="00902EC0"/>
    <w:rsid w:val="009034C9"/>
    <w:rsid w:val="00903BA3"/>
    <w:rsid w:val="00903CE3"/>
    <w:rsid w:val="00904E0E"/>
    <w:rsid w:val="009055AA"/>
    <w:rsid w:val="009058F4"/>
    <w:rsid w:val="00905B0B"/>
    <w:rsid w:val="00905F80"/>
    <w:rsid w:val="009061FF"/>
    <w:rsid w:val="00906BA6"/>
    <w:rsid w:val="009073E6"/>
    <w:rsid w:val="00907CCE"/>
    <w:rsid w:val="00907D4B"/>
    <w:rsid w:val="00910030"/>
    <w:rsid w:val="009100AF"/>
    <w:rsid w:val="00910243"/>
    <w:rsid w:val="0091052B"/>
    <w:rsid w:val="00910D6B"/>
    <w:rsid w:val="00910EFE"/>
    <w:rsid w:val="00910FAA"/>
    <w:rsid w:val="00911041"/>
    <w:rsid w:val="00911A4D"/>
    <w:rsid w:val="00911D20"/>
    <w:rsid w:val="00911F25"/>
    <w:rsid w:val="009122D4"/>
    <w:rsid w:val="00912F27"/>
    <w:rsid w:val="00913330"/>
    <w:rsid w:val="009138FA"/>
    <w:rsid w:val="00913A51"/>
    <w:rsid w:val="00913EBA"/>
    <w:rsid w:val="009151C2"/>
    <w:rsid w:val="00915458"/>
    <w:rsid w:val="009159FE"/>
    <w:rsid w:val="00916CEE"/>
    <w:rsid w:val="00917AAF"/>
    <w:rsid w:val="00917BE1"/>
    <w:rsid w:val="00917FC2"/>
    <w:rsid w:val="0092029E"/>
    <w:rsid w:val="0092033F"/>
    <w:rsid w:val="009203E1"/>
    <w:rsid w:val="009208E6"/>
    <w:rsid w:val="00920CB1"/>
    <w:rsid w:val="00921020"/>
    <w:rsid w:val="009212F0"/>
    <w:rsid w:val="00921605"/>
    <w:rsid w:val="00921AF2"/>
    <w:rsid w:val="00922236"/>
    <w:rsid w:val="00922A6B"/>
    <w:rsid w:val="00922C3A"/>
    <w:rsid w:val="00922EBC"/>
    <w:rsid w:val="0092322D"/>
    <w:rsid w:val="00923A39"/>
    <w:rsid w:val="00923B13"/>
    <w:rsid w:val="0092450E"/>
    <w:rsid w:val="009248E7"/>
    <w:rsid w:val="00925599"/>
    <w:rsid w:val="00925B0E"/>
    <w:rsid w:val="00926260"/>
    <w:rsid w:val="0092643A"/>
    <w:rsid w:val="0092655A"/>
    <w:rsid w:val="00927C46"/>
    <w:rsid w:val="00927D9E"/>
    <w:rsid w:val="009307E2"/>
    <w:rsid w:val="00930ED5"/>
    <w:rsid w:val="009312AC"/>
    <w:rsid w:val="00931469"/>
    <w:rsid w:val="00931D64"/>
    <w:rsid w:val="00932231"/>
    <w:rsid w:val="00933D66"/>
    <w:rsid w:val="00933EA8"/>
    <w:rsid w:val="009343DB"/>
    <w:rsid w:val="00934A72"/>
    <w:rsid w:val="00934B15"/>
    <w:rsid w:val="009369FE"/>
    <w:rsid w:val="0093765D"/>
    <w:rsid w:val="00937E70"/>
    <w:rsid w:val="00937F46"/>
    <w:rsid w:val="0094064D"/>
    <w:rsid w:val="00940C7F"/>
    <w:rsid w:val="00940CD1"/>
    <w:rsid w:val="00940E1D"/>
    <w:rsid w:val="00941286"/>
    <w:rsid w:val="00942723"/>
    <w:rsid w:val="00942967"/>
    <w:rsid w:val="009442A6"/>
    <w:rsid w:val="00944571"/>
    <w:rsid w:val="00945CF0"/>
    <w:rsid w:val="009463BB"/>
    <w:rsid w:val="00947801"/>
    <w:rsid w:val="00951DAC"/>
    <w:rsid w:val="00951FEF"/>
    <w:rsid w:val="00952029"/>
    <w:rsid w:val="00952496"/>
    <w:rsid w:val="009529D2"/>
    <w:rsid w:val="00952B47"/>
    <w:rsid w:val="00952E29"/>
    <w:rsid w:val="00952FEF"/>
    <w:rsid w:val="00953236"/>
    <w:rsid w:val="00953E8C"/>
    <w:rsid w:val="00954BEF"/>
    <w:rsid w:val="00954E6F"/>
    <w:rsid w:val="009551BD"/>
    <w:rsid w:val="0095539A"/>
    <w:rsid w:val="00956B00"/>
    <w:rsid w:val="0096003C"/>
    <w:rsid w:val="00960260"/>
    <w:rsid w:val="0096027C"/>
    <w:rsid w:val="00960636"/>
    <w:rsid w:val="00960D91"/>
    <w:rsid w:val="0096132A"/>
    <w:rsid w:val="00961378"/>
    <w:rsid w:val="0096197A"/>
    <w:rsid w:val="0096285F"/>
    <w:rsid w:val="00962BF6"/>
    <w:rsid w:val="00962C14"/>
    <w:rsid w:val="00962C64"/>
    <w:rsid w:val="00962F6A"/>
    <w:rsid w:val="009647F7"/>
    <w:rsid w:val="0096535E"/>
    <w:rsid w:val="009653D7"/>
    <w:rsid w:val="009655BE"/>
    <w:rsid w:val="00965740"/>
    <w:rsid w:val="009659FB"/>
    <w:rsid w:val="00966048"/>
    <w:rsid w:val="00966382"/>
    <w:rsid w:val="00966F72"/>
    <w:rsid w:val="0096743B"/>
    <w:rsid w:val="00971417"/>
    <w:rsid w:val="00971E7F"/>
    <w:rsid w:val="00972E29"/>
    <w:rsid w:val="00972E57"/>
    <w:rsid w:val="00972FA3"/>
    <w:rsid w:val="00973514"/>
    <w:rsid w:val="009737F0"/>
    <w:rsid w:val="00974A7F"/>
    <w:rsid w:val="00975089"/>
    <w:rsid w:val="00975285"/>
    <w:rsid w:val="009761CA"/>
    <w:rsid w:val="009765A0"/>
    <w:rsid w:val="0097664F"/>
    <w:rsid w:val="0097674C"/>
    <w:rsid w:val="00976ED4"/>
    <w:rsid w:val="00976FC9"/>
    <w:rsid w:val="00976FE3"/>
    <w:rsid w:val="0097757C"/>
    <w:rsid w:val="00977876"/>
    <w:rsid w:val="0098011E"/>
    <w:rsid w:val="009803FA"/>
    <w:rsid w:val="009806EF"/>
    <w:rsid w:val="00981238"/>
    <w:rsid w:val="00981451"/>
    <w:rsid w:val="00981847"/>
    <w:rsid w:val="0098271E"/>
    <w:rsid w:val="00982776"/>
    <w:rsid w:val="0098378F"/>
    <w:rsid w:val="00983DB6"/>
    <w:rsid w:val="00983E13"/>
    <w:rsid w:val="009848C6"/>
    <w:rsid w:val="009857DD"/>
    <w:rsid w:val="00985949"/>
    <w:rsid w:val="00985A2D"/>
    <w:rsid w:val="00985D8B"/>
    <w:rsid w:val="00986001"/>
    <w:rsid w:val="009861C3"/>
    <w:rsid w:val="00986979"/>
    <w:rsid w:val="00986AA7"/>
    <w:rsid w:val="009872F3"/>
    <w:rsid w:val="00987371"/>
    <w:rsid w:val="0098761C"/>
    <w:rsid w:val="0098792A"/>
    <w:rsid w:val="009879A6"/>
    <w:rsid w:val="00987C77"/>
    <w:rsid w:val="00990E21"/>
    <w:rsid w:val="009925A8"/>
    <w:rsid w:val="00993AA9"/>
    <w:rsid w:val="00993D1B"/>
    <w:rsid w:val="00993F3D"/>
    <w:rsid w:val="009942C1"/>
    <w:rsid w:val="00994363"/>
    <w:rsid w:val="00995BE8"/>
    <w:rsid w:val="00996714"/>
    <w:rsid w:val="00996E10"/>
    <w:rsid w:val="00997A96"/>
    <w:rsid w:val="00997DD9"/>
    <w:rsid w:val="00997E07"/>
    <w:rsid w:val="009A08A7"/>
    <w:rsid w:val="009A116F"/>
    <w:rsid w:val="009A13D0"/>
    <w:rsid w:val="009A15F9"/>
    <w:rsid w:val="009A1E23"/>
    <w:rsid w:val="009A2C54"/>
    <w:rsid w:val="009A2E48"/>
    <w:rsid w:val="009A30D3"/>
    <w:rsid w:val="009A33DC"/>
    <w:rsid w:val="009A3595"/>
    <w:rsid w:val="009A3DBA"/>
    <w:rsid w:val="009A3F19"/>
    <w:rsid w:val="009A3F28"/>
    <w:rsid w:val="009A42DA"/>
    <w:rsid w:val="009A43A2"/>
    <w:rsid w:val="009A4AB6"/>
    <w:rsid w:val="009A4BE7"/>
    <w:rsid w:val="009A52E6"/>
    <w:rsid w:val="009A5495"/>
    <w:rsid w:val="009A56DC"/>
    <w:rsid w:val="009A591C"/>
    <w:rsid w:val="009A5DBC"/>
    <w:rsid w:val="009A5F86"/>
    <w:rsid w:val="009A5FFD"/>
    <w:rsid w:val="009A69FB"/>
    <w:rsid w:val="009A6A37"/>
    <w:rsid w:val="009A77D3"/>
    <w:rsid w:val="009A78D2"/>
    <w:rsid w:val="009A7BC4"/>
    <w:rsid w:val="009B0211"/>
    <w:rsid w:val="009B0466"/>
    <w:rsid w:val="009B0A4C"/>
    <w:rsid w:val="009B148D"/>
    <w:rsid w:val="009B1549"/>
    <w:rsid w:val="009B161B"/>
    <w:rsid w:val="009B1FAC"/>
    <w:rsid w:val="009B25AF"/>
    <w:rsid w:val="009B2938"/>
    <w:rsid w:val="009B2FA5"/>
    <w:rsid w:val="009B30F2"/>
    <w:rsid w:val="009B338C"/>
    <w:rsid w:val="009B475E"/>
    <w:rsid w:val="009B4E8A"/>
    <w:rsid w:val="009B511C"/>
    <w:rsid w:val="009B5D46"/>
    <w:rsid w:val="009B64B6"/>
    <w:rsid w:val="009B66A0"/>
    <w:rsid w:val="009B6733"/>
    <w:rsid w:val="009B676D"/>
    <w:rsid w:val="009B7569"/>
    <w:rsid w:val="009B76ED"/>
    <w:rsid w:val="009B79A2"/>
    <w:rsid w:val="009B7CD3"/>
    <w:rsid w:val="009B7D2C"/>
    <w:rsid w:val="009C0E68"/>
    <w:rsid w:val="009C102E"/>
    <w:rsid w:val="009C1200"/>
    <w:rsid w:val="009C1B41"/>
    <w:rsid w:val="009C1CBB"/>
    <w:rsid w:val="009C326E"/>
    <w:rsid w:val="009C3890"/>
    <w:rsid w:val="009C4128"/>
    <w:rsid w:val="009C4885"/>
    <w:rsid w:val="009C4FA4"/>
    <w:rsid w:val="009C57EA"/>
    <w:rsid w:val="009C59DF"/>
    <w:rsid w:val="009C5B2B"/>
    <w:rsid w:val="009C5B66"/>
    <w:rsid w:val="009C5F91"/>
    <w:rsid w:val="009C6334"/>
    <w:rsid w:val="009C67B4"/>
    <w:rsid w:val="009C6AE5"/>
    <w:rsid w:val="009C6B1F"/>
    <w:rsid w:val="009C6CD1"/>
    <w:rsid w:val="009C72ED"/>
    <w:rsid w:val="009C7586"/>
    <w:rsid w:val="009C78F1"/>
    <w:rsid w:val="009C7BAB"/>
    <w:rsid w:val="009C7E2F"/>
    <w:rsid w:val="009C7EA4"/>
    <w:rsid w:val="009C7EDE"/>
    <w:rsid w:val="009D0597"/>
    <w:rsid w:val="009D0916"/>
    <w:rsid w:val="009D0E8F"/>
    <w:rsid w:val="009D0FC7"/>
    <w:rsid w:val="009D1163"/>
    <w:rsid w:val="009D156C"/>
    <w:rsid w:val="009D19C4"/>
    <w:rsid w:val="009D1DFF"/>
    <w:rsid w:val="009D2060"/>
    <w:rsid w:val="009D23CE"/>
    <w:rsid w:val="009D2AE1"/>
    <w:rsid w:val="009D2BFB"/>
    <w:rsid w:val="009D2DD0"/>
    <w:rsid w:val="009D3109"/>
    <w:rsid w:val="009D3C3F"/>
    <w:rsid w:val="009D3DE8"/>
    <w:rsid w:val="009D3E69"/>
    <w:rsid w:val="009D3E70"/>
    <w:rsid w:val="009D401A"/>
    <w:rsid w:val="009D450C"/>
    <w:rsid w:val="009D5152"/>
    <w:rsid w:val="009D5271"/>
    <w:rsid w:val="009D5444"/>
    <w:rsid w:val="009D5A46"/>
    <w:rsid w:val="009D5CC1"/>
    <w:rsid w:val="009D5DAF"/>
    <w:rsid w:val="009D5F53"/>
    <w:rsid w:val="009D6521"/>
    <w:rsid w:val="009D76D3"/>
    <w:rsid w:val="009D77FA"/>
    <w:rsid w:val="009D79CA"/>
    <w:rsid w:val="009D7A00"/>
    <w:rsid w:val="009D7B62"/>
    <w:rsid w:val="009E0122"/>
    <w:rsid w:val="009E09AC"/>
    <w:rsid w:val="009E0D6F"/>
    <w:rsid w:val="009E1BDD"/>
    <w:rsid w:val="009E1CCB"/>
    <w:rsid w:val="009E1EB3"/>
    <w:rsid w:val="009E27C5"/>
    <w:rsid w:val="009E29B5"/>
    <w:rsid w:val="009E2C76"/>
    <w:rsid w:val="009E35EB"/>
    <w:rsid w:val="009E45A0"/>
    <w:rsid w:val="009E4628"/>
    <w:rsid w:val="009E5160"/>
    <w:rsid w:val="009E5223"/>
    <w:rsid w:val="009E5705"/>
    <w:rsid w:val="009E5E10"/>
    <w:rsid w:val="009E5FDC"/>
    <w:rsid w:val="009E63D0"/>
    <w:rsid w:val="009E6524"/>
    <w:rsid w:val="009E7C00"/>
    <w:rsid w:val="009E7F6A"/>
    <w:rsid w:val="009F016A"/>
    <w:rsid w:val="009F0351"/>
    <w:rsid w:val="009F094D"/>
    <w:rsid w:val="009F0B09"/>
    <w:rsid w:val="009F0B82"/>
    <w:rsid w:val="009F0D6D"/>
    <w:rsid w:val="009F1111"/>
    <w:rsid w:val="009F2A4F"/>
    <w:rsid w:val="009F2D2F"/>
    <w:rsid w:val="009F40C0"/>
    <w:rsid w:val="009F4214"/>
    <w:rsid w:val="009F42C5"/>
    <w:rsid w:val="009F4672"/>
    <w:rsid w:val="009F4A81"/>
    <w:rsid w:val="009F56D6"/>
    <w:rsid w:val="009F5A67"/>
    <w:rsid w:val="009F5C80"/>
    <w:rsid w:val="009F5FF0"/>
    <w:rsid w:val="009F67A3"/>
    <w:rsid w:val="009F6A77"/>
    <w:rsid w:val="009F6DA8"/>
    <w:rsid w:val="009F73B4"/>
    <w:rsid w:val="009F7724"/>
    <w:rsid w:val="009F773C"/>
    <w:rsid w:val="00A0016A"/>
    <w:rsid w:val="00A0018B"/>
    <w:rsid w:val="00A01BD1"/>
    <w:rsid w:val="00A02099"/>
    <w:rsid w:val="00A021EA"/>
    <w:rsid w:val="00A0221F"/>
    <w:rsid w:val="00A022BA"/>
    <w:rsid w:val="00A028F1"/>
    <w:rsid w:val="00A02E7B"/>
    <w:rsid w:val="00A031FA"/>
    <w:rsid w:val="00A0335B"/>
    <w:rsid w:val="00A03CE6"/>
    <w:rsid w:val="00A04968"/>
    <w:rsid w:val="00A04D0C"/>
    <w:rsid w:val="00A05195"/>
    <w:rsid w:val="00A05513"/>
    <w:rsid w:val="00A067F6"/>
    <w:rsid w:val="00A07AEF"/>
    <w:rsid w:val="00A07D2E"/>
    <w:rsid w:val="00A10B61"/>
    <w:rsid w:val="00A10F19"/>
    <w:rsid w:val="00A113BD"/>
    <w:rsid w:val="00A115FB"/>
    <w:rsid w:val="00A11840"/>
    <w:rsid w:val="00A11DF5"/>
    <w:rsid w:val="00A12A2A"/>
    <w:rsid w:val="00A12C0F"/>
    <w:rsid w:val="00A12D53"/>
    <w:rsid w:val="00A12DF3"/>
    <w:rsid w:val="00A139E3"/>
    <w:rsid w:val="00A142D3"/>
    <w:rsid w:val="00A1431E"/>
    <w:rsid w:val="00A144AD"/>
    <w:rsid w:val="00A14841"/>
    <w:rsid w:val="00A15DC7"/>
    <w:rsid w:val="00A160B7"/>
    <w:rsid w:val="00A16DCF"/>
    <w:rsid w:val="00A16E5F"/>
    <w:rsid w:val="00A17508"/>
    <w:rsid w:val="00A2002A"/>
    <w:rsid w:val="00A205D0"/>
    <w:rsid w:val="00A20F39"/>
    <w:rsid w:val="00A2105B"/>
    <w:rsid w:val="00A211D7"/>
    <w:rsid w:val="00A214D0"/>
    <w:rsid w:val="00A21BF9"/>
    <w:rsid w:val="00A224E3"/>
    <w:rsid w:val="00A226FF"/>
    <w:rsid w:val="00A22AA2"/>
    <w:rsid w:val="00A2305C"/>
    <w:rsid w:val="00A2375C"/>
    <w:rsid w:val="00A23BE1"/>
    <w:rsid w:val="00A2499D"/>
    <w:rsid w:val="00A24E78"/>
    <w:rsid w:val="00A250A9"/>
    <w:rsid w:val="00A25136"/>
    <w:rsid w:val="00A25222"/>
    <w:rsid w:val="00A258E6"/>
    <w:rsid w:val="00A25A95"/>
    <w:rsid w:val="00A25AED"/>
    <w:rsid w:val="00A25B14"/>
    <w:rsid w:val="00A260CF"/>
    <w:rsid w:val="00A2665F"/>
    <w:rsid w:val="00A26825"/>
    <w:rsid w:val="00A276E6"/>
    <w:rsid w:val="00A2772A"/>
    <w:rsid w:val="00A277E1"/>
    <w:rsid w:val="00A27F7D"/>
    <w:rsid w:val="00A30B1B"/>
    <w:rsid w:val="00A31309"/>
    <w:rsid w:val="00A31453"/>
    <w:rsid w:val="00A316F0"/>
    <w:rsid w:val="00A31C78"/>
    <w:rsid w:val="00A3260A"/>
    <w:rsid w:val="00A326F7"/>
    <w:rsid w:val="00A331F8"/>
    <w:rsid w:val="00A332ED"/>
    <w:rsid w:val="00A3374C"/>
    <w:rsid w:val="00A33823"/>
    <w:rsid w:val="00A33C40"/>
    <w:rsid w:val="00A33E31"/>
    <w:rsid w:val="00A34CE4"/>
    <w:rsid w:val="00A34E27"/>
    <w:rsid w:val="00A35581"/>
    <w:rsid w:val="00A35ABB"/>
    <w:rsid w:val="00A35B54"/>
    <w:rsid w:val="00A35E5E"/>
    <w:rsid w:val="00A36A25"/>
    <w:rsid w:val="00A37784"/>
    <w:rsid w:val="00A37BBB"/>
    <w:rsid w:val="00A37F92"/>
    <w:rsid w:val="00A402D3"/>
    <w:rsid w:val="00A40538"/>
    <w:rsid w:val="00A40A26"/>
    <w:rsid w:val="00A40BCA"/>
    <w:rsid w:val="00A40E42"/>
    <w:rsid w:val="00A42054"/>
    <w:rsid w:val="00A42115"/>
    <w:rsid w:val="00A42594"/>
    <w:rsid w:val="00A428A4"/>
    <w:rsid w:val="00A42DF1"/>
    <w:rsid w:val="00A42EFC"/>
    <w:rsid w:val="00A42FF1"/>
    <w:rsid w:val="00A43A65"/>
    <w:rsid w:val="00A44131"/>
    <w:rsid w:val="00A44DC4"/>
    <w:rsid w:val="00A44E88"/>
    <w:rsid w:val="00A45319"/>
    <w:rsid w:val="00A45A50"/>
    <w:rsid w:val="00A47DB2"/>
    <w:rsid w:val="00A505C7"/>
    <w:rsid w:val="00A50F1C"/>
    <w:rsid w:val="00A51089"/>
    <w:rsid w:val="00A514FF"/>
    <w:rsid w:val="00A51CBD"/>
    <w:rsid w:val="00A5283F"/>
    <w:rsid w:val="00A528FB"/>
    <w:rsid w:val="00A52DE9"/>
    <w:rsid w:val="00A53416"/>
    <w:rsid w:val="00A538C7"/>
    <w:rsid w:val="00A53E5C"/>
    <w:rsid w:val="00A53E7C"/>
    <w:rsid w:val="00A54783"/>
    <w:rsid w:val="00A5484D"/>
    <w:rsid w:val="00A54B19"/>
    <w:rsid w:val="00A54B2D"/>
    <w:rsid w:val="00A54B5B"/>
    <w:rsid w:val="00A5502A"/>
    <w:rsid w:val="00A55897"/>
    <w:rsid w:val="00A56884"/>
    <w:rsid w:val="00A56BC4"/>
    <w:rsid w:val="00A56E6F"/>
    <w:rsid w:val="00A576D6"/>
    <w:rsid w:val="00A57850"/>
    <w:rsid w:val="00A60550"/>
    <w:rsid w:val="00A609C6"/>
    <w:rsid w:val="00A60F8E"/>
    <w:rsid w:val="00A6148B"/>
    <w:rsid w:val="00A6201B"/>
    <w:rsid w:val="00A635A0"/>
    <w:rsid w:val="00A636CF"/>
    <w:rsid w:val="00A637B7"/>
    <w:rsid w:val="00A63CE5"/>
    <w:rsid w:val="00A64627"/>
    <w:rsid w:val="00A649F2"/>
    <w:rsid w:val="00A64E8F"/>
    <w:rsid w:val="00A651EA"/>
    <w:rsid w:val="00A6558C"/>
    <w:rsid w:val="00A65982"/>
    <w:rsid w:val="00A65CD7"/>
    <w:rsid w:val="00A6693D"/>
    <w:rsid w:val="00A66BD8"/>
    <w:rsid w:val="00A66DDE"/>
    <w:rsid w:val="00A67426"/>
    <w:rsid w:val="00A6765C"/>
    <w:rsid w:val="00A702F7"/>
    <w:rsid w:val="00A70541"/>
    <w:rsid w:val="00A70A76"/>
    <w:rsid w:val="00A71212"/>
    <w:rsid w:val="00A7157E"/>
    <w:rsid w:val="00A7193C"/>
    <w:rsid w:val="00A71950"/>
    <w:rsid w:val="00A7229C"/>
    <w:rsid w:val="00A72791"/>
    <w:rsid w:val="00A728D9"/>
    <w:rsid w:val="00A72A30"/>
    <w:rsid w:val="00A72EAC"/>
    <w:rsid w:val="00A73997"/>
    <w:rsid w:val="00A74461"/>
    <w:rsid w:val="00A745F8"/>
    <w:rsid w:val="00A74AB7"/>
    <w:rsid w:val="00A75124"/>
    <w:rsid w:val="00A7547B"/>
    <w:rsid w:val="00A75E18"/>
    <w:rsid w:val="00A766BC"/>
    <w:rsid w:val="00A775CF"/>
    <w:rsid w:val="00A7760F"/>
    <w:rsid w:val="00A77B8F"/>
    <w:rsid w:val="00A806B7"/>
    <w:rsid w:val="00A8073B"/>
    <w:rsid w:val="00A80AE1"/>
    <w:rsid w:val="00A826FE"/>
    <w:rsid w:val="00A828AD"/>
    <w:rsid w:val="00A82A30"/>
    <w:rsid w:val="00A8389C"/>
    <w:rsid w:val="00A83D62"/>
    <w:rsid w:val="00A84017"/>
    <w:rsid w:val="00A8425F"/>
    <w:rsid w:val="00A85211"/>
    <w:rsid w:val="00A8532B"/>
    <w:rsid w:val="00A858A3"/>
    <w:rsid w:val="00A8609A"/>
    <w:rsid w:val="00A860C6"/>
    <w:rsid w:val="00A86883"/>
    <w:rsid w:val="00A86B42"/>
    <w:rsid w:val="00A8774E"/>
    <w:rsid w:val="00A90641"/>
    <w:rsid w:val="00A906D5"/>
    <w:rsid w:val="00A90EF7"/>
    <w:rsid w:val="00A91CEA"/>
    <w:rsid w:val="00A91F0A"/>
    <w:rsid w:val="00A9235C"/>
    <w:rsid w:val="00A9275E"/>
    <w:rsid w:val="00A9298C"/>
    <w:rsid w:val="00A939CC"/>
    <w:rsid w:val="00A93C53"/>
    <w:rsid w:val="00A93EEF"/>
    <w:rsid w:val="00A94863"/>
    <w:rsid w:val="00A9494E"/>
    <w:rsid w:val="00A94A5B"/>
    <w:rsid w:val="00A95661"/>
    <w:rsid w:val="00A95A3C"/>
    <w:rsid w:val="00A95B7F"/>
    <w:rsid w:val="00A95D7A"/>
    <w:rsid w:val="00A95E68"/>
    <w:rsid w:val="00A9694E"/>
    <w:rsid w:val="00A96A87"/>
    <w:rsid w:val="00A96B2D"/>
    <w:rsid w:val="00A97BB4"/>
    <w:rsid w:val="00AA06B2"/>
    <w:rsid w:val="00AA075B"/>
    <w:rsid w:val="00AA0A93"/>
    <w:rsid w:val="00AA1676"/>
    <w:rsid w:val="00AA16F8"/>
    <w:rsid w:val="00AA291A"/>
    <w:rsid w:val="00AA2A88"/>
    <w:rsid w:val="00AA3345"/>
    <w:rsid w:val="00AA34D0"/>
    <w:rsid w:val="00AA410F"/>
    <w:rsid w:val="00AA4435"/>
    <w:rsid w:val="00AA4549"/>
    <w:rsid w:val="00AA488D"/>
    <w:rsid w:val="00AA4B5A"/>
    <w:rsid w:val="00AA54C4"/>
    <w:rsid w:val="00AA5685"/>
    <w:rsid w:val="00AA61DD"/>
    <w:rsid w:val="00AA6D9A"/>
    <w:rsid w:val="00AA72EB"/>
    <w:rsid w:val="00AA74CD"/>
    <w:rsid w:val="00AA7F6C"/>
    <w:rsid w:val="00AB1807"/>
    <w:rsid w:val="00AB1F10"/>
    <w:rsid w:val="00AB217C"/>
    <w:rsid w:val="00AB28C6"/>
    <w:rsid w:val="00AB2FBF"/>
    <w:rsid w:val="00AB3088"/>
    <w:rsid w:val="00AB325E"/>
    <w:rsid w:val="00AB3427"/>
    <w:rsid w:val="00AB3B94"/>
    <w:rsid w:val="00AB3FB6"/>
    <w:rsid w:val="00AB494D"/>
    <w:rsid w:val="00AB49AD"/>
    <w:rsid w:val="00AB4A44"/>
    <w:rsid w:val="00AB58EB"/>
    <w:rsid w:val="00AB5D03"/>
    <w:rsid w:val="00AB63C8"/>
    <w:rsid w:val="00AB7DB3"/>
    <w:rsid w:val="00AC0601"/>
    <w:rsid w:val="00AC16D9"/>
    <w:rsid w:val="00AC1A31"/>
    <w:rsid w:val="00AC1AA9"/>
    <w:rsid w:val="00AC267B"/>
    <w:rsid w:val="00AC336B"/>
    <w:rsid w:val="00AC47BD"/>
    <w:rsid w:val="00AC5757"/>
    <w:rsid w:val="00AC58A7"/>
    <w:rsid w:val="00AC5D91"/>
    <w:rsid w:val="00AC6C70"/>
    <w:rsid w:val="00AC7977"/>
    <w:rsid w:val="00AC7C73"/>
    <w:rsid w:val="00AD0884"/>
    <w:rsid w:val="00AD0927"/>
    <w:rsid w:val="00AD09FA"/>
    <w:rsid w:val="00AD0A02"/>
    <w:rsid w:val="00AD0BFB"/>
    <w:rsid w:val="00AD11B9"/>
    <w:rsid w:val="00AD15CF"/>
    <w:rsid w:val="00AD1A72"/>
    <w:rsid w:val="00AD1F1F"/>
    <w:rsid w:val="00AD24D0"/>
    <w:rsid w:val="00AD274B"/>
    <w:rsid w:val="00AD2871"/>
    <w:rsid w:val="00AD292D"/>
    <w:rsid w:val="00AD3062"/>
    <w:rsid w:val="00AD3D27"/>
    <w:rsid w:val="00AD413D"/>
    <w:rsid w:val="00AD4441"/>
    <w:rsid w:val="00AD469F"/>
    <w:rsid w:val="00AD565E"/>
    <w:rsid w:val="00AD5AD1"/>
    <w:rsid w:val="00AD5BA1"/>
    <w:rsid w:val="00AD609E"/>
    <w:rsid w:val="00AD7998"/>
    <w:rsid w:val="00AD7BFE"/>
    <w:rsid w:val="00AD7C78"/>
    <w:rsid w:val="00AD7EB7"/>
    <w:rsid w:val="00AE0B7D"/>
    <w:rsid w:val="00AE1C33"/>
    <w:rsid w:val="00AE2409"/>
    <w:rsid w:val="00AE2599"/>
    <w:rsid w:val="00AE2A31"/>
    <w:rsid w:val="00AE2D38"/>
    <w:rsid w:val="00AE38EA"/>
    <w:rsid w:val="00AE3989"/>
    <w:rsid w:val="00AE5950"/>
    <w:rsid w:val="00AE6AF8"/>
    <w:rsid w:val="00AE6CE6"/>
    <w:rsid w:val="00AE6D0A"/>
    <w:rsid w:val="00AE71D7"/>
    <w:rsid w:val="00AE7328"/>
    <w:rsid w:val="00AE73CA"/>
    <w:rsid w:val="00AE76B3"/>
    <w:rsid w:val="00AE79B6"/>
    <w:rsid w:val="00AF07C3"/>
    <w:rsid w:val="00AF12DE"/>
    <w:rsid w:val="00AF26BB"/>
    <w:rsid w:val="00AF2711"/>
    <w:rsid w:val="00AF2E65"/>
    <w:rsid w:val="00AF36A2"/>
    <w:rsid w:val="00AF37C4"/>
    <w:rsid w:val="00AF3809"/>
    <w:rsid w:val="00AF3CD8"/>
    <w:rsid w:val="00AF3F32"/>
    <w:rsid w:val="00AF423A"/>
    <w:rsid w:val="00AF4B02"/>
    <w:rsid w:val="00AF4EF7"/>
    <w:rsid w:val="00AF5A78"/>
    <w:rsid w:val="00AF5C0D"/>
    <w:rsid w:val="00AF6B45"/>
    <w:rsid w:val="00AF7059"/>
    <w:rsid w:val="00AF7175"/>
    <w:rsid w:val="00B00CA6"/>
    <w:rsid w:val="00B0103A"/>
    <w:rsid w:val="00B01273"/>
    <w:rsid w:val="00B0175C"/>
    <w:rsid w:val="00B01FDB"/>
    <w:rsid w:val="00B020FA"/>
    <w:rsid w:val="00B02161"/>
    <w:rsid w:val="00B02282"/>
    <w:rsid w:val="00B02432"/>
    <w:rsid w:val="00B024C6"/>
    <w:rsid w:val="00B025D4"/>
    <w:rsid w:val="00B04648"/>
    <w:rsid w:val="00B04A40"/>
    <w:rsid w:val="00B04A57"/>
    <w:rsid w:val="00B04C74"/>
    <w:rsid w:val="00B05B9F"/>
    <w:rsid w:val="00B060AF"/>
    <w:rsid w:val="00B061CD"/>
    <w:rsid w:val="00B06CE2"/>
    <w:rsid w:val="00B0770B"/>
    <w:rsid w:val="00B104EC"/>
    <w:rsid w:val="00B10CDD"/>
    <w:rsid w:val="00B1120C"/>
    <w:rsid w:val="00B11693"/>
    <w:rsid w:val="00B11B6F"/>
    <w:rsid w:val="00B12291"/>
    <w:rsid w:val="00B125DD"/>
    <w:rsid w:val="00B13E70"/>
    <w:rsid w:val="00B14FB8"/>
    <w:rsid w:val="00B15246"/>
    <w:rsid w:val="00B15415"/>
    <w:rsid w:val="00B165BE"/>
    <w:rsid w:val="00B16779"/>
    <w:rsid w:val="00B173B1"/>
    <w:rsid w:val="00B179C8"/>
    <w:rsid w:val="00B17E60"/>
    <w:rsid w:val="00B20225"/>
    <w:rsid w:val="00B20A80"/>
    <w:rsid w:val="00B21F72"/>
    <w:rsid w:val="00B2232D"/>
    <w:rsid w:val="00B223AC"/>
    <w:rsid w:val="00B22A1F"/>
    <w:rsid w:val="00B22FD4"/>
    <w:rsid w:val="00B2365E"/>
    <w:rsid w:val="00B23F1C"/>
    <w:rsid w:val="00B24F34"/>
    <w:rsid w:val="00B24F36"/>
    <w:rsid w:val="00B2507E"/>
    <w:rsid w:val="00B25277"/>
    <w:rsid w:val="00B26607"/>
    <w:rsid w:val="00B26F02"/>
    <w:rsid w:val="00B27870"/>
    <w:rsid w:val="00B309AD"/>
    <w:rsid w:val="00B328E6"/>
    <w:rsid w:val="00B33138"/>
    <w:rsid w:val="00B3322B"/>
    <w:rsid w:val="00B33E58"/>
    <w:rsid w:val="00B346A5"/>
    <w:rsid w:val="00B34B62"/>
    <w:rsid w:val="00B34F5B"/>
    <w:rsid w:val="00B35BCD"/>
    <w:rsid w:val="00B35E73"/>
    <w:rsid w:val="00B36528"/>
    <w:rsid w:val="00B36828"/>
    <w:rsid w:val="00B36B4E"/>
    <w:rsid w:val="00B37109"/>
    <w:rsid w:val="00B37991"/>
    <w:rsid w:val="00B4018C"/>
    <w:rsid w:val="00B4072C"/>
    <w:rsid w:val="00B40823"/>
    <w:rsid w:val="00B4201F"/>
    <w:rsid w:val="00B4281A"/>
    <w:rsid w:val="00B43067"/>
    <w:rsid w:val="00B43160"/>
    <w:rsid w:val="00B43C06"/>
    <w:rsid w:val="00B43C7F"/>
    <w:rsid w:val="00B4428B"/>
    <w:rsid w:val="00B44757"/>
    <w:rsid w:val="00B44EDE"/>
    <w:rsid w:val="00B4517E"/>
    <w:rsid w:val="00B45DB1"/>
    <w:rsid w:val="00B47CCF"/>
    <w:rsid w:val="00B47FC1"/>
    <w:rsid w:val="00B50CD3"/>
    <w:rsid w:val="00B51D71"/>
    <w:rsid w:val="00B53881"/>
    <w:rsid w:val="00B53F50"/>
    <w:rsid w:val="00B54308"/>
    <w:rsid w:val="00B54CDA"/>
    <w:rsid w:val="00B55234"/>
    <w:rsid w:val="00B558D2"/>
    <w:rsid w:val="00B55A48"/>
    <w:rsid w:val="00B55BFA"/>
    <w:rsid w:val="00B55D63"/>
    <w:rsid w:val="00B55FB9"/>
    <w:rsid w:val="00B55FBF"/>
    <w:rsid w:val="00B562E4"/>
    <w:rsid w:val="00B57C03"/>
    <w:rsid w:val="00B604B7"/>
    <w:rsid w:val="00B60D7E"/>
    <w:rsid w:val="00B60DB1"/>
    <w:rsid w:val="00B61821"/>
    <w:rsid w:val="00B61969"/>
    <w:rsid w:val="00B61F75"/>
    <w:rsid w:val="00B63000"/>
    <w:rsid w:val="00B63903"/>
    <w:rsid w:val="00B63CE4"/>
    <w:rsid w:val="00B64355"/>
    <w:rsid w:val="00B644C9"/>
    <w:rsid w:val="00B654A2"/>
    <w:rsid w:val="00B6562A"/>
    <w:rsid w:val="00B66155"/>
    <w:rsid w:val="00B66669"/>
    <w:rsid w:val="00B66F71"/>
    <w:rsid w:val="00B67158"/>
    <w:rsid w:val="00B67CE8"/>
    <w:rsid w:val="00B700AA"/>
    <w:rsid w:val="00B703B6"/>
    <w:rsid w:val="00B70775"/>
    <w:rsid w:val="00B70F2C"/>
    <w:rsid w:val="00B70F54"/>
    <w:rsid w:val="00B71B25"/>
    <w:rsid w:val="00B72693"/>
    <w:rsid w:val="00B72DCC"/>
    <w:rsid w:val="00B743D1"/>
    <w:rsid w:val="00B7468E"/>
    <w:rsid w:val="00B75059"/>
    <w:rsid w:val="00B755FB"/>
    <w:rsid w:val="00B7676E"/>
    <w:rsid w:val="00B7796C"/>
    <w:rsid w:val="00B77B04"/>
    <w:rsid w:val="00B77EAC"/>
    <w:rsid w:val="00B80A3C"/>
    <w:rsid w:val="00B80D8C"/>
    <w:rsid w:val="00B81090"/>
    <w:rsid w:val="00B814BF"/>
    <w:rsid w:val="00B81910"/>
    <w:rsid w:val="00B81C1A"/>
    <w:rsid w:val="00B8286A"/>
    <w:rsid w:val="00B82922"/>
    <w:rsid w:val="00B82FE4"/>
    <w:rsid w:val="00B83B42"/>
    <w:rsid w:val="00B83CD9"/>
    <w:rsid w:val="00B83F0E"/>
    <w:rsid w:val="00B841E2"/>
    <w:rsid w:val="00B843BF"/>
    <w:rsid w:val="00B845F6"/>
    <w:rsid w:val="00B84FAB"/>
    <w:rsid w:val="00B853B8"/>
    <w:rsid w:val="00B85443"/>
    <w:rsid w:val="00B85AD3"/>
    <w:rsid w:val="00B85D31"/>
    <w:rsid w:val="00B8666E"/>
    <w:rsid w:val="00B874B9"/>
    <w:rsid w:val="00B877DA"/>
    <w:rsid w:val="00B9020C"/>
    <w:rsid w:val="00B90EB4"/>
    <w:rsid w:val="00B930D4"/>
    <w:rsid w:val="00B93923"/>
    <w:rsid w:val="00B9393B"/>
    <w:rsid w:val="00B940D0"/>
    <w:rsid w:val="00B942F4"/>
    <w:rsid w:val="00B956A3"/>
    <w:rsid w:val="00B957A1"/>
    <w:rsid w:val="00B95862"/>
    <w:rsid w:val="00B95F59"/>
    <w:rsid w:val="00B9670C"/>
    <w:rsid w:val="00B96968"/>
    <w:rsid w:val="00BA024B"/>
    <w:rsid w:val="00BA1226"/>
    <w:rsid w:val="00BA1467"/>
    <w:rsid w:val="00BA1505"/>
    <w:rsid w:val="00BA1768"/>
    <w:rsid w:val="00BA1AFC"/>
    <w:rsid w:val="00BA1E52"/>
    <w:rsid w:val="00BA20DA"/>
    <w:rsid w:val="00BA2DF9"/>
    <w:rsid w:val="00BA3590"/>
    <w:rsid w:val="00BA3CFC"/>
    <w:rsid w:val="00BA41BF"/>
    <w:rsid w:val="00BA42C2"/>
    <w:rsid w:val="00BA4868"/>
    <w:rsid w:val="00BA490D"/>
    <w:rsid w:val="00BA4957"/>
    <w:rsid w:val="00BA4A59"/>
    <w:rsid w:val="00BA4F61"/>
    <w:rsid w:val="00BA55EF"/>
    <w:rsid w:val="00BA5768"/>
    <w:rsid w:val="00BA5A24"/>
    <w:rsid w:val="00BA5E08"/>
    <w:rsid w:val="00BA6A72"/>
    <w:rsid w:val="00BA72F4"/>
    <w:rsid w:val="00BA797D"/>
    <w:rsid w:val="00BA7B2B"/>
    <w:rsid w:val="00BB08FB"/>
    <w:rsid w:val="00BB12DF"/>
    <w:rsid w:val="00BB19BE"/>
    <w:rsid w:val="00BB2BCA"/>
    <w:rsid w:val="00BB2D4A"/>
    <w:rsid w:val="00BB33FA"/>
    <w:rsid w:val="00BB3957"/>
    <w:rsid w:val="00BB3BCA"/>
    <w:rsid w:val="00BB3E69"/>
    <w:rsid w:val="00BB41D2"/>
    <w:rsid w:val="00BB473A"/>
    <w:rsid w:val="00BB5553"/>
    <w:rsid w:val="00BB6581"/>
    <w:rsid w:val="00BB6D59"/>
    <w:rsid w:val="00BB7D7F"/>
    <w:rsid w:val="00BC0679"/>
    <w:rsid w:val="00BC0865"/>
    <w:rsid w:val="00BC13F1"/>
    <w:rsid w:val="00BC14AD"/>
    <w:rsid w:val="00BC1D02"/>
    <w:rsid w:val="00BC2856"/>
    <w:rsid w:val="00BC289B"/>
    <w:rsid w:val="00BC2C12"/>
    <w:rsid w:val="00BC36CE"/>
    <w:rsid w:val="00BC3DF7"/>
    <w:rsid w:val="00BC4152"/>
    <w:rsid w:val="00BC417D"/>
    <w:rsid w:val="00BC4BCE"/>
    <w:rsid w:val="00BC4E5D"/>
    <w:rsid w:val="00BC66EE"/>
    <w:rsid w:val="00BC6827"/>
    <w:rsid w:val="00BC6A92"/>
    <w:rsid w:val="00BC6AEC"/>
    <w:rsid w:val="00BC6B5A"/>
    <w:rsid w:val="00BC774A"/>
    <w:rsid w:val="00BC796F"/>
    <w:rsid w:val="00BC7AB3"/>
    <w:rsid w:val="00BC7E6C"/>
    <w:rsid w:val="00BC7FB5"/>
    <w:rsid w:val="00BD0392"/>
    <w:rsid w:val="00BD06AC"/>
    <w:rsid w:val="00BD06AD"/>
    <w:rsid w:val="00BD142E"/>
    <w:rsid w:val="00BD144C"/>
    <w:rsid w:val="00BD1BF0"/>
    <w:rsid w:val="00BD21B5"/>
    <w:rsid w:val="00BD2540"/>
    <w:rsid w:val="00BD273E"/>
    <w:rsid w:val="00BD2939"/>
    <w:rsid w:val="00BD2A43"/>
    <w:rsid w:val="00BD322A"/>
    <w:rsid w:val="00BD3404"/>
    <w:rsid w:val="00BD3F1A"/>
    <w:rsid w:val="00BD4833"/>
    <w:rsid w:val="00BD5211"/>
    <w:rsid w:val="00BD6260"/>
    <w:rsid w:val="00BD78E8"/>
    <w:rsid w:val="00BD7C79"/>
    <w:rsid w:val="00BD7CA0"/>
    <w:rsid w:val="00BE06E0"/>
    <w:rsid w:val="00BE106A"/>
    <w:rsid w:val="00BE18AD"/>
    <w:rsid w:val="00BE1CBE"/>
    <w:rsid w:val="00BE2335"/>
    <w:rsid w:val="00BE2B03"/>
    <w:rsid w:val="00BE38D8"/>
    <w:rsid w:val="00BE3FC5"/>
    <w:rsid w:val="00BE49DA"/>
    <w:rsid w:val="00BE4AB9"/>
    <w:rsid w:val="00BE5D98"/>
    <w:rsid w:val="00BE6137"/>
    <w:rsid w:val="00BE6D3F"/>
    <w:rsid w:val="00BE6F73"/>
    <w:rsid w:val="00BE7555"/>
    <w:rsid w:val="00BE7AF0"/>
    <w:rsid w:val="00BE7FCE"/>
    <w:rsid w:val="00BF06EB"/>
    <w:rsid w:val="00BF085C"/>
    <w:rsid w:val="00BF08FD"/>
    <w:rsid w:val="00BF0F8C"/>
    <w:rsid w:val="00BF1214"/>
    <w:rsid w:val="00BF1302"/>
    <w:rsid w:val="00BF1607"/>
    <w:rsid w:val="00BF2E22"/>
    <w:rsid w:val="00BF2F40"/>
    <w:rsid w:val="00BF37F3"/>
    <w:rsid w:val="00BF3A61"/>
    <w:rsid w:val="00BF3F9C"/>
    <w:rsid w:val="00BF5965"/>
    <w:rsid w:val="00BF5B97"/>
    <w:rsid w:val="00BF7A66"/>
    <w:rsid w:val="00BF7BFA"/>
    <w:rsid w:val="00BF7CB2"/>
    <w:rsid w:val="00BF7F76"/>
    <w:rsid w:val="00C006C6"/>
    <w:rsid w:val="00C00AF7"/>
    <w:rsid w:val="00C01865"/>
    <w:rsid w:val="00C027A2"/>
    <w:rsid w:val="00C0288F"/>
    <w:rsid w:val="00C031C4"/>
    <w:rsid w:val="00C0342E"/>
    <w:rsid w:val="00C0355E"/>
    <w:rsid w:val="00C03631"/>
    <w:rsid w:val="00C04E1A"/>
    <w:rsid w:val="00C054DE"/>
    <w:rsid w:val="00C057A8"/>
    <w:rsid w:val="00C05D41"/>
    <w:rsid w:val="00C06244"/>
    <w:rsid w:val="00C06E8E"/>
    <w:rsid w:val="00C072BA"/>
    <w:rsid w:val="00C074F5"/>
    <w:rsid w:val="00C07A39"/>
    <w:rsid w:val="00C1064F"/>
    <w:rsid w:val="00C109A5"/>
    <w:rsid w:val="00C10E7D"/>
    <w:rsid w:val="00C11A36"/>
    <w:rsid w:val="00C11EA9"/>
    <w:rsid w:val="00C1227B"/>
    <w:rsid w:val="00C13960"/>
    <w:rsid w:val="00C13EC9"/>
    <w:rsid w:val="00C147AF"/>
    <w:rsid w:val="00C1487B"/>
    <w:rsid w:val="00C14A0D"/>
    <w:rsid w:val="00C14DDF"/>
    <w:rsid w:val="00C155DB"/>
    <w:rsid w:val="00C16478"/>
    <w:rsid w:val="00C164F6"/>
    <w:rsid w:val="00C165DE"/>
    <w:rsid w:val="00C16B01"/>
    <w:rsid w:val="00C16B63"/>
    <w:rsid w:val="00C16B9E"/>
    <w:rsid w:val="00C1741E"/>
    <w:rsid w:val="00C20093"/>
    <w:rsid w:val="00C20747"/>
    <w:rsid w:val="00C2121E"/>
    <w:rsid w:val="00C214A3"/>
    <w:rsid w:val="00C214B0"/>
    <w:rsid w:val="00C223EF"/>
    <w:rsid w:val="00C229FA"/>
    <w:rsid w:val="00C2363B"/>
    <w:rsid w:val="00C237A3"/>
    <w:rsid w:val="00C23A86"/>
    <w:rsid w:val="00C24605"/>
    <w:rsid w:val="00C24F0B"/>
    <w:rsid w:val="00C25142"/>
    <w:rsid w:val="00C2582E"/>
    <w:rsid w:val="00C2584C"/>
    <w:rsid w:val="00C259F4"/>
    <w:rsid w:val="00C25C51"/>
    <w:rsid w:val="00C25FC2"/>
    <w:rsid w:val="00C26318"/>
    <w:rsid w:val="00C26CC9"/>
    <w:rsid w:val="00C27A22"/>
    <w:rsid w:val="00C27BA6"/>
    <w:rsid w:val="00C27FE2"/>
    <w:rsid w:val="00C30058"/>
    <w:rsid w:val="00C30362"/>
    <w:rsid w:val="00C31061"/>
    <w:rsid w:val="00C3220F"/>
    <w:rsid w:val="00C32A16"/>
    <w:rsid w:val="00C32C4F"/>
    <w:rsid w:val="00C34363"/>
    <w:rsid w:val="00C34B4B"/>
    <w:rsid w:val="00C35721"/>
    <w:rsid w:val="00C36B55"/>
    <w:rsid w:val="00C36DD9"/>
    <w:rsid w:val="00C37BC7"/>
    <w:rsid w:val="00C37FF6"/>
    <w:rsid w:val="00C40AB0"/>
    <w:rsid w:val="00C41C6D"/>
    <w:rsid w:val="00C427E1"/>
    <w:rsid w:val="00C4290A"/>
    <w:rsid w:val="00C431BC"/>
    <w:rsid w:val="00C436A7"/>
    <w:rsid w:val="00C43B02"/>
    <w:rsid w:val="00C44115"/>
    <w:rsid w:val="00C444EB"/>
    <w:rsid w:val="00C44664"/>
    <w:rsid w:val="00C454B4"/>
    <w:rsid w:val="00C45829"/>
    <w:rsid w:val="00C45B34"/>
    <w:rsid w:val="00C4629D"/>
    <w:rsid w:val="00C4692E"/>
    <w:rsid w:val="00C46EE4"/>
    <w:rsid w:val="00C4711A"/>
    <w:rsid w:val="00C47606"/>
    <w:rsid w:val="00C50680"/>
    <w:rsid w:val="00C507CE"/>
    <w:rsid w:val="00C51283"/>
    <w:rsid w:val="00C512D2"/>
    <w:rsid w:val="00C51AF6"/>
    <w:rsid w:val="00C51E92"/>
    <w:rsid w:val="00C52747"/>
    <w:rsid w:val="00C52966"/>
    <w:rsid w:val="00C53145"/>
    <w:rsid w:val="00C53A31"/>
    <w:rsid w:val="00C53AC4"/>
    <w:rsid w:val="00C54A2D"/>
    <w:rsid w:val="00C54A31"/>
    <w:rsid w:val="00C54D50"/>
    <w:rsid w:val="00C5541A"/>
    <w:rsid w:val="00C56822"/>
    <w:rsid w:val="00C56AB6"/>
    <w:rsid w:val="00C56F1F"/>
    <w:rsid w:val="00C56F53"/>
    <w:rsid w:val="00C57A91"/>
    <w:rsid w:val="00C57BA9"/>
    <w:rsid w:val="00C57CAA"/>
    <w:rsid w:val="00C57FCF"/>
    <w:rsid w:val="00C600B6"/>
    <w:rsid w:val="00C60352"/>
    <w:rsid w:val="00C61509"/>
    <w:rsid w:val="00C6191A"/>
    <w:rsid w:val="00C6264F"/>
    <w:rsid w:val="00C627E4"/>
    <w:rsid w:val="00C62AD8"/>
    <w:rsid w:val="00C636A3"/>
    <w:rsid w:val="00C63904"/>
    <w:rsid w:val="00C63BB6"/>
    <w:rsid w:val="00C63FCE"/>
    <w:rsid w:val="00C64219"/>
    <w:rsid w:val="00C64AD3"/>
    <w:rsid w:val="00C64CB7"/>
    <w:rsid w:val="00C65144"/>
    <w:rsid w:val="00C6568B"/>
    <w:rsid w:val="00C65A56"/>
    <w:rsid w:val="00C6602E"/>
    <w:rsid w:val="00C66E77"/>
    <w:rsid w:val="00C66E97"/>
    <w:rsid w:val="00C672A2"/>
    <w:rsid w:val="00C6737C"/>
    <w:rsid w:val="00C67D19"/>
    <w:rsid w:val="00C67F3F"/>
    <w:rsid w:val="00C70611"/>
    <w:rsid w:val="00C70B87"/>
    <w:rsid w:val="00C70F5A"/>
    <w:rsid w:val="00C7314D"/>
    <w:rsid w:val="00C743B2"/>
    <w:rsid w:val="00C7442B"/>
    <w:rsid w:val="00C74D78"/>
    <w:rsid w:val="00C75810"/>
    <w:rsid w:val="00C76369"/>
    <w:rsid w:val="00C76B92"/>
    <w:rsid w:val="00C77218"/>
    <w:rsid w:val="00C77A13"/>
    <w:rsid w:val="00C77FC0"/>
    <w:rsid w:val="00C808F5"/>
    <w:rsid w:val="00C80B0C"/>
    <w:rsid w:val="00C81D81"/>
    <w:rsid w:val="00C824DE"/>
    <w:rsid w:val="00C82F8C"/>
    <w:rsid w:val="00C8300F"/>
    <w:rsid w:val="00C83B8B"/>
    <w:rsid w:val="00C840E5"/>
    <w:rsid w:val="00C847F6"/>
    <w:rsid w:val="00C84AD5"/>
    <w:rsid w:val="00C850C9"/>
    <w:rsid w:val="00C85C8D"/>
    <w:rsid w:val="00C869BE"/>
    <w:rsid w:val="00C86DE8"/>
    <w:rsid w:val="00C90729"/>
    <w:rsid w:val="00C91080"/>
    <w:rsid w:val="00C915BD"/>
    <w:rsid w:val="00C91B33"/>
    <w:rsid w:val="00C91CF7"/>
    <w:rsid w:val="00C92088"/>
    <w:rsid w:val="00C92196"/>
    <w:rsid w:val="00C923EE"/>
    <w:rsid w:val="00C927D3"/>
    <w:rsid w:val="00C93200"/>
    <w:rsid w:val="00C9472A"/>
    <w:rsid w:val="00C94CE1"/>
    <w:rsid w:val="00C94E43"/>
    <w:rsid w:val="00C94F50"/>
    <w:rsid w:val="00C95554"/>
    <w:rsid w:val="00C956A5"/>
    <w:rsid w:val="00C958A2"/>
    <w:rsid w:val="00C95DC7"/>
    <w:rsid w:val="00C964BE"/>
    <w:rsid w:val="00C96B7A"/>
    <w:rsid w:val="00C96BCB"/>
    <w:rsid w:val="00C9787C"/>
    <w:rsid w:val="00C978F2"/>
    <w:rsid w:val="00C97E07"/>
    <w:rsid w:val="00CA06E5"/>
    <w:rsid w:val="00CA1900"/>
    <w:rsid w:val="00CA1ACC"/>
    <w:rsid w:val="00CA2058"/>
    <w:rsid w:val="00CA21FC"/>
    <w:rsid w:val="00CA31ED"/>
    <w:rsid w:val="00CA3257"/>
    <w:rsid w:val="00CA3702"/>
    <w:rsid w:val="00CA5E45"/>
    <w:rsid w:val="00CA6A50"/>
    <w:rsid w:val="00CA74C1"/>
    <w:rsid w:val="00CB02B8"/>
    <w:rsid w:val="00CB03FC"/>
    <w:rsid w:val="00CB0485"/>
    <w:rsid w:val="00CB07D4"/>
    <w:rsid w:val="00CB0AB4"/>
    <w:rsid w:val="00CB1DF0"/>
    <w:rsid w:val="00CB217E"/>
    <w:rsid w:val="00CB2A71"/>
    <w:rsid w:val="00CB2DB4"/>
    <w:rsid w:val="00CB36F2"/>
    <w:rsid w:val="00CB4336"/>
    <w:rsid w:val="00CB4580"/>
    <w:rsid w:val="00CB488F"/>
    <w:rsid w:val="00CB56A1"/>
    <w:rsid w:val="00CB5A18"/>
    <w:rsid w:val="00CB60CD"/>
    <w:rsid w:val="00CB60FE"/>
    <w:rsid w:val="00CB6B08"/>
    <w:rsid w:val="00CB6B59"/>
    <w:rsid w:val="00CB71CE"/>
    <w:rsid w:val="00CB77C0"/>
    <w:rsid w:val="00CB7EAD"/>
    <w:rsid w:val="00CB7F51"/>
    <w:rsid w:val="00CC0453"/>
    <w:rsid w:val="00CC0C6A"/>
    <w:rsid w:val="00CC1453"/>
    <w:rsid w:val="00CC1B9A"/>
    <w:rsid w:val="00CC1D87"/>
    <w:rsid w:val="00CC2609"/>
    <w:rsid w:val="00CC263F"/>
    <w:rsid w:val="00CC2BD8"/>
    <w:rsid w:val="00CC332B"/>
    <w:rsid w:val="00CC383C"/>
    <w:rsid w:val="00CC4278"/>
    <w:rsid w:val="00CC4692"/>
    <w:rsid w:val="00CC5888"/>
    <w:rsid w:val="00CC58AF"/>
    <w:rsid w:val="00CC5A77"/>
    <w:rsid w:val="00CC6717"/>
    <w:rsid w:val="00CC6AC1"/>
    <w:rsid w:val="00CC6EC3"/>
    <w:rsid w:val="00CD01AE"/>
    <w:rsid w:val="00CD0A2C"/>
    <w:rsid w:val="00CD1185"/>
    <w:rsid w:val="00CD1B5E"/>
    <w:rsid w:val="00CD23C6"/>
    <w:rsid w:val="00CD24B0"/>
    <w:rsid w:val="00CD2BF9"/>
    <w:rsid w:val="00CD3115"/>
    <w:rsid w:val="00CD3E26"/>
    <w:rsid w:val="00CD4115"/>
    <w:rsid w:val="00CD4123"/>
    <w:rsid w:val="00CD45D6"/>
    <w:rsid w:val="00CD496C"/>
    <w:rsid w:val="00CD4DAC"/>
    <w:rsid w:val="00CD682A"/>
    <w:rsid w:val="00CD6E67"/>
    <w:rsid w:val="00CD7049"/>
    <w:rsid w:val="00CD78DB"/>
    <w:rsid w:val="00CD7BEF"/>
    <w:rsid w:val="00CE0BDA"/>
    <w:rsid w:val="00CE0DE1"/>
    <w:rsid w:val="00CE1702"/>
    <w:rsid w:val="00CE1949"/>
    <w:rsid w:val="00CE1AA1"/>
    <w:rsid w:val="00CE2BD5"/>
    <w:rsid w:val="00CE2DFD"/>
    <w:rsid w:val="00CE3901"/>
    <w:rsid w:val="00CE4033"/>
    <w:rsid w:val="00CE4B00"/>
    <w:rsid w:val="00CE5DBB"/>
    <w:rsid w:val="00CE5EC4"/>
    <w:rsid w:val="00CE608C"/>
    <w:rsid w:val="00CE64E0"/>
    <w:rsid w:val="00CE66CF"/>
    <w:rsid w:val="00CE6B0D"/>
    <w:rsid w:val="00CE6E29"/>
    <w:rsid w:val="00CE710F"/>
    <w:rsid w:val="00CE7122"/>
    <w:rsid w:val="00CE73CE"/>
    <w:rsid w:val="00CE7547"/>
    <w:rsid w:val="00CE7855"/>
    <w:rsid w:val="00CE7DA1"/>
    <w:rsid w:val="00CF0668"/>
    <w:rsid w:val="00CF0917"/>
    <w:rsid w:val="00CF0B6F"/>
    <w:rsid w:val="00CF167F"/>
    <w:rsid w:val="00CF191F"/>
    <w:rsid w:val="00CF1DD7"/>
    <w:rsid w:val="00CF31B0"/>
    <w:rsid w:val="00CF4FF0"/>
    <w:rsid w:val="00CF4FF6"/>
    <w:rsid w:val="00CF56A1"/>
    <w:rsid w:val="00CF5958"/>
    <w:rsid w:val="00CF5FBD"/>
    <w:rsid w:val="00CF6319"/>
    <w:rsid w:val="00CF679C"/>
    <w:rsid w:val="00CF67C5"/>
    <w:rsid w:val="00CF6A20"/>
    <w:rsid w:val="00CF7440"/>
    <w:rsid w:val="00CF78CD"/>
    <w:rsid w:val="00CF7B30"/>
    <w:rsid w:val="00CF7D68"/>
    <w:rsid w:val="00D007F2"/>
    <w:rsid w:val="00D01196"/>
    <w:rsid w:val="00D01F2E"/>
    <w:rsid w:val="00D0227C"/>
    <w:rsid w:val="00D026A1"/>
    <w:rsid w:val="00D02806"/>
    <w:rsid w:val="00D02CA9"/>
    <w:rsid w:val="00D03482"/>
    <w:rsid w:val="00D03507"/>
    <w:rsid w:val="00D0386E"/>
    <w:rsid w:val="00D03A03"/>
    <w:rsid w:val="00D04255"/>
    <w:rsid w:val="00D04D15"/>
    <w:rsid w:val="00D05241"/>
    <w:rsid w:val="00D05A81"/>
    <w:rsid w:val="00D05BD3"/>
    <w:rsid w:val="00D0640E"/>
    <w:rsid w:val="00D0786E"/>
    <w:rsid w:val="00D101E2"/>
    <w:rsid w:val="00D10C55"/>
    <w:rsid w:val="00D117D9"/>
    <w:rsid w:val="00D11AE9"/>
    <w:rsid w:val="00D11B57"/>
    <w:rsid w:val="00D11F40"/>
    <w:rsid w:val="00D12A4F"/>
    <w:rsid w:val="00D1366F"/>
    <w:rsid w:val="00D13807"/>
    <w:rsid w:val="00D14770"/>
    <w:rsid w:val="00D14B07"/>
    <w:rsid w:val="00D15B13"/>
    <w:rsid w:val="00D15CDF"/>
    <w:rsid w:val="00D16339"/>
    <w:rsid w:val="00D17955"/>
    <w:rsid w:val="00D203B0"/>
    <w:rsid w:val="00D21A65"/>
    <w:rsid w:val="00D22330"/>
    <w:rsid w:val="00D2287F"/>
    <w:rsid w:val="00D23A74"/>
    <w:rsid w:val="00D24392"/>
    <w:rsid w:val="00D25668"/>
    <w:rsid w:val="00D25909"/>
    <w:rsid w:val="00D25918"/>
    <w:rsid w:val="00D25AE4"/>
    <w:rsid w:val="00D261EA"/>
    <w:rsid w:val="00D269E8"/>
    <w:rsid w:val="00D27646"/>
    <w:rsid w:val="00D278B0"/>
    <w:rsid w:val="00D3027C"/>
    <w:rsid w:val="00D305F0"/>
    <w:rsid w:val="00D3109D"/>
    <w:rsid w:val="00D313CA"/>
    <w:rsid w:val="00D319CD"/>
    <w:rsid w:val="00D31E38"/>
    <w:rsid w:val="00D32BFA"/>
    <w:rsid w:val="00D33791"/>
    <w:rsid w:val="00D34FA4"/>
    <w:rsid w:val="00D35623"/>
    <w:rsid w:val="00D35A78"/>
    <w:rsid w:val="00D35BCB"/>
    <w:rsid w:val="00D36785"/>
    <w:rsid w:val="00D378A3"/>
    <w:rsid w:val="00D404D2"/>
    <w:rsid w:val="00D40EB3"/>
    <w:rsid w:val="00D41758"/>
    <w:rsid w:val="00D41B45"/>
    <w:rsid w:val="00D41EF7"/>
    <w:rsid w:val="00D42503"/>
    <w:rsid w:val="00D42617"/>
    <w:rsid w:val="00D43ED8"/>
    <w:rsid w:val="00D44888"/>
    <w:rsid w:val="00D44D9D"/>
    <w:rsid w:val="00D4542C"/>
    <w:rsid w:val="00D46278"/>
    <w:rsid w:val="00D471D6"/>
    <w:rsid w:val="00D473B4"/>
    <w:rsid w:val="00D47F44"/>
    <w:rsid w:val="00D50472"/>
    <w:rsid w:val="00D5094F"/>
    <w:rsid w:val="00D50C03"/>
    <w:rsid w:val="00D5100A"/>
    <w:rsid w:val="00D5151B"/>
    <w:rsid w:val="00D5191F"/>
    <w:rsid w:val="00D51CEC"/>
    <w:rsid w:val="00D51EFE"/>
    <w:rsid w:val="00D53008"/>
    <w:rsid w:val="00D53111"/>
    <w:rsid w:val="00D531CA"/>
    <w:rsid w:val="00D54143"/>
    <w:rsid w:val="00D543D9"/>
    <w:rsid w:val="00D54632"/>
    <w:rsid w:val="00D555F3"/>
    <w:rsid w:val="00D55672"/>
    <w:rsid w:val="00D5639F"/>
    <w:rsid w:val="00D566D6"/>
    <w:rsid w:val="00D567A6"/>
    <w:rsid w:val="00D57A90"/>
    <w:rsid w:val="00D60013"/>
    <w:rsid w:val="00D60164"/>
    <w:rsid w:val="00D602C8"/>
    <w:rsid w:val="00D605E9"/>
    <w:rsid w:val="00D6090D"/>
    <w:rsid w:val="00D60E51"/>
    <w:rsid w:val="00D6100D"/>
    <w:rsid w:val="00D619E4"/>
    <w:rsid w:val="00D61F82"/>
    <w:rsid w:val="00D62028"/>
    <w:rsid w:val="00D6242F"/>
    <w:rsid w:val="00D62564"/>
    <w:rsid w:val="00D62B64"/>
    <w:rsid w:val="00D62C60"/>
    <w:rsid w:val="00D630FB"/>
    <w:rsid w:val="00D63C10"/>
    <w:rsid w:val="00D63D5B"/>
    <w:rsid w:val="00D63F0B"/>
    <w:rsid w:val="00D6413B"/>
    <w:rsid w:val="00D651CF"/>
    <w:rsid w:val="00D65B30"/>
    <w:rsid w:val="00D66201"/>
    <w:rsid w:val="00D66991"/>
    <w:rsid w:val="00D66A74"/>
    <w:rsid w:val="00D66B7E"/>
    <w:rsid w:val="00D671C1"/>
    <w:rsid w:val="00D67469"/>
    <w:rsid w:val="00D7016D"/>
    <w:rsid w:val="00D70520"/>
    <w:rsid w:val="00D70D30"/>
    <w:rsid w:val="00D70D9E"/>
    <w:rsid w:val="00D70F67"/>
    <w:rsid w:val="00D7120C"/>
    <w:rsid w:val="00D71701"/>
    <w:rsid w:val="00D71760"/>
    <w:rsid w:val="00D71783"/>
    <w:rsid w:val="00D727AA"/>
    <w:rsid w:val="00D72B61"/>
    <w:rsid w:val="00D73311"/>
    <w:rsid w:val="00D73EC0"/>
    <w:rsid w:val="00D73FD9"/>
    <w:rsid w:val="00D73FFA"/>
    <w:rsid w:val="00D74331"/>
    <w:rsid w:val="00D7443D"/>
    <w:rsid w:val="00D75445"/>
    <w:rsid w:val="00D757B2"/>
    <w:rsid w:val="00D75A27"/>
    <w:rsid w:val="00D75EB7"/>
    <w:rsid w:val="00D7656B"/>
    <w:rsid w:val="00D765C1"/>
    <w:rsid w:val="00D771AF"/>
    <w:rsid w:val="00D77850"/>
    <w:rsid w:val="00D80AD8"/>
    <w:rsid w:val="00D80D73"/>
    <w:rsid w:val="00D80F42"/>
    <w:rsid w:val="00D81D24"/>
    <w:rsid w:val="00D82477"/>
    <w:rsid w:val="00D824E3"/>
    <w:rsid w:val="00D83863"/>
    <w:rsid w:val="00D83DA9"/>
    <w:rsid w:val="00D844D6"/>
    <w:rsid w:val="00D85193"/>
    <w:rsid w:val="00D85682"/>
    <w:rsid w:val="00D858F7"/>
    <w:rsid w:val="00D85978"/>
    <w:rsid w:val="00D860FD"/>
    <w:rsid w:val="00D86182"/>
    <w:rsid w:val="00D861C8"/>
    <w:rsid w:val="00D86346"/>
    <w:rsid w:val="00D86378"/>
    <w:rsid w:val="00D8681B"/>
    <w:rsid w:val="00D86829"/>
    <w:rsid w:val="00D86C0C"/>
    <w:rsid w:val="00D873C8"/>
    <w:rsid w:val="00D87A08"/>
    <w:rsid w:val="00D87A48"/>
    <w:rsid w:val="00D87C51"/>
    <w:rsid w:val="00D87E4D"/>
    <w:rsid w:val="00D9045D"/>
    <w:rsid w:val="00D90797"/>
    <w:rsid w:val="00D90BE8"/>
    <w:rsid w:val="00D915B1"/>
    <w:rsid w:val="00D91ECD"/>
    <w:rsid w:val="00D9292A"/>
    <w:rsid w:val="00D92B02"/>
    <w:rsid w:val="00D932A6"/>
    <w:rsid w:val="00D932AD"/>
    <w:rsid w:val="00D93333"/>
    <w:rsid w:val="00D947DF"/>
    <w:rsid w:val="00D951B1"/>
    <w:rsid w:val="00D95AE4"/>
    <w:rsid w:val="00D96001"/>
    <w:rsid w:val="00D96CF3"/>
    <w:rsid w:val="00DA05FB"/>
    <w:rsid w:val="00DA06D0"/>
    <w:rsid w:val="00DA0930"/>
    <w:rsid w:val="00DA1472"/>
    <w:rsid w:val="00DA1B0A"/>
    <w:rsid w:val="00DA1EF3"/>
    <w:rsid w:val="00DA1F62"/>
    <w:rsid w:val="00DA20D2"/>
    <w:rsid w:val="00DA2631"/>
    <w:rsid w:val="00DA2C9A"/>
    <w:rsid w:val="00DA3484"/>
    <w:rsid w:val="00DA383D"/>
    <w:rsid w:val="00DA3A55"/>
    <w:rsid w:val="00DA4126"/>
    <w:rsid w:val="00DA440C"/>
    <w:rsid w:val="00DA5F0B"/>
    <w:rsid w:val="00DA625B"/>
    <w:rsid w:val="00DA62C5"/>
    <w:rsid w:val="00DA681D"/>
    <w:rsid w:val="00DA6BEE"/>
    <w:rsid w:val="00DA714C"/>
    <w:rsid w:val="00DA7291"/>
    <w:rsid w:val="00DA777A"/>
    <w:rsid w:val="00DA7BC6"/>
    <w:rsid w:val="00DB0B81"/>
    <w:rsid w:val="00DB0C1A"/>
    <w:rsid w:val="00DB0D12"/>
    <w:rsid w:val="00DB16F9"/>
    <w:rsid w:val="00DB1F69"/>
    <w:rsid w:val="00DB223F"/>
    <w:rsid w:val="00DB224C"/>
    <w:rsid w:val="00DB2F44"/>
    <w:rsid w:val="00DB3435"/>
    <w:rsid w:val="00DB368D"/>
    <w:rsid w:val="00DB3AAD"/>
    <w:rsid w:val="00DB42B8"/>
    <w:rsid w:val="00DB4B5E"/>
    <w:rsid w:val="00DB5362"/>
    <w:rsid w:val="00DB55EE"/>
    <w:rsid w:val="00DB75B0"/>
    <w:rsid w:val="00DB7D4C"/>
    <w:rsid w:val="00DC07A0"/>
    <w:rsid w:val="00DC0A27"/>
    <w:rsid w:val="00DC0B2C"/>
    <w:rsid w:val="00DC18A3"/>
    <w:rsid w:val="00DC1F59"/>
    <w:rsid w:val="00DC23A0"/>
    <w:rsid w:val="00DC2DC6"/>
    <w:rsid w:val="00DC31C5"/>
    <w:rsid w:val="00DC3314"/>
    <w:rsid w:val="00DC3D80"/>
    <w:rsid w:val="00DC4051"/>
    <w:rsid w:val="00DC43B8"/>
    <w:rsid w:val="00DC43C1"/>
    <w:rsid w:val="00DC5367"/>
    <w:rsid w:val="00DC543C"/>
    <w:rsid w:val="00DC5828"/>
    <w:rsid w:val="00DC5D87"/>
    <w:rsid w:val="00DC6105"/>
    <w:rsid w:val="00DC6346"/>
    <w:rsid w:val="00DC6406"/>
    <w:rsid w:val="00DC673A"/>
    <w:rsid w:val="00DC6D00"/>
    <w:rsid w:val="00DC746C"/>
    <w:rsid w:val="00DC7A59"/>
    <w:rsid w:val="00DD0038"/>
    <w:rsid w:val="00DD0B67"/>
    <w:rsid w:val="00DD0C32"/>
    <w:rsid w:val="00DD1E36"/>
    <w:rsid w:val="00DD2660"/>
    <w:rsid w:val="00DD282B"/>
    <w:rsid w:val="00DD29F7"/>
    <w:rsid w:val="00DD3110"/>
    <w:rsid w:val="00DD345C"/>
    <w:rsid w:val="00DD3B54"/>
    <w:rsid w:val="00DD4229"/>
    <w:rsid w:val="00DD4237"/>
    <w:rsid w:val="00DD4293"/>
    <w:rsid w:val="00DD4A3F"/>
    <w:rsid w:val="00DD4A69"/>
    <w:rsid w:val="00DD5AC6"/>
    <w:rsid w:val="00DD5B1D"/>
    <w:rsid w:val="00DD5C7D"/>
    <w:rsid w:val="00DD674A"/>
    <w:rsid w:val="00DD6EF7"/>
    <w:rsid w:val="00DD70A8"/>
    <w:rsid w:val="00DD746F"/>
    <w:rsid w:val="00DD765F"/>
    <w:rsid w:val="00DD7808"/>
    <w:rsid w:val="00DD7EAE"/>
    <w:rsid w:val="00DD7EFE"/>
    <w:rsid w:val="00DE064F"/>
    <w:rsid w:val="00DE0727"/>
    <w:rsid w:val="00DE0810"/>
    <w:rsid w:val="00DE09CB"/>
    <w:rsid w:val="00DE1A07"/>
    <w:rsid w:val="00DE1B97"/>
    <w:rsid w:val="00DE1D5C"/>
    <w:rsid w:val="00DE3A85"/>
    <w:rsid w:val="00DE4017"/>
    <w:rsid w:val="00DE49CD"/>
    <w:rsid w:val="00DE5418"/>
    <w:rsid w:val="00DE5525"/>
    <w:rsid w:val="00DE5E66"/>
    <w:rsid w:val="00DE5FCE"/>
    <w:rsid w:val="00DE616D"/>
    <w:rsid w:val="00DE65FB"/>
    <w:rsid w:val="00DE6687"/>
    <w:rsid w:val="00DE672F"/>
    <w:rsid w:val="00DE6864"/>
    <w:rsid w:val="00DE6A4A"/>
    <w:rsid w:val="00DE74F2"/>
    <w:rsid w:val="00DE768A"/>
    <w:rsid w:val="00DE7CD5"/>
    <w:rsid w:val="00DF0046"/>
    <w:rsid w:val="00DF043A"/>
    <w:rsid w:val="00DF089D"/>
    <w:rsid w:val="00DF1F56"/>
    <w:rsid w:val="00DF25C7"/>
    <w:rsid w:val="00DF2FA3"/>
    <w:rsid w:val="00DF3287"/>
    <w:rsid w:val="00DF3F5A"/>
    <w:rsid w:val="00DF4208"/>
    <w:rsid w:val="00DF4437"/>
    <w:rsid w:val="00DF462F"/>
    <w:rsid w:val="00DF6101"/>
    <w:rsid w:val="00DF64E1"/>
    <w:rsid w:val="00DF7C88"/>
    <w:rsid w:val="00E00A4D"/>
    <w:rsid w:val="00E015CD"/>
    <w:rsid w:val="00E02C18"/>
    <w:rsid w:val="00E02F19"/>
    <w:rsid w:val="00E02FB9"/>
    <w:rsid w:val="00E0312E"/>
    <w:rsid w:val="00E033A6"/>
    <w:rsid w:val="00E0381F"/>
    <w:rsid w:val="00E039EC"/>
    <w:rsid w:val="00E03AF7"/>
    <w:rsid w:val="00E03BD8"/>
    <w:rsid w:val="00E03CDC"/>
    <w:rsid w:val="00E0483F"/>
    <w:rsid w:val="00E04934"/>
    <w:rsid w:val="00E04F18"/>
    <w:rsid w:val="00E05802"/>
    <w:rsid w:val="00E05C44"/>
    <w:rsid w:val="00E05D7C"/>
    <w:rsid w:val="00E06004"/>
    <w:rsid w:val="00E064BB"/>
    <w:rsid w:val="00E067D1"/>
    <w:rsid w:val="00E06BC2"/>
    <w:rsid w:val="00E06C50"/>
    <w:rsid w:val="00E06E56"/>
    <w:rsid w:val="00E07840"/>
    <w:rsid w:val="00E07D17"/>
    <w:rsid w:val="00E10006"/>
    <w:rsid w:val="00E10BF2"/>
    <w:rsid w:val="00E10D8A"/>
    <w:rsid w:val="00E10FC8"/>
    <w:rsid w:val="00E11107"/>
    <w:rsid w:val="00E115A3"/>
    <w:rsid w:val="00E11B52"/>
    <w:rsid w:val="00E11B79"/>
    <w:rsid w:val="00E11E30"/>
    <w:rsid w:val="00E12481"/>
    <w:rsid w:val="00E126DD"/>
    <w:rsid w:val="00E12A77"/>
    <w:rsid w:val="00E13367"/>
    <w:rsid w:val="00E138B9"/>
    <w:rsid w:val="00E1395B"/>
    <w:rsid w:val="00E13CCC"/>
    <w:rsid w:val="00E140B1"/>
    <w:rsid w:val="00E14872"/>
    <w:rsid w:val="00E14896"/>
    <w:rsid w:val="00E168B1"/>
    <w:rsid w:val="00E168D6"/>
    <w:rsid w:val="00E1773D"/>
    <w:rsid w:val="00E17836"/>
    <w:rsid w:val="00E2061C"/>
    <w:rsid w:val="00E20831"/>
    <w:rsid w:val="00E20CAA"/>
    <w:rsid w:val="00E210B5"/>
    <w:rsid w:val="00E2242A"/>
    <w:rsid w:val="00E22488"/>
    <w:rsid w:val="00E2274D"/>
    <w:rsid w:val="00E227E2"/>
    <w:rsid w:val="00E23164"/>
    <w:rsid w:val="00E235E5"/>
    <w:rsid w:val="00E23911"/>
    <w:rsid w:val="00E24E0B"/>
    <w:rsid w:val="00E256D9"/>
    <w:rsid w:val="00E2579A"/>
    <w:rsid w:val="00E25A20"/>
    <w:rsid w:val="00E260B3"/>
    <w:rsid w:val="00E2683A"/>
    <w:rsid w:val="00E268FE"/>
    <w:rsid w:val="00E276ED"/>
    <w:rsid w:val="00E27700"/>
    <w:rsid w:val="00E277C1"/>
    <w:rsid w:val="00E27B16"/>
    <w:rsid w:val="00E27E76"/>
    <w:rsid w:val="00E301D6"/>
    <w:rsid w:val="00E306DE"/>
    <w:rsid w:val="00E30CED"/>
    <w:rsid w:val="00E31518"/>
    <w:rsid w:val="00E3251E"/>
    <w:rsid w:val="00E325A9"/>
    <w:rsid w:val="00E33030"/>
    <w:rsid w:val="00E330BB"/>
    <w:rsid w:val="00E3340C"/>
    <w:rsid w:val="00E336E6"/>
    <w:rsid w:val="00E33DE9"/>
    <w:rsid w:val="00E33DFE"/>
    <w:rsid w:val="00E34277"/>
    <w:rsid w:val="00E3505C"/>
    <w:rsid w:val="00E35630"/>
    <w:rsid w:val="00E35D16"/>
    <w:rsid w:val="00E3668F"/>
    <w:rsid w:val="00E36C59"/>
    <w:rsid w:val="00E3730D"/>
    <w:rsid w:val="00E37345"/>
    <w:rsid w:val="00E37E03"/>
    <w:rsid w:val="00E37F30"/>
    <w:rsid w:val="00E37FBB"/>
    <w:rsid w:val="00E401FF"/>
    <w:rsid w:val="00E40648"/>
    <w:rsid w:val="00E40961"/>
    <w:rsid w:val="00E40C24"/>
    <w:rsid w:val="00E40CDD"/>
    <w:rsid w:val="00E4173B"/>
    <w:rsid w:val="00E42372"/>
    <w:rsid w:val="00E43788"/>
    <w:rsid w:val="00E440AD"/>
    <w:rsid w:val="00E4420D"/>
    <w:rsid w:val="00E4435E"/>
    <w:rsid w:val="00E44805"/>
    <w:rsid w:val="00E44FE1"/>
    <w:rsid w:val="00E4533D"/>
    <w:rsid w:val="00E45603"/>
    <w:rsid w:val="00E46153"/>
    <w:rsid w:val="00E46BD7"/>
    <w:rsid w:val="00E46E51"/>
    <w:rsid w:val="00E47213"/>
    <w:rsid w:val="00E474BD"/>
    <w:rsid w:val="00E4786E"/>
    <w:rsid w:val="00E47A9E"/>
    <w:rsid w:val="00E50929"/>
    <w:rsid w:val="00E50DA6"/>
    <w:rsid w:val="00E51193"/>
    <w:rsid w:val="00E511EC"/>
    <w:rsid w:val="00E520C5"/>
    <w:rsid w:val="00E52363"/>
    <w:rsid w:val="00E527C5"/>
    <w:rsid w:val="00E52BE2"/>
    <w:rsid w:val="00E52DD7"/>
    <w:rsid w:val="00E530DE"/>
    <w:rsid w:val="00E53106"/>
    <w:rsid w:val="00E532EE"/>
    <w:rsid w:val="00E5344A"/>
    <w:rsid w:val="00E53863"/>
    <w:rsid w:val="00E539AF"/>
    <w:rsid w:val="00E53A14"/>
    <w:rsid w:val="00E53BEA"/>
    <w:rsid w:val="00E548D6"/>
    <w:rsid w:val="00E54BF9"/>
    <w:rsid w:val="00E54E5F"/>
    <w:rsid w:val="00E5504D"/>
    <w:rsid w:val="00E5544A"/>
    <w:rsid w:val="00E55458"/>
    <w:rsid w:val="00E557DF"/>
    <w:rsid w:val="00E5624C"/>
    <w:rsid w:val="00E577A5"/>
    <w:rsid w:val="00E57A7A"/>
    <w:rsid w:val="00E57D89"/>
    <w:rsid w:val="00E57EDC"/>
    <w:rsid w:val="00E60021"/>
    <w:rsid w:val="00E60789"/>
    <w:rsid w:val="00E60EC5"/>
    <w:rsid w:val="00E61407"/>
    <w:rsid w:val="00E61477"/>
    <w:rsid w:val="00E62411"/>
    <w:rsid w:val="00E627BB"/>
    <w:rsid w:val="00E62C77"/>
    <w:rsid w:val="00E6307F"/>
    <w:rsid w:val="00E63575"/>
    <w:rsid w:val="00E63BCA"/>
    <w:rsid w:val="00E63D49"/>
    <w:rsid w:val="00E64A8E"/>
    <w:rsid w:val="00E653CC"/>
    <w:rsid w:val="00E65A27"/>
    <w:rsid w:val="00E67FDA"/>
    <w:rsid w:val="00E708A1"/>
    <w:rsid w:val="00E71234"/>
    <w:rsid w:val="00E71694"/>
    <w:rsid w:val="00E71740"/>
    <w:rsid w:val="00E71973"/>
    <w:rsid w:val="00E723A2"/>
    <w:rsid w:val="00E726D8"/>
    <w:rsid w:val="00E726DD"/>
    <w:rsid w:val="00E72DA7"/>
    <w:rsid w:val="00E7324C"/>
    <w:rsid w:val="00E733E7"/>
    <w:rsid w:val="00E7453D"/>
    <w:rsid w:val="00E746BD"/>
    <w:rsid w:val="00E74F68"/>
    <w:rsid w:val="00E75A47"/>
    <w:rsid w:val="00E7653E"/>
    <w:rsid w:val="00E76558"/>
    <w:rsid w:val="00E76632"/>
    <w:rsid w:val="00E76748"/>
    <w:rsid w:val="00E768A4"/>
    <w:rsid w:val="00E76B95"/>
    <w:rsid w:val="00E770A1"/>
    <w:rsid w:val="00E7776A"/>
    <w:rsid w:val="00E77C6A"/>
    <w:rsid w:val="00E77CB2"/>
    <w:rsid w:val="00E80281"/>
    <w:rsid w:val="00E80443"/>
    <w:rsid w:val="00E80B86"/>
    <w:rsid w:val="00E80D5B"/>
    <w:rsid w:val="00E815F8"/>
    <w:rsid w:val="00E816E0"/>
    <w:rsid w:val="00E81D08"/>
    <w:rsid w:val="00E81D58"/>
    <w:rsid w:val="00E81EDE"/>
    <w:rsid w:val="00E82C61"/>
    <w:rsid w:val="00E831FA"/>
    <w:rsid w:val="00E83350"/>
    <w:rsid w:val="00E83587"/>
    <w:rsid w:val="00E83B92"/>
    <w:rsid w:val="00E84C98"/>
    <w:rsid w:val="00E85766"/>
    <w:rsid w:val="00E85D85"/>
    <w:rsid w:val="00E85F37"/>
    <w:rsid w:val="00E85F93"/>
    <w:rsid w:val="00E86DAE"/>
    <w:rsid w:val="00E870AD"/>
    <w:rsid w:val="00E8745E"/>
    <w:rsid w:val="00E87D84"/>
    <w:rsid w:val="00E87DD0"/>
    <w:rsid w:val="00E87DFE"/>
    <w:rsid w:val="00E9055B"/>
    <w:rsid w:val="00E90628"/>
    <w:rsid w:val="00E90639"/>
    <w:rsid w:val="00E9077E"/>
    <w:rsid w:val="00E90DA8"/>
    <w:rsid w:val="00E90DFD"/>
    <w:rsid w:val="00E91375"/>
    <w:rsid w:val="00E92DA2"/>
    <w:rsid w:val="00E9328E"/>
    <w:rsid w:val="00E93A3D"/>
    <w:rsid w:val="00E93E64"/>
    <w:rsid w:val="00E93F59"/>
    <w:rsid w:val="00E940EE"/>
    <w:rsid w:val="00E943E0"/>
    <w:rsid w:val="00E9491A"/>
    <w:rsid w:val="00E9492A"/>
    <w:rsid w:val="00E94DA0"/>
    <w:rsid w:val="00E94F8A"/>
    <w:rsid w:val="00E95BB7"/>
    <w:rsid w:val="00E96F8A"/>
    <w:rsid w:val="00E97276"/>
    <w:rsid w:val="00E97E8C"/>
    <w:rsid w:val="00E97EAB"/>
    <w:rsid w:val="00EA0450"/>
    <w:rsid w:val="00EA0FEB"/>
    <w:rsid w:val="00EA11E8"/>
    <w:rsid w:val="00EA19CF"/>
    <w:rsid w:val="00EA1F1F"/>
    <w:rsid w:val="00EA251B"/>
    <w:rsid w:val="00EA2CBB"/>
    <w:rsid w:val="00EA3916"/>
    <w:rsid w:val="00EA4997"/>
    <w:rsid w:val="00EA4C87"/>
    <w:rsid w:val="00EA4F0D"/>
    <w:rsid w:val="00EA4F12"/>
    <w:rsid w:val="00EA50FC"/>
    <w:rsid w:val="00EA5DA4"/>
    <w:rsid w:val="00EA5FA9"/>
    <w:rsid w:val="00EA6828"/>
    <w:rsid w:val="00EA6B1D"/>
    <w:rsid w:val="00EA78DA"/>
    <w:rsid w:val="00EA7BC6"/>
    <w:rsid w:val="00EB13B2"/>
    <w:rsid w:val="00EB19C8"/>
    <w:rsid w:val="00EB1D3A"/>
    <w:rsid w:val="00EB1E42"/>
    <w:rsid w:val="00EB342A"/>
    <w:rsid w:val="00EB4369"/>
    <w:rsid w:val="00EB44A3"/>
    <w:rsid w:val="00EB58DE"/>
    <w:rsid w:val="00EB598E"/>
    <w:rsid w:val="00EB5F3A"/>
    <w:rsid w:val="00EB657C"/>
    <w:rsid w:val="00EB6908"/>
    <w:rsid w:val="00EB6BD2"/>
    <w:rsid w:val="00EB6DE7"/>
    <w:rsid w:val="00EB77F4"/>
    <w:rsid w:val="00EB79A6"/>
    <w:rsid w:val="00EB7AC8"/>
    <w:rsid w:val="00EB7E2E"/>
    <w:rsid w:val="00EC0654"/>
    <w:rsid w:val="00EC0A37"/>
    <w:rsid w:val="00EC1812"/>
    <w:rsid w:val="00EC32FC"/>
    <w:rsid w:val="00EC3888"/>
    <w:rsid w:val="00EC3B8C"/>
    <w:rsid w:val="00EC486B"/>
    <w:rsid w:val="00EC4A6E"/>
    <w:rsid w:val="00EC5503"/>
    <w:rsid w:val="00EC657D"/>
    <w:rsid w:val="00EC744D"/>
    <w:rsid w:val="00EC747C"/>
    <w:rsid w:val="00EC7767"/>
    <w:rsid w:val="00ED0EDF"/>
    <w:rsid w:val="00ED18AE"/>
    <w:rsid w:val="00ED1991"/>
    <w:rsid w:val="00ED2154"/>
    <w:rsid w:val="00ED29D7"/>
    <w:rsid w:val="00ED2EED"/>
    <w:rsid w:val="00ED384F"/>
    <w:rsid w:val="00ED386F"/>
    <w:rsid w:val="00ED390D"/>
    <w:rsid w:val="00ED4D36"/>
    <w:rsid w:val="00ED4F58"/>
    <w:rsid w:val="00ED51F4"/>
    <w:rsid w:val="00ED5212"/>
    <w:rsid w:val="00ED550A"/>
    <w:rsid w:val="00ED57E8"/>
    <w:rsid w:val="00ED599C"/>
    <w:rsid w:val="00ED5F26"/>
    <w:rsid w:val="00ED6C05"/>
    <w:rsid w:val="00EE061C"/>
    <w:rsid w:val="00EE0C08"/>
    <w:rsid w:val="00EE0F32"/>
    <w:rsid w:val="00EE1746"/>
    <w:rsid w:val="00EE19C4"/>
    <w:rsid w:val="00EE1FFC"/>
    <w:rsid w:val="00EE3145"/>
    <w:rsid w:val="00EE3405"/>
    <w:rsid w:val="00EE392A"/>
    <w:rsid w:val="00EE3CEB"/>
    <w:rsid w:val="00EE4190"/>
    <w:rsid w:val="00EE47F2"/>
    <w:rsid w:val="00EE5AA6"/>
    <w:rsid w:val="00EE5DE7"/>
    <w:rsid w:val="00EE5F32"/>
    <w:rsid w:val="00EE649C"/>
    <w:rsid w:val="00EE67D3"/>
    <w:rsid w:val="00EE6AB1"/>
    <w:rsid w:val="00EE6CDC"/>
    <w:rsid w:val="00EE7009"/>
    <w:rsid w:val="00EE7153"/>
    <w:rsid w:val="00EF0727"/>
    <w:rsid w:val="00EF141E"/>
    <w:rsid w:val="00EF1AD2"/>
    <w:rsid w:val="00EF257A"/>
    <w:rsid w:val="00EF3520"/>
    <w:rsid w:val="00EF369E"/>
    <w:rsid w:val="00EF3743"/>
    <w:rsid w:val="00EF37F5"/>
    <w:rsid w:val="00EF408B"/>
    <w:rsid w:val="00EF44FD"/>
    <w:rsid w:val="00EF553E"/>
    <w:rsid w:val="00EF56C6"/>
    <w:rsid w:val="00EF5C34"/>
    <w:rsid w:val="00EF645E"/>
    <w:rsid w:val="00EF66EA"/>
    <w:rsid w:val="00EF6A16"/>
    <w:rsid w:val="00EF78A9"/>
    <w:rsid w:val="00F00891"/>
    <w:rsid w:val="00F00B97"/>
    <w:rsid w:val="00F015ED"/>
    <w:rsid w:val="00F016F3"/>
    <w:rsid w:val="00F01BBC"/>
    <w:rsid w:val="00F02012"/>
    <w:rsid w:val="00F021C3"/>
    <w:rsid w:val="00F02813"/>
    <w:rsid w:val="00F0282A"/>
    <w:rsid w:val="00F02FDB"/>
    <w:rsid w:val="00F0425B"/>
    <w:rsid w:val="00F044CE"/>
    <w:rsid w:val="00F04736"/>
    <w:rsid w:val="00F050B3"/>
    <w:rsid w:val="00F05C0D"/>
    <w:rsid w:val="00F05EFF"/>
    <w:rsid w:val="00F06792"/>
    <w:rsid w:val="00F07B3D"/>
    <w:rsid w:val="00F10313"/>
    <w:rsid w:val="00F10B26"/>
    <w:rsid w:val="00F1127F"/>
    <w:rsid w:val="00F11FC4"/>
    <w:rsid w:val="00F120C1"/>
    <w:rsid w:val="00F1232F"/>
    <w:rsid w:val="00F1311A"/>
    <w:rsid w:val="00F13361"/>
    <w:rsid w:val="00F13D56"/>
    <w:rsid w:val="00F13F56"/>
    <w:rsid w:val="00F1407F"/>
    <w:rsid w:val="00F1414D"/>
    <w:rsid w:val="00F14534"/>
    <w:rsid w:val="00F14638"/>
    <w:rsid w:val="00F14F06"/>
    <w:rsid w:val="00F15D7F"/>
    <w:rsid w:val="00F15ED0"/>
    <w:rsid w:val="00F16458"/>
    <w:rsid w:val="00F16B30"/>
    <w:rsid w:val="00F171B9"/>
    <w:rsid w:val="00F17A59"/>
    <w:rsid w:val="00F17B6B"/>
    <w:rsid w:val="00F17B90"/>
    <w:rsid w:val="00F17EAF"/>
    <w:rsid w:val="00F20BC1"/>
    <w:rsid w:val="00F20E60"/>
    <w:rsid w:val="00F212DD"/>
    <w:rsid w:val="00F21E37"/>
    <w:rsid w:val="00F22063"/>
    <w:rsid w:val="00F220E9"/>
    <w:rsid w:val="00F22298"/>
    <w:rsid w:val="00F226B5"/>
    <w:rsid w:val="00F22BAB"/>
    <w:rsid w:val="00F2307D"/>
    <w:rsid w:val="00F232D1"/>
    <w:rsid w:val="00F23D06"/>
    <w:rsid w:val="00F24607"/>
    <w:rsid w:val="00F246F1"/>
    <w:rsid w:val="00F247A1"/>
    <w:rsid w:val="00F24CFD"/>
    <w:rsid w:val="00F24EBF"/>
    <w:rsid w:val="00F254A6"/>
    <w:rsid w:val="00F25BFB"/>
    <w:rsid w:val="00F26BEC"/>
    <w:rsid w:val="00F27718"/>
    <w:rsid w:val="00F27AC1"/>
    <w:rsid w:val="00F27B85"/>
    <w:rsid w:val="00F30669"/>
    <w:rsid w:val="00F30777"/>
    <w:rsid w:val="00F3097B"/>
    <w:rsid w:val="00F30A0C"/>
    <w:rsid w:val="00F31052"/>
    <w:rsid w:val="00F31217"/>
    <w:rsid w:val="00F318A4"/>
    <w:rsid w:val="00F318F8"/>
    <w:rsid w:val="00F32062"/>
    <w:rsid w:val="00F32F34"/>
    <w:rsid w:val="00F33337"/>
    <w:rsid w:val="00F33C04"/>
    <w:rsid w:val="00F33C29"/>
    <w:rsid w:val="00F34A8D"/>
    <w:rsid w:val="00F35963"/>
    <w:rsid w:val="00F35BB6"/>
    <w:rsid w:val="00F36062"/>
    <w:rsid w:val="00F376D4"/>
    <w:rsid w:val="00F379E6"/>
    <w:rsid w:val="00F407FF"/>
    <w:rsid w:val="00F418CE"/>
    <w:rsid w:val="00F41B4F"/>
    <w:rsid w:val="00F41CE2"/>
    <w:rsid w:val="00F422BB"/>
    <w:rsid w:val="00F437F3"/>
    <w:rsid w:val="00F4463B"/>
    <w:rsid w:val="00F447A7"/>
    <w:rsid w:val="00F450F2"/>
    <w:rsid w:val="00F452D8"/>
    <w:rsid w:val="00F4574A"/>
    <w:rsid w:val="00F45894"/>
    <w:rsid w:val="00F46057"/>
    <w:rsid w:val="00F47888"/>
    <w:rsid w:val="00F47D99"/>
    <w:rsid w:val="00F47DEC"/>
    <w:rsid w:val="00F500D0"/>
    <w:rsid w:val="00F50735"/>
    <w:rsid w:val="00F5074E"/>
    <w:rsid w:val="00F50E32"/>
    <w:rsid w:val="00F51127"/>
    <w:rsid w:val="00F513BB"/>
    <w:rsid w:val="00F5162E"/>
    <w:rsid w:val="00F51693"/>
    <w:rsid w:val="00F5215F"/>
    <w:rsid w:val="00F526F0"/>
    <w:rsid w:val="00F52721"/>
    <w:rsid w:val="00F52ABD"/>
    <w:rsid w:val="00F52AE9"/>
    <w:rsid w:val="00F52D3C"/>
    <w:rsid w:val="00F53257"/>
    <w:rsid w:val="00F532FA"/>
    <w:rsid w:val="00F53EAA"/>
    <w:rsid w:val="00F5443B"/>
    <w:rsid w:val="00F54AFA"/>
    <w:rsid w:val="00F54C9B"/>
    <w:rsid w:val="00F54F1F"/>
    <w:rsid w:val="00F569C2"/>
    <w:rsid w:val="00F56C20"/>
    <w:rsid w:val="00F56E7A"/>
    <w:rsid w:val="00F56ED7"/>
    <w:rsid w:val="00F57095"/>
    <w:rsid w:val="00F60183"/>
    <w:rsid w:val="00F6033D"/>
    <w:rsid w:val="00F604A9"/>
    <w:rsid w:val="00F6081A"/>
    <w:rsid w:val="00F60BBD"/>
    <w:rsid w:val="00F61877"/>
    <w:rsid w:val="00F6223A"/>
    <w:rsid w:val="00F62DD4"/>
    <w:rsid w:val="00F6309B"/>
    <w:rsid w:val="00F632D8"/>
    <w:rsid w:val="00F6392A"/>
    <w:rsid w:val="00F63B92"/>
    <w:rsid w:val="00F65001"/>
    <w:rsid w:val="00F6527F"/>
    <w:rsid w:val="00F652E9"/>
    <w:rsid w:val="00F653D2"/>
    <w:rsid w:val="00F65626"/>
    <w:rsid w:val="00F65C86"/>
    <w:rsid w:val="00F670E5"/>
    <w:rsid w:val="00F703DB"/>
    <w:rsid w:val="00F7050D"/>
    <w:rsid w:val="00F70E73"/>
    <w:rsid w:val="00F71256"/>
    <w:rsid w:val="00F7155E"/>
    <w:rsid w:val="00F72C97"/>
    <w:rsid w:val="00F72F8C"/>
    <w:rsid w:val="00F7328A"/>
    <w:rsid w:val="00F73F51"/>
    <w:rsid w:val="00F7408C"/>
    <w:rsid w:val="00F743C9"/>
    <w:rsid w:val="00F74645"/>
    <w:rsid w:val="00F74C53"/>
    <w:rsid w:val="00F75C71"/>
    <w:rsid w:val="00F75F8A"/>
    <w:rsid w:val="00F76228"/>
    <w:rsid w:val="00F76434"/>
    <w:rsid w:val="00F7654C"/>
    <w:rsid w:val="00F767E1"/>
    <w:rsid w:val="00F76FF3"/>
    <w:rsid w:val="00F77371"/>
    <w:rsid w:val="00F77736"/>
    <w:rsid w:val="00F77879"/>
    <w:rsid w:val="00F8136B"/>
    <w:rsid w:val="00F81520"/>
    <w:rsid w:val="00F81603"/>
    <w:rsid w:val="00F81886"/>
    <w:rsid w:val="00F828E8"/>
    <w:rsid w:val="00F82C4E"/>
    <w:rsid w:val="00F83C0F"/>
    <w:rsid w:val="00F83DFA"/>
    <w:rsid w:val="00F83FBB"/>
    <w:rsid w:val="00F845A2"/>
    <w:rsid w:val="00F8462A"/>
    <w:rsid w:val="00F84663"/>
    <w:rsid w:val="00F8498E"/>
    <w:rsid w:val="00F85426"/>
    <w:rsid w:val="00F85B54"/>
    <w:rsid w:val="00F85C0A"/>
    <w:rsid w:val="00F85F61"/>
    <w:rsid w:val="00F86B14"/>
    <w:rsid w:val="00F86D62"/>
    <w:rsid w:val="00F86DA0"/>
    <w:rsid w:val="00F8771A"/>
    <w:rsid w:val="00F87FFB"/>
    <w:rsid w:val="00F9045D"/>
    <w:rsid w:val="00F906E7"/>
    <w:rsid w:val="00F90C70"/>
    <w:rsid w:val="00F912E4"/>
    <w:rsid w:val="00F91B02"/>
    <w:rsid w:val="00F927D6"/>
    <w:rsid w:val="00F928DE"/>
    <w:rsid w:val="00F929D5"/>
    <w:rsid w:val="00F934A8"/>
    <w:rsid w:val="00F937F6"/>
    <w:rsid w:val="00F93DF6"/>
    <w:rsid w:val="00F952C6"/>
    <w:rsid w:val="00F95402"/>
    <w:rsid w:val="00F959A8"/>
    <w:rsid w:val="00F95A1C"/>
    <w:rsid w:val="00F95B0B"/>
    <w:rsid w:val="00F95B87"/>
    <w:rsid w:val="00F95FA1"/>
    <w:rsid w:val="00F964AC"/>
    <w:rsid w:val="00F96D2D"/>
    <w:rsid w:val="00F9728E"/>
    <w:rsid w:val="00F973A4"/>
    <w:rsid w:val="00F973D4"/>
    <w:rsid w:val="00F9786E"/>
    <w:rsid w:val="00FA0E7C"/>
    <w:rsid w:val="00FA3C57"/>
    <w:rsid w:val="00FA4E65"/>
    <w:rsid w:val="00FA5EA0"/>
    <w:rsid w:val="00FA6111"/>
    <w:rsid w:val="00FA636D"/>
    <w:rsid w:val="00FA6904"/>
    <w:rsid w:val="00FA6979"/>
    <w:rsid w:val="00FA7712"/>
    <w:rsid w:val="00FB00BE"/>
    <w:rsid w:val="00FB0616"/>
    <w:rsid w:val="00FB1045"/>
    <w:rsid w:val="00FB15FD"/>
    <w:rsid w:val="00FB16C2"/>
    <w:rsid w:val="00FB18BC"/>
    <w:rsid w:val="00FB329A"/>
    <w:rsid w:val="00FB3486"/>
    <w:rsid w:val="00FB3B7D"/>
    <w:rsid w:val="00FB4705"/>
    <w:rsid w:val="00FB4893"/>
    <w:rsid w:val="00FB4AD3"/>
    <w:rsid w:val="00FB5556"/>
    <w:rsid w:val="00FB5626"/>
    <w:rsid w:val="00FB6027"/>
    <w:rsid w:val="00FB64C5"/>
    <w:rsid w:val="00FB65D5"/>
    <w:rsid w:val="00FB6ABF"/>
    <w:rsid w:val="00FB708E"/>
    <w:rsid w:val="00FB7185"/>
    <w:rsid w:val="00FB79A2"/>
    <w:rsid w:val="00FB7E9A"/>
    <w:rsid w:val="00FB7F37"/>
    <w:rsid w:val="00FC0509"/>
    <w:rsid w:val="00FC1B2A"/>
    <w:rsid w:val="00FC1E02"/>
    <w:rsid w:val="00FC2348"/>
    <w:rsid w:val="00FC25D8"/>
    <w:rsid w:val="00FC3E2B"/>
    <w:rsid w:val="00FC4098"/>
    <w:rsid w:val="00FC467B"/>
    <w:rsid w:val="00FC4970"/>
    <w:rsid w:val="00FC4AB6"/>
    <w:rsid w:val="00FC4B13"/>
    <w:rsid w:val="00FC4CE0"/>
    <w:rsid w:val="00FC5543"/>
    <w:rsid w:val="00FC5975"/>
    <w:rsid w:val="00FC5EA9"/>
    <w:rsid w:val="00FC5F07"/>
    <w:rsid w:val="00FC6113"/>
    <w:rsid w:val="00FC6628"/>
    <w:rsid w:val="00FC6754"/>
    <w:rsid w:val="00FD091D"/>
    <w:rsid w:val="00FD12D3"/>
    <w:rsid w:val="00FD135A"/>
    <w:rsid w:val="00FD13E9"/>
    <w:rsid w:val="00FD26E4"/>
    <w:rsid w:val="00FD2FE9"/>
    <w:rsid w:val="00FD3CD4"/>
    <w:rsid w:val="00FD4C03"/>
    <w:rsid w:val="00FD5176"/>
    <w:rsid w:val="00FD56E2"/>
    <w:rsid w:val="00FD5E42"/>
    <w:rsid w:val="00FD5F36"/>
    <w:rsid w:val="00FD618C"/>
    <w:rsid w:val="00FD66B0"/>
    <w:rsid w:val="00FD7063"/>
    <w:rsid w:val="00FD7D78"/>
    <w:rsid w:val="00FD7EF5"/>
    <w:rsid w:val="00FD7FDF"/>
    <w:rsid w:val="00FE00A5"/>
    <w:rsid w:val="00FE0670"/>
    <w:rsid w:val="00FE129C"/>
    <w:rsid w:val="00FE2146"/>
    <w:rsid w:val="00FE25D3"/>
    <w:rsid w:val="00FE26BB"/>
    <w:rsid w:val="00FE28A3"/>
    <w:rsid w:val="00FE2935"/>
    <w:rsid w:val="00FE3061"/>
    <w:rsid w:val="00FE3250"/>
    <w:rsid w:val="00FE34ED"/>
    <w:rsid w:val="00FE396E"/>
    <w:rsid w:val="00FE39D6"/>
    <w:rsid w:val="00FE426D"/>
    <w:rsid w:val="00FE46CD"/>
    <w:rsid w:val="00FE4AEE"/>
    <w:rsid w:val="00FE540D"/>
    <w:rsid w:val="00FE5B22"/>
    <w:rsid w:val="00FE5E65"/>
    <w:rsid w:val="00FE64BA"/>
    <w:rsid w:val="00FE7027"/>
    <w:rsid w:val="00FE7145"/>
    <w:rsid w:val="00FE7631"/>
    <w:rsid w:val="00FE7B78"/>
    <w:rsid w:val="00FE7BD0"/>
    <w:rsid w:val="00FF047F"/>
    <w:rsid w:val="00FF0488"/>
    <w:rsid w:val="00FF0D23"/>
    <w:rsid w:val="00FF0E2D"/>
    <w:rsid w:val="00FF1B95"/>
    <w:rsid w:val="00FF1C3A"/>
    <w:rsid w:val="00FF23C0"/>
    <w:rsid w:val="00FF23C5"/>
    <w:rsid w:val="00FF3187"/>
    <w:rsid w:val="00FF3A1D"/>
    <w:rsid w:val="00FF3CA3"/>
    <w:rsid w:val="00FF408C"/>
    <w:rsid w:val="00FF418D"/>
    <w:rsid w:val="00FF499F"/>
    <w:rsid w:val="00FF52D9"/>
    <w:rsid w:val="00FF533E"/>
    <w:rsid w:val="00FF534F"/>
    <w:rsid w:val="00FF55A5"/>
    <w:rsid w:val="00FF5A32"/>
    <w:rsid w:val="00FF5C01"/>
    <w:rsid w:val="00FF6229"/>
    <w:rsid w:val="00FF6278"/>
    <w:rsid w:val="00FF6576"/>
    <w:rsid w:val="00FF6CB5"/>
    <w:rsid w:val="00FF6DF2"/>
    <w:rsid w:val="00FF7167"/>
    <w:rsid w:val="00FF75A1"/>
    <w:rsid w:val="00FF7A3C"/>
    <w:rsid w:val="00FF7F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9" w:semiHidden="false" w:unhideWhenUsed="false" w:qFormat="true"/>
    <w:lsdException w:name="heading 5" w:uiPriority="0" w:semiHidden="false" w:unhideWhenUsed="false"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semiHidden="false" w:unhideWhenUsed="false" w:qFormat="true"/>
    <w:lsdException w:name="footnote reference" w:uiPriority="0"/>
    <w:lsdException w:name="page number" w:uiPriority="0"/>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HTML Top of Form" w:uiPriority="0"/>
    <w:lsdException w:name="HTML Bottom of Form" w:uiPriority="0"/>
    <w:lsdException w:name="Table Grid 4" w:uiPriority="0"/>
    <w:lsdException w:name="Table Grid" w:uiPriority="0" w:semiHidden="false" w:unhideWhenUsed="false"/>
    <w:lsdException w:name="Placeholder Text" w:uiPriority="62" w:unhideWhenUsed="false"/>
    <w:lsdException w:name="No Spacing" w:uiPriority="63" w:semiHidden="false" w:unhideWhenUsed="false"/>
    <w:lsdException w:name="Light Shading" w:uiPriority="64" w:semiHidden="false" w:unhideWhenUsed="false"/>
    <w:lsdException w:name="Light List" w:uiPriority="65" w:semiHidden="false" w:unhideWhenUsed="false"/>
    <w:lsdException w:name="Light Grid" w:semiHidden="false" w:unhideWhenUsed="false"/>
    <w:lsdException w:name="Medium Shading 1" w:uiPriority="34" w:semiHidden="false" w:unhideWhenUsed="false" w:qFormat="true"/>
    <w:lsdException w:name="Medium Shading 2" w:uiPriority="29" w:semiHidden="false" w:unhideWhenUsed="false" w:qFormat="true"/>
    <w:lsdException w:name="Medium List 1" w:uiPriority="30" w:semiHidden="false" w:unhideWhenUsed="false" w:qFormat="tru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qFormat="true"/>
    <w:lsdException w:name="Colorful Grid" w:uiPriority="73" w:semiHidden="false" w:unhideWhenUsed="false" w:qFormat="true"/>
    <w:lsdException w:name="Light Shading Accent 1" w:uiPriority="60" w:semiHidden="false" w:unhideWhenUsed="false" w:qFormat="tru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66" w:semiHidden="false" w:unhideWhenUsed="false"/>
    <w:lsdException w:name="List Paragraph" w:uiPriority="34" w:semiHidden="false" w:unhideWhenUsed="false" w:qFormat="true"/>
    <w:lsdException w:name="Quote" w:uiPriority="68" w:semiHidden="false" w:unhideWhenUsed="false"/>
    <w:lsdException w:name="Intense Quote" w:uiPriority="69" w:semiHidden="false" w:unhideWhenUsed="false"/>
    <w:lsdException w:name="Medium List 2 Accent 1" w:uiPriority="70" w:semiHidden="false" w:unhideWhenUsed="false"/>
    <w:lsdException w:name="Medium Grid 1 Accent 1" w:uiPriority="71" w:semiHidden="false" w:unhideWhenUsed="false"/>
    <w:lsdException w:name="Medium Grid 2 Accent 1" w:uiPriority="72" w:semiHidden="false" w:unhideWhenUsed="false"/>
    <w:lsdException w:name="Medium Grid 3 Accent 1" w:uiPriority="73" w:semiHidden="false" w:unhideWhenUsed="false"/>
    <w:lsdException w:name="Dark List Accent 1" w:uiPriority="60" w:semiHidden="false" w:unhideWhenUsed="false"/>
    <w:lsdException w:name="Colorful Shading Accent 1" w:uiPriority="61" w:semiHidden="false" w:unhideWhenUsed="false"/>
    <w:lsdException w:name="Colorful List Accent 1" w:uiPriority="62" w:semiHidden="false" w:unhideWhenUsed="false"/>
    <w:lsdException w:name="Colorful Grid Accent 1" w:uiPriority="63" w:semiHidden="false" w:unhideWhenUsed="false"/>
    <w:lsdException w:name="Light Shading Accent 2" w:uiPriority="64" w:semiHidden="false" w:unhideWhenUsed="false"/>
    <w:lsdException w:name="Light List Accent 2" w:uiPriority="65" w:semiHidden="false" w:unhideWhenUsed="false"/>
    <w:lsdException w:name="Light Grid Accent 2" w:uiPriority="66" w:semiHidden="false" w:unhideWhenUsed="false"/>
    <w:lsdException w:name="Medium Shading 1 Accent 2" w:uiPriority="67" w:semiHidden="false" w:unhideWhenUsed="false"/>
    <w:lsdException w:name="Medium Shading 2 Accent 2" w:uiPriority="68" w:semiHidden="false" w:unhideWhenUsed="false"/>
    <w:lsdException w:name="Medium List 1 Accent 2" w:uiPriority="69" w:semiHidden="false" w:unhideWhenUsed="false"/>
    <w:lsdException w:name="Medium List 2 Accent 2" w:uiPriority="70" w:semiHidden="false" w:unhideWhenUsed="false"/>
    <w:lsdException w:name="Medium Grid 1 Accent 2" w:uiPriority="71" w:semiHidden="false" w:unhideWhenUsed="false"/>
    <w:lsdException w:name="Medium Grid 2 Accent 2" w:uiPriority="72" w:semiHidden="false" w:unhideWhenUsed="false"/>
    <w:lsdException w:name="Medium Grid 3 Accent 2" w:uiPriority="73" w:semiHidden="false" w:unhideWhenUsed="false"/>
    <w:lsdException w:name="Dark List Accent 2" w:uiPriority="60" w:semiHidden="false" w:unhideWhenUsed="false"/>
    <w:lsdException w:name="Colorful Shading Accent 2" w:uiPriority="61" w:semiHidden="false" w:unhideWhenUsed="false"/>
    <w:lsdException w:name="Colorful List Accent 2" w:uiPriority="62" w:semiHidden="false" w:unhideWhenUsed="false"/>
    <w:lsdException w:name="Colorful Grid Accent 2" w:uiPriority="63" w:semiHidden="false" w:unhideWhenUsed="false"/>
    <w:lsdException w:name="Light Shading Accent 3" w:uiPriority="64" w:semiHidden="false" w:unhideWhenUsed="false"/>
    <w:lsdException w:name="Light List Accent 3" w:uiPriority="65" w:semiHidden="false" w:unhideWhenUsed="false"/>
    <w:lsdException w:name="Light Grid Accent 3" w:uiPriority="66" w:semiHidden="false" w:unhideWhenUsed="false"/>
    <w:lsdException w:name="Medium Shading 1 Accent 3" w:uiPriority="67" w:semiHidden="false" w:unhideWhenUsed="false"/>
    <w:lsdException w:name="Medium Shading 2 Accent 3" w:uiPriority="68" w:semiHidden="false" w:unhideWhenUsed="false"/>
    <w:lsdException w:name="Medium List 1 Accent 3" w:uiPriority="69" w:semiHidden="false" w:unhideWhenUsed="false"/>
    <w:lsdException w:name="Medium List 2 Accent 3" w:uiPriority="70" w:semiHidden="false" w:unhideWhenUsed="false"/>
    <w:lsdException w:name="Medium Grid 1 Accent 3" w:uiPriority="71" w:semiHidden="false" w:unhideWhenUsed="false"/>
    <w:lsdException w:name="Medium Grid 2 Accent 3" w:uiPriority="72" w:semiHidden="false" w:unhideWhenUsed="false"/>
    <w:lsdException w:name="Medium Grid 3 Accent 3" w:uiPriority="73" w:semiHidden="false" w:unhideWhenUsed="false"/>
    <w:lsdException w:name="Dark List Accent 3" w:uiPriority="60" w:semiHidden="false" w:unhideWhenUsed="false"/>
    <w:lsdException w:name="Colorful Shading Accent 3" w:uiPriority="61" w:semiHidden="false" w:unhideWhenUsed="false"/>
    <w:lsdException w:name="Colorful List Accent 3" w:uiPriority="62" w:semiHidden="false" w:unhideWhenUsed="false"/>
    <w:lsdException w:name="Colorful Grid Accent 3" w:uiPriority="63" w:semiHidden="false" w:unhideWhenUsed="false"/>
    <w:lsdException w:name="Light Shading Accent 4" w:uiPriority="64" w:semiHidden="false" w:unhideWhenUsed="false"/>
    <w:lsdException w:name="Light List Accent 4" w:uiPriority="65" w:semiHidden="false" w:unhideWhenUsed="false"/>
    <w:lsdException w:name="Light Grid Accent 4" w:uiPriority="66" w:semiHidden="false" w:unhideWhenUsed="false"/>
    <w:lsdException w:name="Medium Shading 1 Accent 4" w:uiPriority="67" w:semiHidden="false" w:unhideWhenUsed="false"/>
    <w:lsdException w:name="Medium Shading 2 Accent 4" w:uiPriority="68" w:semiHidden="false" w:unhideWhenUsed="false"/>
    <w:lsdException w:name="Medium List 1 Accent 4" w:uiPriority="69" w:semiHidden="false" w:unhideWhenUsed="false"/>
    <w:lsdException w:name="Medium List 2 Accent 4" w:uiPriority="70" w:semiHidden="false" w:unhideWhenUsed="false"/>
    <w:lsdException w:name="Medium Grid 1 Accent 4" w:uiPriority="71" w:semiHidden="false" w:unhideWhenUsed="false"/>
    <w:lsdException w:name="Medium Grid 2 Accent 4" w:uiPriority="72" w:semiHidden="false" w:unhideWhenUsed="false"/>
    <w:lsdException w:name="Medium Grid 3 Accent 4" w:uiPriority="73" w:semiHidden="false" w:unhideWhenUsed="false"/>
    <w:lsdException w:name="Dark List Accent 4" w:uiPriority="60" w:semiHidden="false" w:unhideWhenUsed="false"/>
    <w:lsdException w:name="Colorful Shading Accent 4" w:uiPriority="61" w:semiHidden="false" w:unhideWhenUsed="false"/>
    <w:lsdException w:name="Colorful List Accent 4" w:uiPriority="62" w:semiHidden="false" w:unhideWhenUsed="false"/>
    <w:lsdException w:name="Colorful Grid Accent 4" w:uiPriority="63" w:semiHidden="false" w:unhideWhenUsed="false"/>
    <w:lsdException w:name="Light Shading Accent 5" w:uiPriority="64" w:semiHidden="false" w:unhideWhenUsed="false"/>
    <w:lsdException w:name="Light List Accent 5" w:uiPriority="65" w:semiHidden="false" w:unhideWhenUsed="false"/>
    <w:lsdException w:name="Light Grid Accent 5" w:uiPriority="66" w:semiHidden="false" w:unhideWhenUsed="false"/>
    <w:lsdException w:name="Medium Shading 1 Accent 5" w:uiPriority="67" w:semiHidden="false" w:unhideWhenUsed="false"/>
    <w:lsdException w:name="Medium Shading 2 Accent 5" w:uiPriority="68" w:semiHidden="false" w:unhideWhenUsed="false"/>
    <w:lsdException w:name="Medium List 1 Accent 5" w:uiPriority="69" w:semiHidden="false" w:unhideWhenUsed="false"/>
    <w:lsdException w:name="Medium List 2 Accent 5" w:uiPriority="70" w:semiHidden="false" w:unhideWhenUsed="false"/>
    <w:lsdException w:name="Medium Grid 1 Accent 5" w:uiPriority="71" w:semiHidden="false" w:unhideWhenUsed="false"/>
    <w:lsdException w:name="Medium Grid 2 Accent 5" w:uiPriority="72" w:semiHidden="false" w:unhideWhenUsed="false"/>
    <w:lsdException w:name="Medium Grid 3 Accent 5" w:uiPriority="73" w:semiHidden="false" w:unhideWhenUsed="false"/>
    <w:lsdException w:name="Dark List Accent 5" w:uiPriority="19" w:semiHidden="false" w:unhideWhenUsed="false" w:qFormat="true"/>
    <w:lsdException w:name="Colorful Shading Accent 5" w:uiPriority="21" w:semiHidden="false" w:unhideWhenUsed="false" w:qFormat="true"/>
    <w:lsdException w:name="Colorful List Accent 5" w:uiPriority="31" w:semiHidden="false" w:unhideWhenUsed="false" w:qFormat="true"/>
    <w:lsdException w:name="Colorful Grid Accent 5" w:uiPriority="32" w:semiHidden="false" w:unhideWhenUsed="false" w:qFormat="true"/>
    <w:lsdException w:name="Light Shading Accent 6" w:uiPriority="33" w:semiHidden="false" w:unhideWhenUsed="false" w:qFormat="true"/>
    <w:lsdException w:name="Light List Accent 6" w:uiPriority="37" w:semiHidden="false" w:unhideWhenUsed="false"/>
    <w:lsdException w:name="Light Grid Accent 6" w:uiPriority="39" w:semiHidden="false" w:unhideWhenUsed="false" w:qFormat="true"/>
    <w:lsdException w:name="Medium Shading 1 Accent 6" w:uiPriority="72" w:semiHidden="false" w:unhideWhenUsed="false"/>
    <w:lsdException w:name="Medium Shading 2 Accent 6" w:uiPriority="73" w:semiHidden="false" w:unhideWhenUsed="false"/>
    <w:lsdException w:name="Medium List 1 Accent 6" w:uiPriority="19" w:semiHidden="false" w:unhideWhenUsed="false" w:qFormat="true"/>
    <w:lsdException w:name="Medium List 2 Accent 6" w:uiPriority="21" w:semiHidden="false" w:unhideWhenUsed="false" w:qFormat="true"/>
    <w:lsdException w:name="Medium Grid 1 Accent 6" w:uiPriority="31" w:semiHidden="false" w:unhideWhenUsed="false" w:qFormat="true"/>
    <w:lsdException w:name="Medium Grid 2 Accent 6" w:uiPriority="32" w:semiHidden="false" w:unhideWhenUsed="false" w:qFormat="true"/>
    <w:lsdException w:name="Medium Grid 3 Accent 6" w:uiPriority="33" w:semiHidden="false" w:unhideWhenUsed="false" w:qFormat="true"/>
    <w:lsdException w:name="Dark List Accent 6" w:uiPriority="37" w:semiHidden="false" w:unhideWhenUsed="false"/>
    <w:lsdException w:name="Colorful Shading Accent 6" w:uiPriority="39" w:semiHidden="false" w:unhideWhenUsed="false" w:qFormat="tru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43160"/>
    <w:rPr>
      <w:rFonts w:ascii="Times New Roman" w:hAnsi="Times New Roman"/>
      <w:sz w:val="24"/>
      <w:szCs w:val="24"/>
      <w:lang w:val="en-GB" w:eastAsia="en-GB"/>
    </w:rPr>
  </w:style>
  <w:style w:type="paragraph" w:styleId="Naslov1">
    <w:name w:val="heading 1"/>
    <w:basedOn w:val="Normal"/>
    <w:next w:val="Normal"/>
    <w:link w:val="Naslov1Char"/>
    <w:autoRedefine/>
    <w:qFormat/>
    <w:rsid w:val="00106588"/>
    <w:pPr>
      <w:keepNext/>
      <w:tabs>
        <w:tab w:val="left" w:pos="1225"/>
      </w:tabs>
      <w:spacing w:before="240" w:after="60" w:line="276" w:lineRule="auto"/>
      <w:jc w:val="center"/>
      <w:outlineLvl w:val="0"/>
    </w:pPr>
    <w:rPr>
      <w:rFonts w:eastAsia="Times New Roman"/>
      <w:b/>
      <w:color w:val="4F81BD" w:themeColor="accent1"/>
      <w:lang w:val="hr-HR" w:eastAsia="en-US"/>
    </w:rPr>
  </w:style>
  <w:style w:type="paragraph" w:styleId="Naslov2">
    <w:name w:val="heading 2"/>
    <w:basedOn w:val="Normal"/>
    <w:next w:val="Normal"/>
    <w:link w:val="Naslov2Char"/>
    <w:autoRedefine/>
    <w:qFormat/>
    <w:rsid w:val="00347687"/>
    <w:pPr>
      <w:keepNext/>
      <w:numPr>
        <w:ilvl w:val="1"/>
        <w:numId w:val="15"/>
      </w:numPr>
      <w:spacing w:before="240" w:after="60" w:line="360" w:lineRule="auto"/>
      <w:jc w:val="both"/>
      <w:outlineLvl w:val="1"/>
    </w:pPr>
    <w:rPr>
      <w:rFonts w:eastAsia="Times New Roman"/>
      <w:b/>
      <w:bCs/>
      <w:iCs/>
      <w:color w:val="4F81BD" w:themeColor="accent1"/>
      <w:lang w:val="hr-HR" w:eastAsia="hr-HR"/>
    </w:rPr>
  </w:style>
  <w:style w:type="paragraph" w:styleId="Naslov3">
    <w:name w:val="heading 3"/>
    <w:basedOn w:val="Normal"/>
    <w:next w:val="Normal"/>
    <w:link w:val="Naslov3Char"/>
    <w:autoRedefine/>
    <w:qFormat/>
    <w:rsid w:val="00192936"/>
    <w:pPr>
      <w:keepNext/>
      <w:numPr>
        <w:ilvl w:val="2"/>
        <w:numId w:val="2"/>
      </w:numPr>
      <w:spacing w:before="240" w:after="60"/>
      <w:outlineLvl w:val="2"/>
    </w:pPr>
    <w:rPr>
      <w:rFonts w:eastAsia="Times New Roman"/>
      <w:b/>
      <w:bCs/>
      <w:color w:val="4F81BD" w:themeColor="accent1"/>
      <w:lang w:val="hr-HR" w:eastAsia="hr-HR"/>
    </w:rPr>
  </w:style>
  <w:style w:type="paragraph" w:styleId="Naslov4">
    <w:name w:val="heading 4"/>
    <w:basedOn w:val="Normal"/>
    <w:next w:val="Normal"/>
    <w:link w:val="Naslov4Char"/>
    <w:uiPriority w:val="9"/>
    <w:qFormat/>
    <w:rsid w:val="00996714"/>
    <w:pPr>
      <w:keepNext/>
      <w:spacing w:before="240" w:after="60"/>
      <w:outlineLvl w:val="3"/>
    </w:pPr>
    <w:rPr>
      <w:rFonts w:ascii="Cambria" w:hAnsi="Cambria" w:eastAsia="MS Mincho"/>
      <w:b/>
      <w:bCs/>
      <w:sz w:val="28"/>
      <w:szCs w:val="28"/>
      <w:lang w:val="hr-HR" w:eastAsia="hr-HR"/>
    </w:rPr>
  </w:style>
  <w:style w:type="paragraph" w:styleId="Naslov5">
    <w:name w:val="heading 5"/>
    <w:basedOn w:val="Normal"/>
    <w:next w:val="Normal"/>
    <w:link w:val="Naslov5Char"/>
    <w:qFormat/>
    <w:rsid w:val="00F422BB"/>
    <w:pPr>
      <w:spacing w:before="240" w:after="60"/>
      <w:outlineLvl w:val="4"/>
    </w:pPr>
    <w:rPr>
      <w:rFonts w:eastAsia="Times New Roman"/>
      <w:b/>
      <w:bCs/>
      <w:i/>
      <w:iCs/>
      <w:sz w:val="26"/>
      <w:szCs w:val="26"/>
      <w:lang w:val="hr-HR"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Heading1Char" w:customStyle="true">
    <w:name w:val="Heading 1 Char"/>
    <w:rsid w:val="00F422BB"/>
    <w:rPr>
      <w:rFonts w:ascii="Cambria" w:hAnsi="Cambria" w:eastAsia="Times New Roman" w:cs="Times New Roman"/>
      <w:b/>
      <w:bCs/>
      <w:color w:val="365F91"/>
      <w:sz w:val="28"/>
      <w:szCs w:val="28"/>
      <w:lang w:eastAsia="hr-HR"/>
    </w:rPr>
  </w:style>
  <w:style w:type="character" w:styleId="Heading2Char" w:customStyle="true">
    <w:name w:val="Heading 2 Char"/>
    <w:rsid w:val="00F422BB"/>
    <w:rPr>
      <w:rFonts w:ascii="Cambria" w:hAnsi="Cambria" w:eastAsia="Times New Roman" w:cs="Times New Roman"/>
      <w:b/>
      <w:bCs/>
      <w:color w:val="4F81BD"/>
      <w:sz w:val="26"/>
      <w:szCs w:val="26"/>
      <w:lang w:eastAsia="hr-HR"/>
    </w:rPr>
  </w:style>
  <w:style w:type="character" w:styleId="Naslov3Char" w:customStyle="true">
    <w:name w:val="Naslov 3 Char"/>
    <w:link w:val="Naslov3"/>
    <w:rsid w:val="00192936"/>
    <w:rPr>
      <w:rFonts w:ascii="Times New Roman" w:hAnsi="Times New Roman" w:eastAsia="Times New Roman"/>
      <w:b/>
      <w:bCs/>
      <w:color w:val="4F81BD" w:themeColor="accent1"/>
      <w:sz w:val="24"/>
      <w:szCs w:val="24"/>
      <w:lang w:val="hr-HR" w:eastAsia="hr-HR"/>
    </w:rPr>
  </w:style>
  <w:style w:type="character" w:styleId="Naslov5Char" w:customStyle="true">
    <w:name w:val="Naslov 5 Char"/>
    <w:link w:val="Naslov5"/>
    <w:rsid w:val="00F422BB"/>
    <w:rPr>
      <w:rFonts w:ascii="Times New Roman" w:hAnsi="Times New Roman" w:eastAsia="Times New Roman" w:cs="Times New Roman"/>
      <w:b/>
      <w:bCs/>
      <w:i/>
      <w:iCs/>
      <w:sz w:val="26"/>
      <w:szCs w:val="26"/>
      <w:lang w:eastAsia="hr-HR"/>
    </w:rPr>
  </w:style>
  <w:style w:type="table" w:styleId="Reetkatablice">
    <w:name w:val="Table Grid"/>
    <w:basedOn w:val="Obinatablica"/>
    <w:rsid w:val="00F422BB"/>
    <w:rPr>
      <w:rFonts w:ascii="Times New Roman" w:hAnsi="Times New Roman" w:eastAsia="Times New Roman"/>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link w:val="PodnojeChar"/>
    <w:uiPriority w:val="99"/>
    <w:rsid w:val="00F422BB"/>
    <w:pPr>
      <w:tabs>
        <w:tab w:val="center" w:pos="4536"/>
        <w:tab w:val="right" w:pos="9072"/>
      </w:tabs>
    </w:pPr>
    <w:rPr>
      <w:rFonts w:eastAsia="Times New Roman"/>
      <w:lang w:val="hr-HR" w:eastAsia="hr-HR"/>
    </w:rPr>
  </w:style>
  <w:style w:type="character" w:styleId="PodnojeChar" w:customStyle="true">
    <w:name w:val="Podnožje Char"/>
    <w:link w:val="Podnoje"/>
    <w:uiPriority w:val="99"/>
    <w:rsid w:val="00F422BB"/>
    <w:rPr>
      <w:rFonts w:ascii="Times New Roman" w:hAnsi="Times New Roman" w:eastAsia="Times New Roman" w:cs="Times New Roman"/>
      <w:sz w:val="24"/>
      <w:szCs w:val="24"/>
      <w:lang w:eastAsia="hr-HR"/>
    </w:rPr>
  </w:style>
  <w:style w:type="character" w:styleId="Brojstranice">
    <w:name w:val="page number"/>
    <w:basedOn w:val="Zadanifontodlomka"/>
    <w:rsid w:val="00F422BB"/>
  </w:style>
  <w:style w:type="paragraph" w:styleId="z-vrhobrasca">
    <w:name w:val="HTML Top of Form"/>
    <w:basedOn w:val="Normal"/>
    <w:next w:val="Normal"/>
    <w:link w:val="z-vrhobrascaChar"/>
    <w:hidden/>
    <w:rsid w:val="00F422BB"/>
    <w:pPr>
      <w:pBdr>
        <w:bottom w:val="single" w:color="auto" w:sz="6" w:space="1"/>
      </w:pBdr>
      <w:jc w:val="center"/>
    </w:pPr>
    <w:rPr>
      <w:rFonts w:ascii="Arial" w:hAnsi="Arial" w:eastAsia="Times New Roman"/>
      <w:vanish/>
      <w:sz w:val="16"/>
      <w:szCs w:val="16"/>
      <w:lang w:val="hr-HR" w:eastAsia="hr-HR"/>
    </w:rPr>
  </w:style>
  <w:style w:type="character" w:styleId="z-vrhobrascaChar" w:customStyle="true">
    <w:name w:val="z-vrh obrasca Char"/>
    <w:link w:val="z-vrhobrasca"/>
    <w:rsid w:val="00F422BB"/>
    <w:rPr>
      <w:rFonts w:ascii="Arial" w:hAnsi="Arial" w:eastAsia="Times New Roman" w:cs="Arial"/>
      <w:vanish/>
      <w:sz w:val="16"/>
      <w:szCs w:val="16"/>
      <w:lang w:eastAsia="hr-HR"/>
    </w:rPr>
  </w:style>
  <w:style w:type="paragraph" w:styleId="z-dnoobrasca">
    <w:name w:val="HTML Bottom of Form"/>
    <w:basedOn w:val="Normal"/>
    <w:next w:val="Normal"/>
    <w:link w:val="z-dnoobrascaChar"/>
    <w:hidden/>
    <w:rsid w:val="00F422BB"/>
    <w:pPr>
      <w:pBdr>
        <w:top w:val="single" w:color="auto" w:sz="6" w:space="1"/>
      </w:pBdr>
      <w:jc w:val="center"/>
    </w:pPr>
    <w:rPr>
      <w:rFonts w:ascii="Arial" w:hAnsi="Arial" w:eastAsia="Times New Roman"/>
      <w:vanish/>
      <w:sz w:val="16"/>
      <w:szCs w:val="16"/>
      <w:lang w:val="hr-HR" w:eastAsia="hr-HR"/>
    </w:rPr>
  </w:style>
  <w:style w:type="character" w:styleId="z-dnoobrascaChar" w:customStyle="true">
    <w:name w:val="z-dno obrasca Char"/>
    <w:link w:val="z-dnoobrasca"/>
    <w:rsid w:val="00F422BB"/>
    <w:rPr>
      <w:rFonts w:ascii="Arial" w:hAnsi="Arial" w:eastAsia="Times New Roman" w:cs="Arial"/>
      <w:vanish/>
      <w:sz w:val="16"/>
      <w:szCs w:val="16"/>
      <w:lang w:eastAsia="hr-HR"/>
    </w:rPr>
  </w:style>
  <w:style w:type="paragraph" w:styleId="Zaglavlje">
    <w:name w:val="header"/>
    <w:basedOn w:val="Normal"/>
    <w:link w:val="ZaglavljeChar"/>
    <w:uiPriority w:val="99"/>
    <w:rsid w:val="00F422BB"/>
    <w:pPr>
      <w:tabs>
        <w:tab w:val="center" w:pos="4536"/>
        <w:tab w:val="right" w:pos="9072"/>
      </w:tabs>
    </w:pPr>
    <w:rPr>
      <w:rFonts w:eastAsia="Times New Roman"/>
      <w:lang w:val="hr-HR" w:eastAsia="hr-HR"/>
    </w:rPr>
  </w:style>
  <w:style w:type="character" w:styleId="ZaglavljeChar" w:customStyle="true">
    <w:name w:val="Zaglavlje Char"/>
    <w:link w:val="Zaglavlje"/>
    <w:uiPriority w:val="99"/>
    <w:rsid w:val="00F422BB"/>
    <w:rPr>
      <w:rFonts w:ascii="Times New Roman" w:hAnsi="Times New Roman" w:eastAsia="Times New Roman" w:cs="Times New Roman"/>
      <w:sz w:val="24"/>
      <w:szCs w:val="24"/>
      <w:lang w:eastAsia="hr-HR"/>
    </w:rPr>
  </w:style>
  <w:style w:type="paragraph" w:styleId="Tekstfusnote">
    <w:name w:val="footnote text"/>
    <w:basedOn w:val="Normal"/>
    <w:link w:val="TekstfusnoteChar"/>
    <w:semiHidden/>
    <w:rsid w:val="00F422BB"/>
    <w:rPr>
      <w:rFonts w:eastAsia="Times New Roman"/>
      <w:sz w:val="20"/>
      <w:szCs w:val="20"/>
      <w:lang w:val="hr-HR" w:eastAsia="hr-HR"/>
    </w:rPr>
  </w:style>
  <w:style w:type="character" w:styleId="TekstfusnoteChar" w:customStyle="true">
    <w:name w:val="Tekst fusnote Char"/>
    <w:link w:val="Tekstfusnote"/>
    <w:semiHidden/>
    <w:rsid w:val="00F422BB"/>
    <w:rPr>
      <w:rFonts w:ascii="Times New Roman" w:hAnsi="Times New Roman" w:eastAsia="Times New Roman" w:cs="Times New Roman"/>
      <w:sz w:val="20"/>
      <w:szCs w:val="20"/>
      <w:lang w:eastAsia="hr-HR"/>
    </w:rPr>
  </w:style>
  <w:style w:type="character" w:styleId="Referencafusnote">
    <w:name w:val="footnote reference"/>
    <w:semiHidden/>
    <w:rsid w:val="00F422BB"/>
    <w:rPr>
      <w:vertAlign w:val="superscript"/>
    </w:rPr>
  </w:style>
  <w:style w:type="paragraph" w:styleId="Sadraj1">
    <w:name w:val="toc 1"/>
    <w:basedOn w:val="Normal"/>
    <w:next w:val="Normal"/>
    <w:autoRedefine/>
    <w:uiPriority w:val="39"/>
    <w:rsid w:val="004C216B"/>
    <w:pPr>
      <w:tabs>
        <w:tab w:val="right" w:pos="8931"/>
      </w:tabs>
      <w:spacing w:before="120" w:after="120" w:line="360" w:lineRule="auto"/>
      <w:jc w:val="both"/>
    </w:pPr>
    <w:rPr>
      <w:rFonts w:eastAsia="Times New Roman" w:cs="Calibri"/>
      <w:b/>
      <w:bCs/>
      <w:caps/>
      <w:sz w:val="28"/>
      <w:szCs w:val="28"/>
      <w:lang w:val="hr-HR" w:eastAsia="hr-HR"/>
    </w:rPr>
  </w:style>
  <w:style w:type="paragraph" w:styleId="Sadraj2">
    <w:name w:val="toc 2"/>
    <w:basedOn w:val="Normal"/>
    <w:next w:val="Normal"/>
    <w:autoRedefine/>
    <w:uiPriority w:val="39"/>
    <w:rsid w:val="00231183"/>
    <w:pPr>
      <w:tabs>
        <w:tab w:val="left" w:pos="960"/>
        <w:tab w:val="right" w:leader="dot" w:pos="8914"/>
      </w:tabs>
      <w:spacing w:line="480" w:lineRule="auto"/>
      <w:ind w:left="240"/>
    </w:pPr>
    <w:rPr>
      <w:rFonts w:ascii="Calibri" w:hAnsi="Calibri" w:eastAsia="Times New Roman" w:cs="Calibri"/>
      <w:smallCaps/>
      <w:sz w:val="20"/>
      <w:szCs w:val="20"/>
      <w:lang w:val="hr-HR" w:eastAsia="hr-HR"/>
    </w:rPr>
  </w:style>
  <w:style w:type="paragraph" w:styleId="Sadraj3">
    <w:name w:val="toc 3"/>
    <w:basedOn w:val="Normal"/>
    <w:next w:val="Normal"/>
    <w:autoRedefine/>
    <w:uiPriority w:val="39"/>
    <w:rsid w:val="00F422BB"/>
    <w:pPr>
      <w:ind w:left="480"/>
    </w:pPr>
    <w:rPr>
      <w:rFonts w:ascii="Calibri" w:hAnsi="Calibri" w:eastAsia="Times New Roman" w:cs="Calibri"/>
      <w:i/>
      <w:iCs/>
      <w:sz w:val="20"/>
      <w:szCs w:val="20"/>
      <w:lang w:val="hr-HR" w:eastAsia="hr-HR"/>
    </w:rPr>
  </w:style>
  <w:style w:type="paragraph" w:styleId="Sadraj4">
    <w:name w:val="toc 4"/>
    <w:basedOn w:val="Normal"/>
    <w:next w:val="Normal"/>
    <w:autoRedefine/>
    <w:semiHidden/>
    <w:rsid w:val="00F422BB"/>
    <w:pPr>
      <w:ind w:left="720"/>
    </w:pPr>
    <w:rPr>
      <w:rFonts w:ascii="Calibri" w:hAnsi="Calibri" w:eastAsia="Times New Roman" w:cs="Calibri"/>
      <w:sz w:val="18"/>
      <w:szCs w:val="18"/>
      <w:lang w:val="hr-HR" w:eastAsia="hr-HR"/>
    </w:rPr>
  </w:style>
  <w:style w:type="paragraph" w:styleId="Sadraj5">
    <w:name w:val="toc 5"/>
    <w:basedOn w:val="Normal"/>
    <w:next w:val="Normal"/>
    <w:autoRedefine/>
    <w:semiHidden/>
    <w:rsid w:val="00F422BB"/>
    <w:pPr>
      <w:ind w:left="960"/>
    </w:pPr>
    <w:rPr>
      <w:rFonts w:ascii="Calibri" w:hAnsi="Calibri" w:eastAsia="Times New Roman" w:cs="Calibri"/>
      <w:sz w:val="18"/>
      <w:szCs w:val="18"/>
      <w:lang w:val="hr-HR" w:eastAsia="hr-HR"/>
    </w:rPr>
  </w:style>
  <w:style w:type="paragraph" w:styleId="Sadraj6">
    <w:name w:val="toc 6"/>
    <w:basedOn w:val="Normal"/>
    <w:next w:val="Normal"/>
    <w:autoRedefine/>
    <w:semiHidden/>
    <w:rsid w:val="00F422BB"/>
    <w:pPr>
      <w:ind w:left="1200"/>
    </w:pPr>
    <w:rPr>
      <w:rFonts w:ascii="Calibri" w:hAnsi="Calibri" w:eastAsia="Times New Roman" w:cs="Calibri"/>
      <w:sz w:val="18"/>
      <w:szCs w:val="18"/>
      <w:lang w:val="hr-HR" w:eastAsia="hr-HR"/>
    </w:rPr>
  </w:style>
  <w:style w:type="paragraph" w:styleId="Sadraj7">
    <w:name w:val="toc 7"/>
    <w:basedOn w:val="Normal"/>
    <w:next w:val="Normal"/>
    <w:autoRedefine/>
    <w:semiHidden/>
    <w:rsid w:val="00F422BB"/>
    <w:pPr>
      <w:ind w:left="1440"/>
    </w:pPr>
    <w:rPr>
      <w:rFonts w:ascii="Calibri" w:hAnsi="Calibri" w:eastAsia="Times New Roman" w:cs="Calibri"/>
      <w:sz w:val="18"/>
      <w:szCs w:val="18"/>
      <w:lang w:val="hr-HR" w:eastAsia="hr-HR"/>
    </w:rPr>
  </w:style>
  <w:style w:type="paragraph" w:styleId="Sadraj8">
    <w:name w:val="toc 8"/>
    <w:basedOn w:val="Normal"/>
    <w:next w:val="Normal"/>
    <w:autoRedefine/>
    <w:semiHidden/>
    <w:rsid w:val="00F422BB"/>
    <w:pPr>
      <w:ind w:left="1680"/>
    </w:pPr>
    <w:rPr>
      <w:rFonts w:ascii="Calibri" w:hAnsi="Calibri" w:eastAsia="Times New Roman" w:cs="Calibri"/>
      <w:sz w:val="18"/>
      <w:szCs w:val="18"/>
      <w:lang w:val="hr-HR" w:eastAsia="hr-HR"/>
    </w:rPr>
  </w:style>
  <w:style w:type="paragraph" w:styleId="Sadraj9">
    <w:name w:val="toc 9"/>
    <w:basedOn w:val="Normal"/>
    <w:next w:val="Normal"/>
    <w:autoRedefine/>
    <w:semiHidden/>
    <w:rsid w:val="00F422BB"/>
    <w:pPr>
      <w:ind w:left="1920"/>
    </w:pPr>
    <w:rPr>
      <w:rFonts w:ascii="Calibri" w:hAnsi="Calibri" w:eastAsia="Times New Roman" w:cs="Calibri"/>
      <w:sz w:val="18"/>
      <w:szCs w:val="18"/>
      <w:lang w:val="hr-HR" w:eastAsia="hr-HR"/>
    </w:rPr>
  </w:style>
  <w:style w:type="character" w:styleId="Hiperveza">
    <w:name w:val="Hyperlink"/>
    <w:uiPriority w:val="99"/>
    <w:rsid w:val="00F422BB"/>
    <w:rPr>
      <w:color w:val="0000FF"/>
      <w:u w:val="single"/>
    </w:rPr>
  </w:style>
  <w:style w:type="paragraph" w:styleId="kontakt" w:customStyle="true">
    <w:name w:val="kontakt"/>
    <w:basedOn w:val="Normal"/>
    <w:rsid w:val="00F422BB"/>
    <w:pPr>
      <w:spacing w:before="100" w:beforeAutospacing="true" w:after="100" w:afterAutospacing="true"/>
    </w:pPr>
    <w:rPr>
      <w:rFonts w:eastAsia="Times New Roman"/>
      <w:lang w:val="hr-HR" w:eastAsia="hr-HR"/>
    </w:rPr>
  </w:style>
  <w:style w:type="paragraph" w:styleId="StandardWeb">
    <w:name w:val="Normal (Web)"/>
    <w:basedOn w:val="Normal"/>
    <w:uiPriority w:val="99"/>
    <w:rsid w:val="00F422BB"/>
    <w:pPr>
      <w:spacing w:before="100" w:beforeAutospacing="true" w:after="100" w:afterAutospacing="true"/>
    </w:pPr>
    <w:rPr>
      <w:rFonts w:eastAsia="Times New Roman"/>
      <w:lang w:val="hr-HR" w:eastAsia="hr-HR"/>
    </w:rPr>
  </w:style>
  <w:style w:type="table" w:styleId="Reetkatablice4">
    <w:name w:val="Table Grid 4"/>
    <w:basedOn w:val="Obinatablica"/>
    <w:rsid w:val="00F422BB"/>
    <w:rPr>
      <w:rFonts w:ascii="Times New Roman" w:hAnsi="Times New Roman" w:eastAsia="Times New Roman"/>
      <w:lang w:eastAsia="hr-HR"/>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character" w:styleId="tabletextfield" w:customStyle="true">
    <w:name w:val="table_text_field"/>
    <w:basedOn w:val="Zadanifontodlomka"/>
    <w:rsid w:val="00F422BB"/>
  </w:style>
  <w:style w:type="character" w:styleId="tabletitle2" w:customStyle="true">
    <w:name w:val="table_title2"/>
    <w:basedOn w:val="Zadanifontodlomka"/>
    <w:rsid w:val="00F422BB"/>
  </w:style>
  <w:style w:type="character" w:styleId="Naglaeno">
    <w:name w:val="Strong"/>
    <w:uiPriority w:val="22"/>
    <w:qFormat/>
    <w:rsid w:val="00F422BB"/>
    <w:rPr>
      <w:b/>
      <w:bCs/>
    </w:rPr>
  </w:style>
  <w:style w:type="character" w:styleId="mw-headline" w:customStyle="true">
    <w:name w:val="mw-headline"/>
    <w:basedOn w:val="Zadanifontodlomka"/>
    <w:rsid w:val="00F422BB"/>
  </w:style>
  <w:style w:type="character" w:styleId="editsectionmoved" w:customStyle="true">
    <w:name w:val="editsectionmoved"/>
    <w:basedOn w:val="Zadanifontodlomka"/>
    <w:rsid w:val="00F422BB"/>
  </w:style>
  <w:style w:type="paragraph" w:styleId="contenttext" w:customStyle="true">
    <w:name w:val="contenttext"/>
    <w:basedOn w:val="Normal"/>
    <w:rsid w:val="00F422BB"/>
    <w:pPr>
      <w:spacing w:before="100" w:beforeAutospacing="true" w:after="100" w:afterAutospacing="true"/>
      <w:jc w:val="both"/>
    </w:pPr>
    <w:rPr>
      <w:rFonts w:ascii="Arial" w:hAnsi="Arial" w:eastAsia="Times New Roman" w:cs="Arial"/>
      <w:color w:val="666666"/>
      <w:sz w:val="15"/>
      <w:szCs w:val="15"/>
      <w:lang w:val="hr-HR" w:eastAsia="hr-HR"/>
    </w:rPr>
  </w:style>
  <w:style w:type="paragraph" w:styleId="datum" w:customStyle="true">
    <w:name w:val="datum"/>
    <w:basedOn w:val="Normal"/>
    <w:rsid w:val="00F422BB"/>
    <w:pPr>
      <w:spacing w:before="100" w:beforeAutospacing="true" w:after="100" w:afterAutospacing="true"/>
    </w:pPr>
    <w:rPr>
      <w:rFonts w:ascii="Arial" w:hAnsi="Arial" w:eastAsia="Times New Roman" w:cs="Arial"/>
      <w:color w:val="800000"/>
      <w:sz w:val="20"/>
      <w:szCs w:val="20"/>
      <w:lang w:val="hr-HR" w:eastAsia="hr-HR"/>
    </w:rPr>
  </w:style>
  <w:style w:type="paragraph" w:styleId="Opisslike">
    <w:name w:val="caption"/>
    <w:basedOn w:val="Normal"/>
    <w:next w:val="Normal"/>
    <w:qFormat/>
    <w:rsid w:val="00CA2058"/>
    <w:pPr>
      <w:spacing w:line="360" w:lineRule="auto"/>
    </w:pPr>
    <w:rPr>
      <w:rFonts w:eastAsia="Times New Roman"/>
      <w:lang w:val="hr-HR" w:eastAsia="de-DE"/>
    </w:rPr>
  </w:style>
  <w:style w:type="character" w:styleId="Naslov2Char" w:customStyle="true">
    <w:name w:val="Naslov 2 Char"/>
    <w:link w:val="Naslov2"/>
    <w:rsid w:val="00347687"/>
    <w:rPr>
      <w:rFonts w:ascii="Times New Roman" w:hAnsi="Times New Roman" w:eastAsia="Times New Roman"/>
      <w:b/>
      <w:bCs/>
      <w:iCs/>
      <w:color w:val="4F81BD" w:themeColor="accent1"/>
      <w:sz w:val="24"/>
      <w:szCs w:val="24"/>
      <w:lang w:val="hr-HR" w:eastAsia="hr-HR"/>
    </w:rPr>
  </w:style>
  <w:style w:type="character" w:styleId="Naslov1Char" w:customStyle="true">
    <w:name w:val="Naslov 1 Char"/>
    <w:link w:val="Naslov1"/>
    <w:rsid w:val="00106588"/>
    <w:rPr>
      <w:rFonts w:ascii="Times New Roman" w:hAnsi="Times New Roman" w:eastAsia="Times New Roman"/>
      <w:b/>
      <w:color w:val="4F81BD" w:themeColor="accent1"/>
      <w:sz w:val="24"/>
      <w:szCs w:val="24"/>
      <w:lang w:val="hr-HR"/>
    </w:rPr>
  </w:style>
  <w:style w:type="character" w:styleId="imgdescription" w:customStyle="true">
    <w:name w:val="imgdescription"/>
    <w:basedOn w:val="Zadanifontodlomka"/>
    <w:rsid w:val="00F422BB"/>
  </w:style>
  <w:style w:type="paragraph" w:styleId="c5" w:customStyle="true">
    <w:name w:val="c5"/>
    <w:basedOn w:val="Normal"/>
    <w:rsid w:val="00F422BB"/>
    <w:pPr>
      <w:spacing w:before="100" w:beforeAutospacing="true" w:after="270" w:line="330" w:lineRule="atLeast"/>
      <w:jc w:val="both"/>
    </w:pPr>
    <w:rPr>
      <w:rFonts w:ascii="Georgia" w:hAnsi="Georgia" w:eastAsia="Times New Roman"/>
      <w:color w:val="000000"/>
      <w:sz w:val="21"/>
      <w:szCs w:val="21"/>
      <w:lang w:val="hr-HR" w:eastAsia="hr-HR"/>
    </w:rPr>
  </w:style>
  <w:style w:type="paragraph" w:styleId="ap1" w:customStyle="true">
    <w:name w:val="ap1"/>
    <w:basedOn w:val="Normal"/>
    <w:rsid w:val="00F422BB"/>
    <w:pPr>
      <w:spacing w:line="217" w:lineRule="atLeast"/>
      <w:ind w:left="149" w:right="149"/>
    </w:pPr>
    <w:rPr>
      <w:rFonts w:eastAsia="Times New Roman"/>
      <w:color w:val="1D1C1C"/>
      <w:lang w:val="hr-HR" w:eastAsia="hr-HR"/>
    </w:rPr>
  </w:style>
  <w:style w:type="paragraph" w:styleId="itemhead" w:customStyle="true">
    <w:name w:val="itemhead"/>
    <w:basedOn w:val="Normal"/>
    <w:rsid w:val="00F422BB"/>
    <w:pPr>
      <w:spacing w:before="100" w:beforeAutospacing="true" w:after="100" w:afterAutospacing="true"/>
    </w:pPr>
    <w:rPr>
      <w:rFonts w:eastAsia="Times New Roman"/>
      <w:lang w:val="hr-HR" w:eastAsia="hr-HR"/>
    </w:rPr>
  </w:style>
  <w:style w:type="paragraph" w:styleId="SubtleEmphasis2" w:customStyle="true">
    <w:name w:val="Subtle Emphasis2"/>
    <w:basedOn w:val="Normal"/>
    <w:uiPriority w:val="34"/>
    <w:qFormat/>
    <w:rsid w:val="006B1823"/>
    <w:pPr>
      <w:ind w:left="720"/>
      <w:contextualSpacing/>
    </w:pPr>
    <w:rPr>
      <w:rFonts w:eastAsia="Times New Roman"/>
      <w:lang w:val="hr-HR" w:eastAsia="hr-HR"/>
    </w:rPr>
  </w:style>
  <w:style w:type="paragraph" w:styleId="c11" w:customStyle="true">
    <w:name w:val="c11"/>
    <w:basedOn w:val="Normal"/>
    <w:rsid w:val="0000105A"/>
    <w:pPr>
      <w:spacing w:before="100" w:beforeAutospacing="true" w:after="255"/>
    </w:pPr>
    <w:rPr>
      <w:rFonts w:ascii="Georgia" w:hAnsi="Georgia" w:eastAsia="Times New Roman"/>
      <w:b/>
      <w:bCs/>
      <w:i/>
      <w:iCs/>
      <w:color w:val="484848"/>
      <w:sz w:val="23"/>
      <w:szCs w:val="23"/>
      <w:lang w:val="hr-HR" w:eastAsia="hr-HR"/>
    </w:rPr>
  </w:style>
  <w:style w:type="paragraph" w:styleId="Tekstbalonia">
    <w:name w:val="Balloon Text"/>
    <w:basedOn w:val="Normal"/>
    <w:link w:val="TekstbaloniaChar"/>
    <w:uiPriority w:val="99"/>
    <w:semiHidden/>
    <w:unhideWhenUsed/>
    <w:rsid w:val="00266012"/>
    <w:rPr>
      <w:rFonts w:ascii="Tahoma" w:hAnsi="Tahoma" w:eastAsia="Times New Roman"/>
      <w:sz w:val="16"/>
      <w:szCs w:val="16"/>
      <w:lang w:val="hr-HR" w:eastAsia="hr-HR"/>
    </w:rPr>
  </w:style>
  <w:style w:type="character" w:styleId="TekstbaloniaChar" w:customStyle="true">
    <w:name w:val="Tekst balončića Char"/>
    <w:link w:val="Tekstbalonia"/>
    <w:uiPriority w:val="99"/>
    <w:semiHidden/>
    <w:rsid w:val="00266012"/>
    <w:rPr>
      <w:rFonts w:ascii="Tahoma" w:hAnsi="Tahoma" w:eastAsia="Times New Roman" w:cs="Tahoma"/>
      <w:sz w:val="16"/>
      <w:szCs w:val="16"/>
      <w:lang w:eastAsia="hr-HR"/>
    </w:rPr>
  </w:style>
  <w:style w:type="character" w:styleId="Istaknuto">
    <w:name w:val="Emphasis"/>
    <w:uiPriority w:val="20"/>
    <w:qFormat/>
    <w:rsid w:val="00DA6BEE"/>
    <w:rPr>
      <w:i/>
      <w:iCs/>
    </w:rPr>
  </w:style>
  <w:style w:type="paragraph" w:styleId="textcisti" w:customStyle="true">
    <w:name w:val="textcisti"/>
    <w:basedOn w:val="Normal"/>
    <w:rsid w:val="00504FC9"/>
    <w:pPr>
      <w:spacing w:before="100" w:beforeAutospacing="true" w:after="100" w:afterAutospacing="true"/>
    </w:pPr>
    <w:rPr>
      <w:rFonts w:eastAsia="Times New Roman"/>
      <w:lang w:val="hr-HR" w:eastAsia="hr-HR"/>
    </w:rPr>
  </w:style>
  <w:style w:type="numbering" w:styleId="NoList1" w:customStyle="true">
    <w:name w:val="No List1"/>
    <w:next w:val="Bezpopisa"/>
    <w:uiPriority w:val="99"/>
    <w:semiHidden/>
    <w:unhideWhenUsed/>
    <w:rsid w:val="00AE5950"/>
  </w:style>
  <w:style w:type="character" w:styleId="apple-converted-space" w:customStyle="true">
    <w:name w:val="apple-converted-space"/>
    <w:rsid w:val="00AE5950"/>
  </w:style>
  <w:style w:type="paragraph" w:styleId="Tijeloteksta">
    <w:name w:val="Body Text"/>
    <w:basedOn w:val="Normal"/>
    <w:link w:val="TijelotekstaChar"/>
    <w:rsid w:val="00AE5950"/>
    <w:pPr>
      <w:jc w:val="both"/>
    </w:pPr>
    <w:rPr>
      <w:rFonts w:ascii="Arial" w:hAnsi="Arial" w:eastAsia="Times New Roman"/>
      <w:snapToGrid w:val="false"/>
      <w:sz w:val="20"/>
      <w:szCs w:val="20"/>
      <w:lang w:val="fr-FR" w:eastAsia="en-US"/>
    </w:rPr>
  </w:style>
  <w:style w:type="character" w:styleId="TijelotekstaChar" w:customStyle="true">
    <w:name w:val="Tijelo teksta Char"/>
    <w:link w:val="Tijeloteksta"/>
    <w:rsid w:val="00AE5950"/>
    <w:rPr>
      <w:rFonts w:ascii="Arial" w:hAnsi="Arial" w:eastAsia="Times New Roman"/>
      <w:snapToGrid w:val="false"/>
      <w:lang w:val="fr-FR" w:eastAsia="en-US"/>
    </w:rPr>
  </w:style>
  <w:style w:type="table" w:styleId="TableGrid1" w:customStyle="true">
    <w:name w:val="Table Grid1"/>
    <w:basedOn w:val="Obinatablica"/>
    <w:next w:val="Reetkatablice"/>
    <w:uiPriority w:val="59"/>
    <w:rsid w:val="00AE595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style-span" w:customStyle="true">
    <w:name w:val="apple-style-span"/>
    <w:rsid w:val="00AE5950"/>
  </w:style>
  <w:style w:type="paragraph" w:styleId="text" w:customStyle="true">
    <w:name w:val="text"/>
    <w:rsid w:val="00AE5950"/>
    <w:pPr>
      <w:widowControl w:val="false"/>
      <w:spacing w:before="240" w:line="240" w:lineRule="exact"/>
      <w:jc w:val="both"/>
    </w:pPr>
    <w:rPr>
      <w:rFonts w:ascii="Arial" w:hAnsi="Arial" w:eastAsia="Times New Roman"/>
      <w:snapToGrid w:val="false"/>
      <w:sz w:val="24"/>
      <w:lang w:val="cs-CZ"/>
    </w:rPr>
  </w:style>
  <w:style w:type="paragraph" w:styleId="textcslovan" w:customStyle="true">
    <w:name w:val="text císlovaný"/>
    <w:basedOn w:val="text"/>
    <w:rsid w:val="00AE5950"/>
    <w:pPr>
      <w:ind w:left="567" w:hanging="567"/>
    </w:pPr>
  </w:style>
  <w:style w:type="paragraph" w:styleId="noparagraphstyle" w:customStyle="true">
    <w:name w:val="noparagraphstyle"/>
    <w:basedOn w:val="Normal"/>
    <w:rsid w:val="00AE5950"/>
    <w:pPr>
      <w:spacing w:before="100" w:beforeAutospacing="true" w:after="100" w:afterAutospacing="true"/>
    </w:pPr>
    <w:rPr>
      <w:rFonts w:eastAsia="Times New Roman"/>
      <w:lang w:val="hr-HR" w:eastAsia="hr-HR"/>
    </w:rPr>
  </w:style>
  <w:style w:type="paragraph" w:styleId="clanak" w:customStyle="true">
    <w:name w:val="clanak"/>
    <w:basedOn w:val="Normal"/>
    <w:rsid w:val="00AE5950"/>
    <w:pPr>
      <w:spacing w:before="100" w:beforeAutospacing="true" w:after="100" w:afterAutospacing="true"/>
    </w:pPr>
    <w:rPr>
      <w:rFonts w:eastAsia="Times New Roman"/>
      <w:lang w:val="hr-HR" w:eastAsia="hr-HR"/>
    </w:rPr>
  </w:style>
  <w:style w:type="paragraph" w:styleId="c41" w:customStyle="true">
    <w:name w:val="c41"/>
    <w:basedOn w:val="Normal"/>
    <w:rsid w:val="00C27A22"/>
    <w:pPr>
      <w:spacing w:before="100" w:beforeAutospacing="true" w:after="100" w:afterAutospacing="true"/>
    </w:pPr>
    <w:rPr>
      <w:rFonts w:eastAsia="Times New Roman"/>
      <w:lang w:val="hr-HR" w:eastAsia="hr-HR"/>
    </w:rPr>
  </w:style>
  <w:style w:type="character" w:styleId="xclaimempty" w:customStyle="true">
    <w:name w:val="xclaimempty"/>
    <w:rsid w:val="00C27A22"/>
  </w:style>
  <w:style w:type="character" w:styleId="xclaimstyle" w:customStyle="true">
    <w:name w:val="xclaimstyle"/>
    <w:rsid w:val="00C27A22"/>
  </w:style>
  <w:style w:type="paragraph" w:styleId="SubtleEmphasis1" w:customStyle="true">
    <w:name w:val="Subtle Emphasis1"/>
    <w:basedOn w:val="Normal"/>
    <w:uiPriority w:val="34"/>
    <w:qFormat/>
    <w:rsid w:val="00D92B02"/>
    <w:pPr>
      <w:ind w:left="708"/>
    </w:pPr>
    <w:rPr>
      <w:rFonts w:eastAsia="Times New Roman"/>
      <w:lang w:val="hr-HR" w:eastAsia="hr-HR"/>
    </w:rPr>
  </w:style>
  <w:style w:type="character" w:styleId="Naslov4Char" w:customStyle="true">
    <w:name w:val="Naslov 4 Char"/>
    <w:link w:val="Naslov4"/>
    <w:uiPriority w:val="9"/>
    <w:rsid w:val="00996714"/>
    <w:rPr>
      <w:rFonts w:ascii="Cambria" w:hAnsi="Cambria" w:eastAsia="MS Mincho" w:cs="Times New Roman"/>
      <w:b/>
      <w:bCs/>
      <w:sz w:val="28"/>
      <w:szCs w:val="28"/>
      <w:lang w:val="hr-HR" w:eastAsia="hr-HR"/>
    </w:rPr>
  </w:style>
  <w:style w:type="paragraph" w:styleId="MediumShading11" w:customStyle="true">
    <w:name w:val="Medium Shading 11"/>
    <w:basedOn w:val="Normal"/>
    <w:uiPriority w:val="63"/>
    <w:rsid w:val="00996714"/>
    <w:pPr>
      <w:keepNext/>
      <w:numPr>
        <w:ilvl w:val="5"/>
        <w:numId w:val="1"/>
      </w:numPr>
      <w:contextualSpacing/>
      <w:outlineLvl w:val="5"/>
    </w:pPr>
    <w:rPr>
      <w:rFonts w:ascii="Verdana" w:hAnsi="Verdana" w:eastAsia="MS Gothic"/>
      <w:lang w:val="hr-HR" w:eastAsia="hr-HR"/>
    </w:rPr>
  </w:style>
  <w:style w:type="paragraph" w:styleId="Popis">
    <w:name w:val="List"/>
    <w:basedOn w:val="Normal"/>
    <w:uiPriority w:val="99"/>
    <w:unhideWhenUsed/>
    <w:rsid w:val="00996714"/>
    <w:pPr>
      <w:ind w:left="283" w:hanging="283"/>
      <w:contextualSpacing/>
    </w:pPr>
    <w:rPr>
      <w:rFonts w:eastAsia="Times New Roman"/>
      <w:lang w:val="hr-HR" w:eastAsia="hr-HR"/>
    </w:rPr>
  </w:style>
  <w:style w:type="paragraph" w:styleId="Popis2">
    <w:name w:val="List 2"/>
    <w:basedOn w:val="Normal"/>
    <w:uiPriority w:val="99"/>
    <w:unhideWhenUsed/>
    <w:rsid w:val="00996714"/>
    <w:pPr>
      <w:ind w:left="566" w:hanging="283"/>
      <w:contextualSpacing/>
    </w:pPr>
    <w:rPr>
      <w:rFonts w:eastAsia="Times New Roman"/>
      <w:lang w:val="hr-HR" w:eastAsia="hr-HR"/>
    </w:rPr>
  </w:style>
  <w:style w:type="paragraph" w:styleId="Popis3">
    <w:name w:val="List 3"/>
    <w:basedOn w:val="Normal"/>
    <w:uiPriority w:val="99"/>
    <w:unhideWhenUsed/>
    <w:rsid w:val="00996714"/>
    <w:pPr>
      <w:ind w:left="849" w:hanging="283"/>
      <w:contextualSpacing/>
    </w:pPr>
    <w:rPr>
      <w:rFonts w:eastAsia="Times New Roman"/>
      <w:lang w:val="hr-HR" w:eastAsia="hr-HR"/>
    </w:rPr>
  </w:style>
  <w:style w:type="paragraph" w:styleId="Popis4">
    <w:name w:val="List 4"/>
    <w:basedOn w:val="Normal"/>
    <w:uiPriority w:val="99"/>
    <w:unhideWhenUsed/>
    <w:rsid w:val="00996714"/>
    <w:pPr>
      <w:ind w:left="1132" w:hanging="283"/>
      <w:contextualSpacing/>
    </w:pPr>
    <w:rPr>
      <w:rFonts w:eastAsia="Times New Roman"/>
      <w:lang w:val="hr-HR" w:eastAsia="hr-HR"/>
    </w:rPr>
  </w:style>
  <w:style w:type="paragraph" w:styleId="Popis5">
    <w:name w:val="List 5"/>
    <w:basedOn w:val="Normal"/>
    <w:uiPriority w:val="99"/>
    <w:unhideWhenUsed/>
    <w:rsid w:val="00996714"/>
    <w:pPr>
      <w:ind w:left="1415" w:hanging="283"/>
      <w:contextualSpacing/>
    </w:pPr>
    <w:rPr>
      <w:rFonts w:eastAsia="Times New Roman"/>
      <w:lang w:val="hr-HR" w:eastAsia="hr-HR"/>
    </w:rPr>
  </w:style>
  <w:style w:type="paragraph" w:styleId="Grafikeoznake2">
    <w:name w:val="List Bullet 2"/>
    <w:basedOn w:val="Normal"/>
    <w:uiPriority w:val="99"/>
    <w:unhideWhenUsed/>
    <w:rsid w:val="00996714"/>
    <w:pPr>
      <w:numPr>
        <w:numId w:val="3"/>
      </w:numPr>
      <w:contextualSpacing/>
    </w:pPr>
    <w:rPr>
      <w:rFonts w:eastAsia="Times New Roman"/>
      <w:lang w:val="hr-HR" w:eastAsia="hr-HR"/>
    </w:rPr>
  </w:style>
  <w:style w:type="paragraph" w:styleId="Grafikeoznake5">
    <w:name w:val="List Bullet 5"/>
    <w:basedOn w:val="Normal"/>
    <w:uiPriority w:val="99"/>
    <w:unhideWhenUsed/>
    <w:rsid w:val="00996714"/>
    <w:pPr>
      <w:numPr>
        <w:numId w:val="4"/>
      </w:numPr>
      <w:contextualSpacing/>
    </w:pPr>
    <w:rPr>
      <w:rFonts w:eastAsia="Times New Roman"/>
      <w:lang w:val="hr-HR" w:eastAsia="hr-HR"/>
    </w:rPr>
  </w:style>
  <w:style w:type="paragraph" w:styleId="Nastavakpopisa">
    <w:name w:val="List Continue"/>
    <w:basedOn w:val="Normal"/>
    <w:uiPriority w:val="99"/>
    <w:unhideWhenUsed/>
    <w:rsid w:val="00996714"/>
    <w:pPr>
      <w:spacing w:after="120"/>
      <w:ind w:left="283"/>
      <w:contextualSpacing/>
    </w:pPr>
    <w:rPr>
      <w:rFonts w:eastAsia="Times New Roman"/>
      <w:lang w:val="hr-HR" w:eastAsia="hr-HR"/>
    </w:rPr>
  </w:style>
  <w:style w:type="paragraph" w:styleId="Nastavakpopisa5">
    <w:name w:val="List Continue 5"/>
    <w:basedOn w:val="Normal"/>
    <w:uiPriority w:val="99"/>
    <w:unhideWhenUsed/>
    <w:rsid w:val="00996714"/>
    <w:pPr>
      <w:spacing w:after="120"/>
      <w:ind w:left="1415"/>
      <w:contextualSpacing/>
    </w:pPr>
    <w:rPr>
      <w:rFonts w:eastAsia="Times New Roman"/>
      <w:lang w:val="hr-HR" w:eastAsia="hr-HR"/>
    </w:rPr>
  </w:style>
  <w:style w:type="paragraph" w:styleId="Tijeloteksta-prvauvlaka">
    <w:name w:val="Body Text First Indent"/>
    <w:basedOn w:val="Tijeloteksta"/>
    <w:link w:val="Tijeloteksta-prvauvlakaChar"/>
    <w:uiPriority w:val="99"/>
    <w:unhideWhenUsed/>
    <w:rsid w:val="00996714"/>
    <w:pPr>
      <w:spacing w:after="120"/>
      <w:ind w:firstLine="210"/>
      <w:jc w:val="left"/>
    </w:pPr>
    <w:rPr>
      <w:rFonts w:ascii="Times New Roman" w:hAnsi="Times New Roman"/>
      <w:snapToGrid/>
      <w:sz w:val="24"/>
      <w:szCs w:val="24"/>
      <w:lang w:val="hr-HR" w:eastAsia="hr-HR"/>
    </w:rPr>
  </w:style>
  <w:style w:type="character" w:styleId="Tijeloteksta-prvauvlakaChar" w:customStyle="true">
    <w:name w:val="Tijelo teksta - prva uvlaka Char"/>
    <w:link w:val="Tijeloteksta-prvauvlaka"/>
    <w:uiPriority w:val="99"/>
    <w:rsid w:val="00996714"/>
    <w:rPr>
      <w:rFonts w:ascii="Times New Roman" w:hAnsi="Times New Roman" w:eastAsia="Times New Roman"/>
      <w:snapToGrid/>
      <w:sz w:val="24"/>
      <w:szCs w:val="24"/>
      <w:lang w:val="hr-HR" w:eastAsia="hr-HR"/>
    </w:rPr>
  </w:style>
  <w:style w:type="paragraph" w:styleId="Uvuenotijeloteksta">
    <w:name w:val="Body Text Indent"/>
    <w:basedOn w:val="Normal"/>
    <w:link w:val="UvuenotijelotekstaChar"/>
    <w:uiPriority w:val="99"/>
    <w:semiHidden/>
    <w:unhideWhenUsed/>
    <w:rsid w:val="00996714"/>
    <w:pPr>
      <w:spacing w:after="120"/>
      <w:ind w:left="283"/>
    </w:pPr>
    <w:rPr>
      <w:rFonts w:eastAsia="Times New Roman"/>
      <w:lang w:val="hr-HR" w:eastAsia="hr-HR"/>
    </w:rPr>
  </w:style>
  <w:style w:type="character" w:styleId="UvuenotijelotekstaChar" w:customStyle="true">
    <w:name w:val="Uvučeno tijelo teksta Char"/>
    <w:link w:val="Uvuenotijeloteksta"/>
    <w:uiPriority w:val="99"/>
    <w:semiHidden/>
    <w:rsid w:val="00996714"/>
    <w:rPr>
      <w:rFonts w:ascii="Times New Roman" w:hAnsi="Times New Roman" w:eastAsia="Times New Roman"/>
      <w:sz w:val="24"/>
      <w:szCs w:val="24"/>
      <w:lang w:val="hr-HR" w:eastAsia="hr-HR"/>
    </w:rPr>
  </w:style>
  <w:style w:type="paragraph" w:styleId="Tijeloteksta-prvauvlaka2">
    <w:name w:val="Body Text First Indent 2"/>
    <w:basedOn w:val="Uvuenotijeloteksta"/>
    <w:link w:val="Tijeloteksta-prvauvlaka2Char"/>
    <w:uiPriority w:val="99"/>
    <w:unhideWhenUsed/>
    <w:rsid w:val="00996714"/>
    <w:pPr>
      <w:ind w:firstLine="210"/>
    </w:pPr>
  </w:style>
  <w:style w:type="character" w:styleId="Tijeloteksta-prvauvlaka2Char" w:customStyle="true">
    <w:name w:val="Tijelo teksta - prva uvlaka 2 Char"/>
    <w:link w:val="Tijeloteksta-prvauvlaka2"/>
    <w:uiPriority w:val="99"/>
    <w:rsid w:val="00996714"/>
    <w:rPr>
      <w:rFonts w:ascii="Times New Roman" w:hAnsi="Times New Roman" w:eastAsia="Times New Roman"/>
      <w:sz w:val="24"/>
      <w:szCs w:val="24"/>
      <w:lang w:val="hr-HR" w:eastAsia="hr-HR"/>
    </w:rPr>
  </w:style>
  <w:style w:type="paragraph" w:styleId="MediumGrid21" w:customStyle="true">
    <w:name w:val="Medium Grid 21"/>
    <w:uiPriority w:val="1"/>
    <w:qFormat/>
    <w:rsid w:val="008E604D"/>
    <w:rPr>
      <w:rFonts w:ascii="Times New Roman" w:hAnsi="Times New Roman" w:eastAsia="Times New Roman"/>
      <w:sz w:val="24"/>
      <w:szCs w:val="24"/>
      <w:lang w:val="hr-HR" w:eastAsia="hr-HR"/>
    </w:rPr>
  </w:style>
  <w:style w:type="paragraph" w:styleId="DarkList-Accent51" w:customStyle="true">
    <w:name w:val="Dark List - Accent 51"/>
    <w:basedOn w:val="Normal"/>
    <w:uiPriority w:val="34"/>
    <w:qFormat/>
    <w:rsid w:val="00777D99"/>
    <w:pPr>
      <w:ind w:left="708"/>
    </w:pPr>
    <w:rPr>
      <w:rFonts w:eastAsia="Times New Roman"/>
      <w:lang w:val="hr-HR" w:eastAsia="hr-HR"/>
    </w:rPr>
  </w:style>
  <w:style w:type="paragraph" w:styleId="Textbody" w:customStyle="true">
    <w:name w:val="Text body"/>
    <w:basedOn w:val="Normal"/>
    <w:rsid w:val="0073016C"/>
    <w:pPr>
      <w:widowControl w:val="false"/>
      <w:suppressAutoHyphens/>
      <w:autoSpaceDN w:val="false"/>
      <w:spacing w:after="120"/>
      <w:textAlignment w:val="baseline"/>
    </w:pPr>
    <w:rPr>
      <w:rFonts w:eastAsia="Lucida Sans Unicode" w:cs="Mangal"/>
      <w:kern w:val="3"/>
      <w:lang w:val="hr-HR" w:eastAsia="zh-CN" w:bidi="hi-IN"/>
    </w:rPr>
  </w:style>
  <w:style w:type="character" w:styleId="SlijeenaHiperveza">
    <w:name w:val="FollowedHyperlink"/>
    <w:uiPriority w:val="99"/>
    <w:semiHidden/>
    <w:unhideWhenUsed/>
    <w:rsid w:val="000F650F"/>
    <w:rPr>
      <w:color w:val="800080"/>
      <w:u w:val="single"/>
    </w:rPr>
  </w:style>
  <w:style w:type="paragraph" w:styleId="xl63" w:customStyle="true">
    <w:name w:val="xl63"/>
    <w:basedOn w:val="Normal"/>
    <w:rsid w:val="000F650F"/>
    <w:pPr>
      <w:pBdr>
        <w:left w:val="single" w:color="auto" w:sz="4" w:space="0"/>
        <w:right w:val="single" w:color="auto" w:sz="4" w:space="0"/>
      </w:pBdr>
      <w:spacing w:before="100" w:beforeAutospacing="true" w:after="100" w:afterAutospacing="true"/>
    </w:pPr>
    <w:rPr>
      <w:rFonts w:ascii="Times" w:hAnsi="Times" w:eastAsia="Times New Roman"/>
      <w:sz w:val="20"/>
      <w:szCs w:val="20"/>
      <w:lang w:val="en-US" w:eastAsia="en-US"/>
    </w:rPr>
  </w:style>
  <w:style w:type="paragraph" w:styleId="xl64" w:customStyle="true">
    <w:name w:val="xl64"/>
    <w:basedOn w:val="Normal"/>
    <w:rsid w:val="000F650F"/>
    <w:pPr>
      <w:shd w:val="clear" w:color="000000" w:fill="C0C0C0"/>
      <w:spacing w:before="100" w:beforeAutospacing="true" w:after="100" w:afterAutospacing="true"/>
    </w:pPr>
    <w:rPr>
      <w:rFonts w:ascii="Times" w:hAnsi="Times" w:eastAsia="Times New Roman"/>
      <w:sz w:val="20"/>
      <w:szCs w:val="20"/>
      <w:lang w:val="en-US" w:eastAsia="en-US"/>
    </w:rPr>
  </w:style>
  <w:style w:type="paragraph" w:styleId="xl65" w:customStyle="true">
    <w:name w:val="xl65"/>
    <w:basedOn w:val="Normal"/>
    <w:rsid w:val="000F650F"/>
    <w:pPr>
      <w:pBdr>
        <w:left w:val="single" w:color="auto" w:sz="4" w:space="0"/>
        <w:right w:val="single" w:color="auto" w:sz="4" w:space="0"/>
      </w:pBdr>
      <w:spacing w:before="100" w:beforeAutospacing="true" w:after="100" w:afterAutospacing="true"/>
    </w:pPr>
    <w:rPr>
      <w:rFonts w:ascii="Times" w:hAnsi="Times" w:eastAsia="Times New Roman"/>
      <w:sz w:val="20"/>
      <w:szCs w:val="20"/>
      <w:lang w:val="en-US" w:eastAsia="en-US"/>
    </w:rPr>
  </w:style>
  <w:style w:type="paragraph" w:styleId="xl66" w:customStyle="true">
    <w:name w:val="xl66"/>
    <w:basedOn w:val="Normal"/>
    <w:rsid w:val="000F650F"/>
    <w:pPr>
      <w:pBdr>
        <w:left w:val="single" w:color="auto" w:sz="4" w:space="0"/>
        <w:right w:val="single" w:color="auto" w:sz="4" w:space="0"/>
      </w:pBdr>
      <w:spacing w:before="100" w:beforeAutospacing="true" w:after="100" w:afterAutospacing="true"/>
    </w:pPr>
    <w:rPr>
      <w:rFonts w:ascii="Times" w:hAnsi="Times" w:eastAsia="Times New Roman"/>
      <w:sz w:val="20"/>
      <w:szCs w:val="20"/>
      <w:lang w:val="en-US" w:eastAsia="en-US"/>
    </w:rPr>
  </w:style>
  <w:style w:type="paragraph" w:styleId="xl67" w:customStyle="true">
    <w:name w:val="xl67"/>
    <w:basedOn w:val="Normal"/>
    <w:rsid w:val="000F650F"/>
    <w:pPr>
      <w:pBdr>
        <w:top w:val="single" w:color="8DB4E2" w:sz="4" w:space="0"/>
        <w:left w:val="single" w:color="8DB4E2" w:sz="4" w:space="0"/>
        <w:bottom w:val="single" w:color="8DB4E2" w:sz="4" w:space="0"/>
        <w:right w:val="single" w:color="8DB4E2" w:sz="4" w:space="0"/>
      </w:pBdr>
      <w:spacing w:before="100" w:beforeAutospacing="true" w:after="100" w:afterAutospacing="true"/>
      <w:jc w:val="center"/>
      <w:textAlignment w:val="center"/>
    </w:pPr>
    <w:rPr>
      <w:rFonts w:ascii="Times" w:hAnsi="Times" w:eastAsia="Times New Roman"/>
      <w:b/>
      <w:bCs/>
      <w:color w:val="000000"/>
      <w:sz w:val="20"/>
      <w:szCs w:val="20"/>
      <w:lang w:val="en-US" w:eastAsia="en-US"/>
    </w:rPr>
  </w:style>
  <w:style w:type="paragraph" w:styleId="xl68" w:customStyle="true">
    <w:name w:val="xl68"/>
    <w:basedOn w:val="Normal"/>
    <w:rsid w:val="000F650F"/>
    <w:pPr>
      <w:pBdr>
        <w:top w:val="single" w:color="8DB4E2" w:sz="4" w:space="0"/>
        <w:left w:val="single" w:color="8DB4E2" w:sz="4" w:space="0"/>
        <w:bottom w:val="single" w:color="8DB4E2" w:sz="4" w:space="0"/>
        <w:right w:val="single" w:color="8DB4E2" w:sz="4" w:space="0"/>
      </w:pBdr>
      <w:spacing w:before="100" w:beforeAutospacing="true" w:after="100" w:afterAutospacing="true"/>
      <w:jc w:val="center"/>
      <w:textAlignment w:val="center"/>
    </w:pPr>
    <w:rPr>
      <w:rFonts w:ascii="Times" w:hAnsi="Times" w:eastAsia="Times New Roman"/>
      <w:b/>
      <w:bCs/>
      <w:color w:val="000000"/>
      <w:sz w:val="20"/>
      <w:szCs w:val="20"/>
      <w:lang w:val="en-US" w:eastAsia="en-US"/>
    </w:rPr>
  </w:style>
  <w:style w:type="paragraph" w:styleId="xl69" w:customStyle="true">
    <w:name w:val="xl69"/>
    <w:basedOn w:val="Normal"/>
    <w:rsid w:val="000F650F"/>
    <w:pPr>
      <w:pBdr>
        <w:top w:val="single" w:color="8DB4E2" w:sz="4" w:space="0"/>
        <w:left w:val="single" w:color="8DB4E2" w:sz="4" w:space="0"/>
        <w:bottom w:val="single" w:color="8DB4E2" w:sz="4" w:space="0"/>
        <w:right w:val="single" w:color="8DB4E2" w:sz="4" w:space="0"/>
      </w:pBdr>
      <w:spacing w:before="100" w:beforeAutospacing="true" w:after="100" w:afterAutospacing="true"/>
      <w:jc w:val="right"/>
      <w:textAlignment w:val="center"/>
    </w:pPr>
    <w:rPr>
      <w:rFonts w:ascii="Times" w:hAnsi="Times" w:eastAsia="Times New Roman"/>
      <w:b/>
      <w:bCs/>
      <w:color w:val="000000"/>
      <w:sz w:val="20"/>
      <w:szCs w:val="20"/>
      <w:lang w:val="en-US" w:eastAsia="en-US"/>
    </w:rPr>
  </w:style>
  <w:style w:type="paragraph" w:styleId="xl70" w:customStyle="true">
    <w:name w:val="xl70"/>
    <w:basedOn w:val="Normal"/>
    <w:rsid w:val="000F650F"/>
    <w:pPr>
      <w:pBdr>
        <w:top w:val="single" w:color="8DB4E2" w:sz="4" w:space="0"/>
        <w:left w:val="single" w:color="8DB4E2" w:sz="4" w:space="0"/>
        <w:bottom w:val="single" w:color="8DB4E2" w:sz="4" w:space="0"/>
        <w:right w:val="single" w:color="8DB4E2" w:sz="4" w:space="0"/>
      </w:pBdr>
      <w:spacing w:before="100" w:beforeAutospacing="true" w:after="100" w:afterAutospacing="true"/>
      <w:jc w:val="center"/>
      <w:textAlignment w:val="center"/>
    </w:pPr>
    <w:rPr>
      <w:rFonts w:ascii="Times" w:hAnsi="Times" w:eastAsia="Times New Roman"/>
      <w:b/>
      <w:bCs/>
      <w:color w:val="000000"/>
      <w:sz w:val="20"/>
      <w:szCs w:val="20"/>
      <w:lang w:val="en-US" w:eastAsia="en-US"/>
    </w:rPr>
  </w:style>
  <w:style w:type="paragraph" w:styleId="xl71" w:customStyle="true">
    <w:name w:val="xl71"/>
    <w:basedOn w:val="Normal"/>
    <w:rsid w:val="000F650F"/>
    <w:pPr>
      <w:pBdr>
        <w:top w:val="single" w:color="8DB4E2" w:sz="4" w:space="0"/>
        <w:left w:val="single" w:color="8DB4E2" w:sz="4" w:space="0"/>
        <w:bottom w:val="single" w:color="8DB4E2" w:sz="4" w:space="0"/>
        <w:right w:val="single" w:color="8DB4E2" w:sz="4" w:space="0"/>
      </w:pBdr>
      <w:spacing w:before="100" w:beforeAutospacing="true" w:after="100" w:afterAutospacing="true"/>
    </w:pPr>
    <w:rPr>
      <w:rFonts w:ascii="Times" w:hAnsi="Times" w:eastAsia="Times New Roman"/>
      <w:sz w:val="20"/>
      <w:szCs w:val="20"/>
      <w:lang w:val="en-US" w:eastAsia="en-US"/>
    </w:rPr>
  </w:style>
  <w:style w:type="paragraph" w:styleId="xl72" w:customStyle="true">
    <w:name w:val="xl72"/>
    <w:basedOn w:val="Normal"/>
    <w:rsid w:val="000F650F"/>
    <w:pPr>
      <w:pBdr>
        <w:top w:val="single" w:color="8DB4E2" w:sz="4" w:space="0"/>
        <w:left w:val="single" w:color="8DB4E2" w:sz="4" w:space="0"/>
        <w:bottom w:val="single" w:color="8DB4E2" w:sz="4" w:space="0"/>
        <w:right w:val="single" w:color="8DB4E2" w:sz="4" w:space="0"/>
      </w:pBdr>
      <w:spacing w:before="100" w:beforeAutospacing="true" w:after="100" w:afterAutospacing="true"/>
    </w:pPr>
    <w:rPr>
      <w:rFonts w:ascii="Times" w:hAnsi="Times" w:eastAsia="Times New Roman"/>
      <w:sz w:val="20"/>
      <w:szCs w:val="20"/>
      <w:lang w:val="en-US" w:eastAsia="en-US"/>
    </w:rPr>
  </w:style>
  <w:style w:type="paragraph" w:styleId="xl73" w:customStyle="true">
    <w:name w:val="xl73"/>
    <w:basedOn w:val="Normal"/>
    <w:rsid w:val="000F650F"/>
    <w:pPr>
      <w:pBdr>
        <w:top w:val="single" w:color="8DB4E2" w:sz="4" w:space="0"/>
        <w:left w:val="single" w:color="8DB4E2" w:sz="4" w:space="0"/>
        <w:bottom w:val="single" w:color="8DB4E2" w:sz="4" w:space="0"/>
        <w:right w:val="single" w:color="8DB4E2" w:sz="4" w:space="0"/>
      </w:pBdr>
      <w:spacing w:before="100" w:beforeAutospacing="true" w:after="100" w:afterAutospacing="true"/>
    </w:pPr>
    <w:rPr>
      <w:rFonts w:ascii="Times" w:hAnsi="Times" w:eastAsia="Times New Roman"/>
      <w:sz w:val="20"/>
      <w:szCs w:val="20"/>
      <w:lang w:val="en-US" w:eastAsia="en-US"/>
    </w:rPr>
  </w:style>
  <w:style w:type="paragraph" w:styleId="xl74" w:customStyle="true">
    <w:name w:val="xl74"/>
    <w:basedOn w:val="Normal"/>
    <w:rsid w:val="000F650F"/>
    <w:pPr>
      <w:pBdr>
        <w:top w:val="single" w:color="8DB4E2" w:sz="4" w:space="0"/>
        <w:left w:val="single" w:color="8DB4E2" w:sz="4" w:space="0"/>
        <w:bottom w:val="single" w:color="8DB4E2" w:sz="4" w:space="0"/>
        <w:right w:val="single" w:color="8DB4E2" w:sz="4" w:space="0"/>
      </w:pBdr>
      <w:spacing w:before="100" w:beforeAutospacing="true" w:after="100" w:afterAutospacing="true"/>
    </w:pPr>
    <w:rPr>
      <w:rFonts w:ascii="Tahoma" w:hAnsi="Tahoma" w:eastAsia="Times New Roman" w:cs="Tahoma"/>
      <w:color w:val="000000"/>
      <w:sz w:val="16"/>
      <w:szCs w:val="16"/>
      <w:lang w:val="en-US" w:eastAsia="en-US"/>
    </w:rPr>
  </w:style>
  <w:style w:type="paragraph" w:styleId="xl75" w:customStyle="true">
    <w:name w:val="xl75"/>
    <w:basedOn w:val="Normal"/>
    <w:rsid w:val="000F650F"/>
    <w:pPr>
      <w:pBdr>
        <w:top w:val="single" w:color="8DB4E2" w:sz="4" w:space="0"/>
        <w:left w:val="single" w:color="8DB4E2" w:sz="4" w:space="0"/>
        <w:bottom w:val="single" w:color="8DB4E2" w:sz="4" w:space="0"/>
        <w:right w:val="single" w:color="8DB4E2" w:sz="4" w:space="0"/>
      </w:pBdr>
      <w:spacing w:before="100" w:beforeAutospacing="true" w:after="100" w:afterAutospacing="true"/>
    </w:pPr>
    <w:rPr>
      <w:rFonts w:ascii="Arial" w:hAnsi="Arial" w:eastAsia="Times New Roman" w:cs="Arial"/>
      <w:color w:val="333333"/>
      <w:lang w:val="en-US" w:eastAsia="en-US"/>
    </w:rPr>
  </w:style>
  <w:style w:type="paragraph" w:styleId="xl76" w:customStyle="true">
    <w:name w:val="xl76"/>
    <w:basedOn w:val="Normal"/>
    <w:rsid w:val="000F650F"/>
    <w:pPr>
      <w:pBdr>
        <w:top w:val="single" w:color="8DB4E2" w:sz="4" w:space="0"/>
        <w:left w:val="single" w:color="8DB4E2" w:sz="4" w:space="0"/>
        <w:bottom w:val="single" w:color="8DB4E2" w:sz="4" w:space="0"/>
        <w:right w:val="single" w:color="8DB4E2" w:sz="4" w:space="0"/>
      </w:pBdr>
      <w:spacing w:before="100" w:beforeAutospacing="true" w:after="100" w:afterAutospacing="true"/>
    </w:pPr>
    <w:rPr>
      <w:rFonts w:ascii="Verdana" w:hAnsi="Verdana" w:eastAsia="Times New Roman"/>
      <w:color w:val="000080"/>
      <w:sz w:val="16"/>
      <w:szCs w:val="16"/>
      <w:lang w:val="en-US" w:eastAsia="en-US"/>
    </w:rPr>
  </w:style>
  <w:style w:type="paragraph" w:styleId="xl77" w:customStyle="true">
    <w:name w:val="xl77"/>
    <w:basedOn w:val="Normal"/>
    <w:rsid w:val="000F650F"/>
    <w:pPr>
      <w:pBdr>
        <w:top w:val="single" w:color="8DB4E2" w:sz="4" w:space="0"/>
        <w:left w:val="single" w:color="8DB4E2" w:sz="4" w:space="0"/>
        <w:bottom w:val="single" w:color="8DB4E2" w:sz="4" w:space="0"/>
        <w:right w:val="single" w:color="8DB4E2" w:sz="4" w:space="0"/>
      </w:pBdr>
      <w:shd w:val="clear" w:color="000000" w:fill="C5D9F1"/>
      <w:spacing w:before="100" w:beforeAutospacing="true" w:after="100" w:afterAutospacing="true"/>
      <w:jc w:val="center"/>
      <w:textAlignment w:val="center"/>
    </w:pPr>
    <w:rPr>
      <w:rFonts w:ascii="Times" w:hAnsi="Times" w:eastAsia="Times New Roman"/>
      <w:b/>
      <w:bCs/>
      <w:color w:val="000000"/>
      <w:sz w:val="20"/>
      <w:szCs w:val="20"/>
      <w:lang w:val="en-US" w:eastAsia="en-US"/>
    </w:rPr>
  </w:style>
  <w:style w:type="paragraph" w:styleId="xl78" w:customStyle="true">
    <w:name w:val="xl78"/>
    <w:basedOn w:val="Normal"/>
    <w:rsid w:val="000F650F"/>
    <w:pPr>
      <w:pBdr>
        <w:top w:val="single" w:color="8DB4E2" w:sz="4" w:space="0"/>
        <w:left w:val="single" w:color="8DB4E2" w:sz="4" w:space="0"/>
        <w:bottom w:val="single" w:color="8DB4E2" w:sz="4" w:space="0"/>
        <w:right w:val="single" w:color="8DB4E2" w:sz="4" w:space="0"/>
      </w:pBdr>
      <w:shd w:val="clear" w:color="000000" w:fill="C5D9F1"/>
      <w:spacing w:before="100" w:beforeAutospacing="true" w:after="100" w:afterAutospacing="true"/>
      <w:jc w:val="center"/>
      <w:textAlignment w:val="center"/>
    </w:pPr>
    <w:rPr>
      <w:rFonts w:ascii="Times" w:hAnsi="Times" w:eastAsia="Times New Roman"/>
      <w:b/>
      <w:bCs/>
      <w:color w:val="000000"/>
      <w:sz w:val="20"/>
      <w:szCs w:val="20"/>
      <w:lang w:val="en-US" w:eastAsia="en-US"/>
    </w:rPr>
  </w:style>
  <w:style w:type="paragraph" w:styleId="xl79" w:customStyle="true">
    <w:name w:val="xl79"/>
    <w:basedOn w:val="Normal"/>
    <w:rsid w:val="000F650F"/>
    <w:pPr>
      <w:pBdr>
        <w:top w:val="single" w:color="8DB4E2" w:sz="4" w:space="0"/>
        <w:left w:val="single" w:color="8DB4E2" w:sz="4" w:space="0"/>
        <w:bottom w:val="single" w:color="8DB4E2" w:sz="4" w:space="0"/>
        <w:right w:val="single" w:color="8DB4E2" w:sz="4" w:space="0"/>
      </w:pBdr>
      <w:shd w:val="clear" w:color="000000" w:fill="C5D9F1"/>
      <w:spacing w:before="100" w:beforeAutospacing="true" w:after="100" w:afterAutospacing="true"/>
      <w:jc w:val="center"/>
      <w:textAlignment w:val="center"/>
    </w:pPr>
    <w:rPr>
      <w:rFonts w:ascii="Times" w:hAnsi="Times" w:eastAsia="Times New Roman"/>
      <w:b/>
      <w:bCs/>
      <w:color w:val="000000"/>
      <w:sz w:val="20"/>
      <w:szCs w:val="20"/>
      <w:lang w:val="en-US" w:eastAsia="en-US"/>
    </w:rPr>
  </w:style>
  <w:style w:type="paragraph" w:styleId="xl80" w:customStyle="true">
    <w:name w:val="xl80"/>
    <w:basedOn w:val="Normal"/>
    <w:rsid w:val="000F650F"/>
    <w:pPr>
      <w:pBdr>
        <w:top w:val="single" w:color="8DB4E2" w:sz="4" w:space="0"/>
        <w:left w:val="single" w:color="8DB4E2" w:sz="4" w:space="0"/>
        <w:bottom w:val="single" w:color="8DB4E2" w:sz="4" w:space="0"/>
        <w:right w:val="single" w:color="8DB4E2" w:sz="4" w:space="0"/>
      </w:pBdr>
      <w:shd w:val="clear" w:color="000000" w:fill="C5D9F1"/>
      <w:spacing w:before="100" w:beforeAutospacing="true" w:after="100" w:afterAutospacing="true"/>
      <w:jc w:val="center"/>
      <w:textAlignment w:val="center"/>
    </w:pPr>
    <w:rPr>
      <w:rFonts w:ascii="Times" w:hAnsi="Times" w:eastAsia="Times New Roman"/>
      <w:b/>
      <w:bCs/>
      <w:color w:val="000000"/>
      <w:sz w:val="20"/>
      <w:szCs w:val="20"/>
      <w:lang w:val="en-US" w:eastAsia="en-US"/>
    </w:rPr>
  </w:style>
  <w:style w:type="paragraph" w:styleId="SubtleEmphasis3" w:customStyle="true">
    <w:name w:val="Subtle Emphasis3"/>
    <w:basedOn w:val="Normal"/>
    <w:uiPriority w:val="72"/>
    <w:qFormat/>
    <w:rsid w:val="00B930D4"/>
    <w:pPr>
      <w:ind w:left="720"/>
      <w:contextualSpacing/>
    </w:pPr>
    <w:rPr>
      <w:rFonts w:eastAsia="Times New Roman"/>
      <w:lang w:val="hr-HR" w:eastAsia="hr-HR"/>
    </w:rPr>
  </w:style>
  <w:style w:type="paragraph" w:styleId="xl92" w:customStyle="true">
    <w:name w:val="xl92"/>
    <w:basedOn w:val="Normal"/>
    <w:rsid w:val="007508CB"/>
    <w:pPr>
      <w:spacing w:before="100" w:beforeAutospacing="true" w:after="100" w:afterAutospacing="true"/>
    </w:pPr>
    <w:rPr>
      <w:rFonts w:ascii="Times" w:hAnsi="Times" w:eastAsia="Times New Roman"/>
      <w:b/>
      <w:bCs/>
      <w:sz w:val="20"/>
      <w:szCs w:val="20"/>
      <w:lang w:val="en-US" w:eastAsia="en-US"/>
    </w:rPr>
  </w:style>
  <w:style w:type="paragraph" w:styleId="xl93" w:customStyle="true">
    <w:name w:val="xl93"/>
    <w:basedOn w:val="Normal"/>
    <w:rsid w:val="007508CB"/>
    <w:pPr>
      <w:pBdr>
        <w:top w:val="single" w:color="auto" w:sz="4" w:space="0"/>
        <w:left w:val="single" w:color="auto" w:sz="4" w:space="0"/>
        <w:bottom w:val="single" w:color="auto" w:sz="4" w:space="0"/>
        <w:right w:val="single" w:color="auto" w:sz="4" w:space="0"/>
      </w:pBdr>
      <w:spacing w:before="100" w:beforeAutospacing="true" w:after="100" w:afterAutospacing="true"/>
    </w:pPr>
    <w:rPr>
      <w:rFonts w:eastAsia="Times New Roman"/>
      <w:sz w:val="20"/>
      <w:szCs w:val="20"/>
      <w:lang w:val="en-US" w:eastAsia="en-US"/>
    </w:rPr>
  </w:style>
  <w:style w:type="paragraph" w:styleId="xl94" w:customStyle="true">
    <w:name w:val="xl94"/>
    <w:basedOn w:val="Normal"/>
    <w:rsid w:val="007508CB"/>
    <w:pPr>
      <w:pBdr>
        <w:top w:val="single" w:color="auto" w:sz="4" w:space="0"/>
        <w:left w:val="single" w:color="auto" w:sz="4" w:space="0"/>
        <w:bottom w:val="single" w:color="auto" w:sz="4" w:space="0"/>
        <w:right w:val="single" w:color="auto" w:sz="4" w:space="0"/>
      </w:pBdr>
      <w:spacing w:before="100" w:beforeAutospacing="true" w:after="100" w:afterAutospacing="true"/>
    </w:pPr>
    <w:rPr>
      <w:rFonts w:eastAsia="Times New Roman"/>
      <w:sz w:val="20"/>
      <w:szCs w:val="20"/>
      <w:lang w:val="en-US" w:eastAsia="en-US"/>
    </w:rPr>
  </w:style>
  <w:style w:type="paragraph" w:styleId="xl95" w:customStyle="true">
    <w:name w:val="xl95"/>
    <w:basedOn w:val="Normal"/>
    <w:rsid w:val="007508CB"/>
    <w:pPr>
      <w:pBdr>
        <w:top w:val="single" w:color="auto" w:sz="4" w:space="0"/>
        <w:left w:val="single" w:color="auto" w:sz="4" w:space="0"/>
        <w:bottom w:val="single" w:color="auto" w:sz="4" w:space="0"/>
        <w:right w:val="single" w:color="auto" w:sz="4" w:space="0"/>
      </w:pBdr>
      <w:spacing w:before="100" w:beforeAutospacing="true" w:after="100" w:afterAutospacing="true"/>
    </w:pPr>
    <w:rPr>
      <w:rFonts w:eastAsia="Times New Roman"/>
      <w:sz w:val="20"/>
      <w:szCs w:val="20"/>
      <w:lang w:val="en-US" w:eastAsia="en-US"/>
    </w:rPr>
  </w:style>
  <w:style w:type="paragraph" w:styleId="xl96" w:customStyle="true">
    <w:name w:val="xl96"/>
    <w:basedOn w:val="Normal"/>
    <w:rsid w:val="007508CB"/>
    <w:pPr>
      <w:pBdr>
        <w:top w:val="single" w:color="auto" w:sz="4" w:space="0"/>
        <w:left w:val="single" w:color="auto" w:sz="4" w:space="0"/>
        <w:bottom w:val="single" w:color="auto" w:sz="4" w:space="0"/>
        <w:right w:val="single" w:color="auto" w:sz="4" w:space="0"/>
      </w:pBdr>
      <w:spacing w:before="100" w:beforeAutospacing="true" w:after="100" w:afterAutospacing="true"/>
    </w:pPr>
    <w:rPr>
      <w:rFonts w:eastAsia="Times New Roman"/>
      <w:sz w:val="20"/>
      <w:szCs w:val="20"/>
      <w:lang w:val="en-US" w:eastAsia="en-US"/>
    </w:rPr>
  </w:style>
  <w:style w:type="paragraph" w:styleId="xl97" w:customStyle="true">
    <w:name w:val="xl97"/>
    <w:basedOn w:val="Normal"/>
    <w:rsid w:val="007508CB"/>
    <w:pPr>
      <w:pBdr>
        <w:top w:val="single" w:color="auto" w:sz="4" w:space="0"/>
        <w:left w:val="single" w:color="auto" w:sz="4" w:space="0"/>
        <w:bottom w:val="single" w:color="auto" w:sz="4" w:space="0"/>
        <w:right w:val="single" w:color="auto" w:sz="4" w:space="0"/>
      </w:pBdr>
      <w:spacing w:before="100" w:beforeAutospacing="true" w:after="100" w:afterAutospacing="true"/>
    </w:pPr>
    <w:rPr>
      <w:rFonts w:eastAsia="Times New Roman"/>
      <w:sz w:val="20"/>
      <w:szCs w:val="20"/>
      <w:lang w:val="en-US" w:eastAsia="en-US"/>
    </w:rPr>
  </w:style>
  <w:style w:type="paragraph" w:styleId="xl98" w:customStyle="true">
    <w:name w:val="xl98"/>
    <w:basedOn w:val="Normal"/>
    <w:rsid w:val="007508CB"/>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eastAsia="Times New Roman"/>
      <w:sz w:val="20"/>
      <w:szCs w:val="20"/>
      <w:lang w:val="en-US" w:eastAsia="en-US"/>
    </w:rPr>
  </w:style>
  <w:style w:type="paragraph" w:styleId="xl99" w:customStyle="true">
    <w:name w:val="xl99"/>
    <w:basedOn w:val="Normal"/>
    <w:rsid w:val="007508CB"/>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pPr>
    <w:rPr>
      <w:rFonts w:eastAsia="Times New Roman"/>
      <w:sz w:val="20"/>
      <w:szCs w:val="20"/>
      <w:lang w:val="en-US" w:eastAsia="en-US"/>
    </w:rPr>
  </w:style>
  <w:style w:type="paragraph" w:styleId="xl100" w:customStyle="true">
    <w:name w:val="xl100"/>
    <w:basedOn w:val="Normal"/>
    <w:rsid w:val="007508CB"/>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pPr>
    <w:rPr>
      <w:rFonts w:eastAsia="Times New Roman"/>
      <w:sz w:val="20"/>
      <w:szCs w:val="20"/>
      <w:lang w:val="en-US" w:eastAsia="en-US"/>
    </w:rPr>
  </w:style>
  <w:style w:type="paragraph" w:styleId="xl101" w:customStyle="true">
    <w:name w:val="xl101"/>
    <w:basedOn w:val="Normal"/>
    <w:rsid w:val="007508CB"/>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jc w:val="center"/>
      <w:textAlignment w:val="center"/>
    </w:pPr>
    <w:rPr>
      <w:rFonts w:eastAsia="Times New Roman"/>
      <w:sz w:val="20"/>
      <w:szCs w:val="20"/>
      <w:lang w:val="en-US" w:eastAsia="en-US"/>
    </w:rPr>
  </w:style>
  <w:style w:type="paragraph" w:styleId="xl102" w:customStyle="true">
    <w:name w:val="xl102"/>
    <w:basedOn w:val="Normal"/>
    <w:rsid w:val="007508CB"/>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jc w:val="center"/>
      <w:textAlignment w:val="center"/>
    </w:pPr>
    <w:rPr>
      <w:rFonts w:eastAsia="Times New Roman"/>
      <w:sz w:val="20"/>
      <w:szCs w:val="20"/>
      <w:lang w:val="en-US" w:eastAsia="en-US"/>
    </w:rPr>
  </w:style>
  <w:style w:type="paragraph" w:styleId="xl103" w:customStyle="true">
    <w:name w:val="xl103"/>
    <w:basedOn w:val="Normal"/>
    <w:rsid w:val="007508CB"/>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pPr>
    <w:rPr>
      <w:rFonts w:eastAsia="Times New Roman"/>
      <w:b/>
      <w:bCs/>
      <w:sz w:val="20"/>
      <w:szCs w:val="20"/>
      <w:lang w:val="en-US" w:eastAsia="en-US"/>
    </w:rPr>
  </w:style>
  <w:style w:type="paragraph" w:styleId="xl104" w:customStyle="true">
    <w:name w:val="xl104"/>
    <w:basedOn w:val="Normal"/>
    <w:rsid w:val="007508CB"/>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pPr>
    <w:rPr>
      <w:rFonts w:eastAsia="Times New Roman"/>
      <w:b/>
      <w:bCs/>
      <w:sz w:val="20"/>
      <w:szCs w:val="20"/>
      <w:lang w:val="en-US" w:eastAsia="en-US"/>
    </w:rPr>
  </w:style>
  <w:style w:type="paragraph" w:styleId="xl105" w:customStyle="true">
    <w:name w:val="xl105"/>
    <w:basedOn w:val="Normal"/>
    <w:rsid w:val="007508CB"/>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pPr>
    <w:rPr>
      <w:rFonts w:eastAsia="Times New Roman"/>
      <w:b/>
      <w:bCs/>
      <w:sz w:val="20"/>
      <w:szCs w:val="20"/>
      <w:lang w:val="en-US" w:eastAsia="en-US"/>
    </w:rPr>
  </w:style>
  <w:style w:type="paragraph" w:styleId="PlainTable31" w:customStyle="true">
    <w:name w:val="Plain Table 31"/>
    <w:basedOn w:val="Normal"/>
    <w:uiPriority w:val="72"/>
    <w:qFormat/>
    <w:rsid w:val="006634A3"/>
    <w:pPr>
      <w:ind w:left="708"/>
    </w:pPr>
    <w:rPr>
      <w:rFonts w:eastAsia="Times New Roman"/>
      <w:lang w:val="hr-HR" w:eastAsia="hr-HR"/>
    </w:rPr>
  </w:style>
  <w:style w:type="paragraph" w:styleId="xl90" w:customStyle="true">
    <w:name w:val="xl90"/>
    <w:basedOn w:val="Normal"/>
    <w:rsid w:val="000622BE"/>
    <w:pPr>
      <w:spacing w:before="100" w:beforeAutospacing="true" w:after="100" w:afterAutospacing="true"/>
    </w:pPr>
    <w:rPr>
      <w:rFonts w:eastAsia="Times New Roman"/>
      <w:sz w:val="20"/>
      <w:szCs w:val="20"/>
      <w:lang w:val="en-US" w:eastAsia="en-US"/>
    </w:rPr>
  </w:style>
  <w:style w:type="paragraph" w:styleId="xl91" w:customStyle="true">
    <w:name w:val="xl91"/>
    <w:basedOn w:val="Normal"/>
    <w:rsid w:val="000622BE"/>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pPr>
    <w:rPr>
      <w:rFonts w:eastAsia="Times New Roman"/>
      <w:sz w:val="20"/>
      <w:szCs w:val="20"/>
      <w:lang w:val="en-US" w:eastAsia="en-US"/>
    </w:rPr>
  </w:style>
  <w:style w:type="paragraph" w:styleId="Odlomakpopisa">
    <w:name w:val="List Paragraph"/>
    <w:basedOn w:val="Normal"/>
    <w:uiPriority w:val="34"/>
    <w:qFormat/>
    <w:rsid w:val="00ED57E8"/>
    <w:pPr>
      <w:ind w:left="720"/>
      <w:contextualSpacing/>
    </w:pPr>
    <w:rPr>
      <w:rFonts w:eastAsia="Times New Roman"/>
      <w:lang w:val="hr-HR" w:eastAsia="hr-HR"/>
    </w:rPr>
  </w:style>
  <w:style w:type="character" w:styleId="style3" w:customStyle="true">
    <w:name w:val="style3"/>
    <w:basedOn w:val="Zadanifontodlomka"/>
    <w:rsid w:val="00A91F0A"/>
  </w:style>
  <w:style w:type="character" w:styleId="st" w:customStyle="true">
    <w:name w:val="st"/>
    <w:basedOn w:val="Zadanifontodlomka"/>
    <w:rsid w:val="00A91F0A"/>
  </w:style>
  <w:style w:type="paragraph" w:styleId="xl81" w:customStyle="true">
    <w:name w:val="xl81"/>
    <w:basedOn w:val="Normal"/>
    <w:rsid w:val="00E05C44"/>
    <w:pPr>
      <w:pBdr>
        <w:top w:val="single" w:color="auto" w:sz="8" w:space="0"/>
        <w:left w:val="single" w:color="auto" w:sz="4" w:space="0"/>
        <w:bottom w:val="single" w:color="auto" w:sz="4" w:space="0"/>
        <w:right w:val="single" w:color="auto" w:sz="4" w:space="0"/>
      </w:pBdr>
      <w:shd w:val="clear" w:color="000000" w:fill="C5D9F1"/>
      <w:spacing w:before="100" w:beforeAutospacing="true" w:after="100" w:afterAutospacing="true"/>
      <w:jc w:val="center"/>
      <w:textAlignment w:val="center"/>
    </w:pPr>
    <w:rPr>
      <w:rFonts w:eastAsia="Times New Roman"/>
      <w:lang w:val="hr-HR" w:eastAsia="hr-HR"/>
    </w:rPr>
  </w:style>
  <w:style w:type="paragraph" w:styleId="xl82" w:customStyle="true">
    <w:name w:val="xl82"/>
    <w:basedOn w:val="Normal"/>
    <w:rsid w:val="00E05C44"/>
    <w:pPr>
      <w:pBdr>
        <w:top w:val="single" w:color="auto" w:sz="4" w:space="0"/>
        <w:left w:val="single" w:color="auto" w:sz="4" w:space="0"/>
        <w:bottom w:val="single" w:color="auto" w:sz="4" w:space="0"/>
        <w:right w:val="single" w:color="auto" w:sz="4" w:space="0"/>
      </w:pBdr>
      <w:spacing w:before="100" w:beforeAutospacing="true" w:after="100" w:afterAutospacing="true"/>
    </w:pPr>
    <w:rPr>
      <w:rFonts w:eastAsia="Times New Roman"/>
      <w:lang w:val="hr-HR" w:eastAsia="hr-HR"/>
    </w:rPr>
  </w:style>
  <w:style w:type="paragraph" w:styleId="xl83" w:customStyle="true">
    <w:name w:val="xl83"/>
    <w:basedOn w:val="Normal"/>
    <w:rsid w:val="00E05C44"/>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eastAsia="Times New Roman"/>
      <w:sz w:val="18"/>
      <w:szCs w:val="18"/>
      <w:lang w:val="hr-HR" w:eastAsia="hr-HR"/>
    </w:rPr>
  </w:style>
  <w:style w:type="paragraph" w:styleId="xl84" w:customStyle="true">
    <w:name w:val="xl84"/>
    <w:basedOn w:val="Normal"/>
    <w:rsid w:val="00E05C44"/>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eastAsia="Times New Roman"/>
      <w:sz w:val="18"/>
      <w:szCs w:val="18"/>
      <w:lang w:val="hr-HR" w:eastAsia="hr-HR"/>
    </w:rPr>
  </w:style>
  <w:style w:type="paragraph" w:styleId="xl85" w:customStyle="true">
    <w:name w:val="xl85"/>
    <w:basedOn w:val="Normal"/>
    <w:rsid w:val="00E05C44"/>
    <w:pPr>
      <w:pBdr>
        <w:top w:val="single" w:color="auto" w:sz="8" w:space="0"/>
        <w:left w:val="single" w:color="auto" w:sz="4" w:space="0"/>
        <w:bottom w:val="single" w:color="auto" w:sz="4" w:space="0"/>
        <w:right w:val="single" w:color="auto" w:sz="4" w:space="0"/>
      </w:pBdr>
      <w:shd w:val="clear" w:color="000000" w:fill="C5D9F1"/>
      <w:spacing w:before="100" w:beforeAutospacing="true" w:after="100" w:afterAutospacing="true"/>
      <w:jc w:val="center"/>
      <w:textAlignment w:val="center"/>
    </w:pPr>
    <w:rPr>
      <w:rFonts w:eastAsia="Times New Roman"/>
      <w:lang w:val="hr-HR" w:eastAsia="hr-HR"/>
    </w:rPr>
  </w:style>
  <w:style w:type="paragraph" w:styleId="xl86" w:customStyle="true">
    <w:name w:val="xl86"/>
    <w:basedOn w:val="Normal"/>
    <w:rsid w:val="00E05C44"/>
    <w:pPr>
      <w:pBdr>
        <w:top w:val="single" w:color="auto" w:sz="8" w:space="0"/>
        <w:left w:val="single" w:color="auto" w:sz="4" w:space="0"/>
        <w:bottom w:val="single" w:color="auto" w:sz="4" w:space="0"/>
        <w:right w:val="single" w:color="auto" w:sz="4" w:space="0"/>
      </w:pBdr>
      <w:spacing w:before="100" w:beforeAutospacing="true" w:after="100" w:afterAutospacing="true"/>
      <w:jc w:val="center"/>
      <w:textAlignment w:val="center"/>
    </w:pPr>
    <w:rPr>
      <w:rFonts w:eastAsia="Times New Roman"/>
      <w:lang w:val="hr-HR" w:eastAsia="hr-HR"/>
    </w:rPr>
  </w:style>
  <w:style w:type="paragraph" w:styleId="xl87" w:customStyle="true">
    <w:name w:val="xl87"/>
    <w:basedOn w:val="Normal"/>
    <w:rsid w:val="00E05C44"/>
    <w:pPr>
      <w:pBdr>
        <w:top w:val="single" w:color="auto" w:sz="4" w:space="0"/>
        <w:left w:val="single" w:color="auto" w:sz="4" w:space="0"/>
        <w:bottom w:val="single" w:color="auto" w:sz="4" w:space="0"/>
        <w:right w:val="single" w:color="auto" w:sz="8" w:space="0"/>
      </w:pBdr>
      <w:spacing w:before="100" w:beforeAutospacing="true" w:after="100" w:afterAutospacing="true"/>
    </w:pPr>
    <w:rPr>
      <w:rFonts w:eastAsia="Times New Roman"/>
      <w:lang w:val="hr-HR" w:eastAsia="hr-HR"/>
    </w:rPr>
  </w:style>
  <w:style w:type="paragraph" w:styleId="xl88" w:customStyle="true">
    <w:name w:val="xl88"/>
    <w:basedOn w:val="Normal"/>
    <w:rsid w:val="00E05C44"/>
    <w:pPr>
      <w:pBdr>
        <w:top w:val="single" w:color="auto" w:sz="4" w:space="0"/>
        <w:left w:val="single" w:color="auto" w:sz="8" w:space="0"/>
        <w:bottom w:val="single" w:color="auto" w:sz="4" w:space="0"/>
        <w:right w:val="single" w:color="auto" w:sz="4" w:space="0"/>
      </w:pBdr>
      <w:spacing w:before="100" w:beforeAutospacing="true" w:after="100" w:afterAutospacing="true"/>
    </w:pPr>
    <w:rPr>
      <w:rFonts w:eastAsia="Times New Roman"/>
      <w:lang w:val="hr-HR" w:eastAsia="hr-HR"/>
    </w:rPr>
  </w:style>
  <w:style w:type="paragraph" w:styleId="xl89" w:customStyle="true">
    <w:name w:val="xl89"/>
    <w:basedOn w:val="Normal"/>
    <w:rsid w:val="00E05C44"/>
    <w:pPr>
      <w:pBdr>
        <w:top w:val="single" w:color="auto" w:sz="4" w:space="0"/>
        <w:left w:val="single" w:color="auto" w:sz="4" w:space="0"/>
        <w:bottom w:val="single" w:color="auto" w:sz="4" w:space="0"/>
        <w:right w:val="single" w:color="auto" w:sz="8" w:space="0"/>
      </w:pBdr>
      <w:spacing w:before="100" w:beforeAutospacing="true" w:after="100" w:afterAutospacing="true"/>
    </w:pPr>
    <w:rPr>
      <w:rFonts w:eastAsia="Times New Roman"/>
      <w:sz w:val="18"/>
      <w:szCs w:val="18"/>
      <w:lang w:val="hr-HR" w:eastAsia="hr-HR"/>
    </w:rPr>
  </w:style>
  <w:style w:type="paragraph" w:styleId="TOCNaslov">
    <w:name w:val="TOC Heading"/>
    <w:basedOn w:val="Naslov1"/>
    <w:next w:val="Normal"/>
    <w:uiPriority w:val="39"/>
    <w:unhideWhenUsed/>
    <w:qFormat/>
    <w:rsid w:val="00C56AB6"/>
    <w:pPr>
      <w:keepLines/>
      <w:tabs>
        <w:tab w:val="clear" w:pos="1225"/>
      </w:tabs>
      <w:spacing w:after="0" w:line="259" w:lineRule="auto"/>
      <w:outlineLvl w:val="9"/>
    </w:pPr>
    <w:rPr>
      <w:rFonts w:asciiTheme="majorHAnsi" w:hAnsiTheme="majorHAnsi" w:eastAsiaTheme="majorEastAsia" w:cstheme="majorBidi"/>
      <w:b w:val="false"/>
      <w:bCs/>
      <w:color w:val="365F91" w:themeColor="accent1" w:themeShade="BF"/>
      <w:sz w:val="32"/>
    </w:rPr>
  </w:style>
  <w:style w:type="paragraph" w:styleId="font5" w:customStyle="true">
    <w:name w:val="font5"/>
    <w:basedOn w:val="Normal"/>
    <w:rsid w:val="00DB75B0"/>
    <w:pPr>
      <w:spacing w:before="100" w:beforeAutospacing="true" w:after="100" w:afterAutospacing="true"/>
    </w:pPr>
    <w:rPr>
      <w:rFonts w:eastAsia="Times New Roman"/>
      <w:b/>
      <w:bCs/>
      <w:sz w:val="16"/>
      <w:szCs w:val="16"/>
      <w:lang w:val="hr-HR" w:eastAsia="hr-HR"/>
    </w:rPr>
  </w:style>
  <w:style w:type="paragraph" w:styleId="msonormal0" w:customStyle="true">
    <w:name w:val="msonormal"/>
    <w:basedOn w:val="Normal"/>
    <w:rsid w:val="00F246F1"/>
    <w:pPr>
      <w:spacing w:before="100" w:beforeAutospacing="true" w:after="100" w:afterAutospacing="true"/>
    </w:pPr>
    <w:rPr>
      <w:rFonts w:eastAsia="Times New Roman"/>
      <w:lang w:val="hr-HR" w:eastAsia="hr-HR"/>
    </w:rPr>
  </w:style>
  <w:style w:type="table" w:styleId="Obojanosjenanje-Isticanje3">
    <w:name w:val="Colorful Shading Accent 3"/>
    <w:basedOn w:val="Obinatablica"/>
    <w:uiPriority w:val="61"/>
    <w:semiHidden/>
    <w:unhideWhenUsed/>
    <w:rsid w:val="00E306DE"/>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paragraph" w:styleId="ColorfulShading-Accent31" w:customStyle="true">
    <w:name w:val="Colorful Shading - Accent 31"/>
    <w:basedOn w:val="Normal"/>
    <w:uiPriority w:val="34"/>
    <w:qFormat/>
    <w:rsid w:val="00A214D0"/>
    <w:pPr>
      <w:spacing w:after="200" w:line="276" w:lineRule="auto"/>
      <w:ind w:left="720"/>
      <w:contextualSpacing/>
    </w:pPr>
    <w:rPr>
      <w:rFonts w:ascii="Calibri" w:hAnsi="Calibri"/>
      <w:sz w:val="22"/>
      <w:szCs w:val="22"/>
      <w:lang w:val="hr-HR" w:eastAsia="en-US"/>
    </w:rPr>
  </w:style>
  <w:style w:type="character" w:styleId="Tekstrezerviranogmjesta">
    <w:name w:val="Placeholder Text"/>
    <w:basedOn w:val="Zadanifontodlomka"/>
    <w:uiPriority w:val="62"/>
    <w:semiHidden/>
    <w:rsid w:val="00AA74CD"/>
    <w:rPr>
      <w:color w:val="808080"/>
      <w:bdr w:val="none" w:color="auto" w:sz="0" w:space="0"/>
      <w:shd w:val="clear" w:color="auto" w:fill="auto"/>
    </w:rPr>
  </w:style>
  <w:style w:type="character" w:styleId="eSPISCCParagraphDefaultFont" w:customStyle="true">
    <w:name w:val="eSPIS_CC_Paragraph Default Font"/>
    <w:basedOn w:val="Zadanifontodlomka"/>
    <w:rsid w:val="00AA74CD"/>
    <w:rPr>
      <w:rFonts w:ascii="Times New Roman" w:hAnsi="Times New Roman" w:eastAsia="MS Gothic" w:cs="Times New Roman"/>
      <w:color w:val="548DD4"/>
      <w:sz w:val="24"/>
      <w:szCs w:val="72"/>
      <w:bdr w:val="none" w:color="auto" w:sz="0" w:space="0"/>
      <w:shd w:val="clear" w:color="auto" w:fill="auto"/>
      <w:lang w:val="hr-HR"/>
    </w:rPr>
  </w:style>
  <w:style w:type="character" w:styleId="PozadinaSvijetloZuta" w:customStyle="true">
    <w:name w:val="Pozadina_SvijetloZuta"/>
    <w:basedOn w:val="Zadanifontodlomka"/>
    <w:rsid w:val="00AA74CD"/>
    <w:rPr>
      <w:rFonts w:eastAsia="MS Gothic"/>
      <w:color w:val="548DD4"/>
      <w:sz w:val="48"/>
      <w:szCs w:val="72"/>
      <w:bdr w:val="none" w:color="auto" w:sz="0" w:space="0"/>
      <w:shd w:val="clear" w:color="auto" w:fill="FFFFCC"/>
      <w:lang w:val="hr-HR"/>
    </w:rPr>
  </w:style>
  <w:style w:type="character" w:styleId="PozadinaSvijetloCrvena" w:customStyle="true">
    <w:name w:val="Pozadina_SvijetloCrvena"/>
    <w:basedOn w:val="eSPISCCParagraphDefaultFont"/>
    <w:rsid w:val="00AA74CD"/>
    <w:rPr>
      <w:rFonts w:ascii="Times New Roman" w:hAnsi="Times New Roman" w:eastAsia="MS Gothic" w:cs="Times New Roman"/>
      <w:color w:val="548DD4"/>
      <w:sz w:val="48"/>
      <w:szCs w:val="72"/>
      <w:bdr w:val="none" w:color="auto" w:sz="0" w:space="0"/>
      <w:shd w:val="clear" w:color="auto" w:fill="FFCCCC"/>
      <w:lang w:val="hr-HR"/>
    </w:rPr>
  </w:style>
  <w:style w:type="character" w:styleId="PozadinaSvijetloZelena" w:customStyle="true">
    <w:name w:val="Pozadina_SvijetloZelena"/>
    <w:basedOn w:val="eSPISCCParagraphDefaultFont"/>
    <w:rsid w:val="00AA74CD"/>
    <w:rPr>
      <w:rFonts w:ascii="Times New Roman" w:hAnsi="Times New Roman" w:eastAsia="MS Gothic" w:cs="Times New Roman"/>
      <w:color w:val="548DD4"/>
      <w:sz w:val="48"/>
      <w:szCs w:val="72"/>
      <w:bdr w:val="none" w:color="auto" w:sz="0" w:space="0"/>
      <w:shd w:val="clear" w:color="auto" w:fill="CCFFCC"/>
      <w:lang w:val="hr-HR"/>
    </w:rPr>
  </w:style>
  <w:style w:type="character" w:styleId="UnresolvedMention" w:customStyle="true">
    <w:name w:val="Unresolved Mention"/>
    <w:basedOn w:val="Zadanifontodlomka"/>
    <w:uiPriority w:val="99"/>
    <w:semiHidden/>
    <w:unhideWhenUsed/>
    <w:rsid w:val="009F5FF0"/>
    <w:rPr>
      <w:color w:val="605E5C"/>
      <w:shd w:val="clear" w:color="auto" w:fill="E1DFDD"/>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semiHidden="0" w:uiPriority="9" w:unhideWhenUsed="0"/>
    <w:lsdException w:name="heading 5" w:qFormat="1" w:semiHidden="0" w:uiPriority="0" w:unhideWhenUsed="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qFormat="1" w:semiHidden="0" w:uiPriority="0" w:unhideWhenUsed="0"/>
    <w:lsdException w:name="footnote reference" w:uiPriority="0"/>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0" w:unhideWhenUsed="0"/>
    <w:lsdException w:name="Placeholder Text"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nhideWhenUsed="0"/>
    <w:lsdException w:name="Medium Shading 1" w:qFormat="1" w:semiHidden="0" w:uiPriority="34" w:unhideWhenUsed="0"/>
    <w:lsdException w:name="Medium Shading 2" w:qFormat="1" w:semiHidden="0" w:uiPriority="29" w:unhideWhenUsed="0"/>
    <w:lsdException w:name="Medium List 1" w:qFormat="1" w:semiHidden="0" w:uiPriority="30"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qFormat="1" w:semiHidden="0" w:uiPriority="72" w:unhideWhenUsed="0"/>
    <w:lsdException w:name="Colorful Grid" w:qFormat="1" w:semiHidden="0" w:uiPriority="73" w:unhideWhenUsed="0"/>
    <w:lsdException w:name="Light Shading Accent 1" w:qFormat="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iPriority="66" w:unhideWhenUsed="0"/>
    <w:lsdException w:name="List Paragraph" w:qFormat="1" w:semiHidden="0" w:uiPriority="34" w:unhideWhenUsed="0"/>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qFormat="1" w:semiHidden="0" w:uiPriority="19" w:unhideWhenUsed="0"/>
    <w:lsdException w:name="Colorful Shading Accent 5" w:qFormat="1" w:semiHidden="0" w:uiPriority="21" w:unhideWhenUsed="0"/>
    <w:lsdException w:name="Colorful List Accent 5" w:qFormat="1" w:semiHidden="0" w:uiPriority="31" w:unhideWhenUsed="0"/>
    <w:lsdException w:name="Colorful Grid Accent 5" w:qFormat="1" w:semiHidden="0" w:uiPriority="32" w:unhideWhenUsed="0"/>
    <w:lsdException w:name="Light Shading Accent 6" w:qFormat="1" w:semiHidden="0" w:uiPriority="33" w:unhideWhenUsed="0"/>
    <w:lsdException w:name="Light List Accent 6" w:semiHidden="0" w:uiPriority="37" w:unhideWhenUsed="0"/>
    <w:lsdException w:name="Light Grid Accent 6" w:qFormat="1" w:semiHidden="0" w:uiPriority="39" w:unhideWhenUsed="0"/>
    <w:lsdException w:name="Medium Shading 1 Accent 6" w:semiHidden="0" w:uiPriority="72" w:unhideWhenUsed="0"/>
    <w:lsdException w:name="Medium Shading 2 Accent 6" w:semiHidden="0" w:uiPriority="73" w:unhideWhenUsed="0"/>
    <w:lsdException w:name="Medium List 1 Accent 6" w:qFormat="1" w:semiHidden="0" w:uiPriority="19" w:unhideWhenUsed="0"/>
    <w:lsdException w:name="Medium List 2 Accent 6" w:qFormat="1" w:semiHidden="0" w:uiPriority="21" w:unhideWhenUsed="0"/>
    <w:lsdException w:name="Medium Grid 1 Accent 6" w:qFormat="1" w:semiHidden="0" w:uiPriority="31" w:unhideWhenUsed="0"/>
    <w:lsdException w:name="Medium Grid 2 Accent 6" w:qFormat="1" w:semiHidden="0" w:uiPriority="32" w:unhideWhenUsed="0"/>
    <w:lsdException w:name="Medium Grid 3 Accent 6" w:qFormat="1" w:semiHidden="0" w:uiPriority="33" w:unhideWhenUsed="0"/>
    <w:lsdException w:name="Dark List Accent 6" w:semiHidden="0" w:uiPriority="37" w:unhideWhenUsed="0"/>
    <w:lsdException w:name="Colorful Shading Accent 6" w:qFormat="1" w:semiHidden="0" w:uiPriority="39"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3160"/>
    <w:rPr>
      <w:rFonts w:ascii="Times New Roman" w:hAnsi="Times New Roman"/>
      <w:sz w:val="24"/>
      <w:szCs w:val="24"/>
      <w:lang w:eastAsia="en-GB" w:val="en-GB"/>
    </w:rPr>
  </w:style>
  <w:style w:styleId="Naslov1" w:type="paragraph">
    <w:name w:val="heading 1"/>
    <w:basedOn w:val="Normal"/>
    <w:next w:val="Normal"/>
    <w:link w:val="Naslov1Char"/>
    <w:autoRedefine/>
    <w:qFormat/>
    <w:rsid w:val="00106588"/>
    <w:pPr>
      <w:keepNext/>
      <w:tabs>
        <w:tab w:pos="1225" w:val="left"/>
      </w:tabs>
      <w:spacing w:after="60" w:before="240" w:line="276" w:lineRule="auto"/>
      <w:jc w:val="center"/>
      <w:outlineLvl w:val="0"/>
    </w:pPr>
    <w:rPr>
      <w:rFonts w:eastAsia="Times New Roman"/>
      <w:b/>
      <w:color w:themeColor="accent1" w:val="4F81BD"/>
      <w:lang w:eastAsia="en-US" w:val="hr-HR"/>
    </w:rPr>
  </w:style>
  <w:style w:styleId="Naslov2" w:type="paragraph">
    <w:name w:val="heading 2"/>
    <w:basedOn w:val="Normal"/>
    <w:next w:val="Normal"/>
    <w:link w:val="Naslov2Char"/>
    <w:autoRedefine/>
    <w:qFormat/>
    <w:rsid w:val="00347687"/>
    <w:pPr>
      <w:keepNext/>
      <w:numPr>
        <w:ilvl w:val="1"/>
        <w:numId w:val="15"/>
      </w:numPr>
      <w:spacing w:after="60" w:before="240" w:line="360" w:lineRule="auto"/>
      <w:jc w:val="both"/>
      <w:outlineLvl w:val="1"/>
    </w:pPr>
    <w:rPr>
      <w:rFonts w:eastAsia="Times New Roman"/>
      <w:b/>
      <w:bCs/>
      <w:iCs/>
      <w:color w:themeColor="accent1" w:val="4F81BD"/>
      <w:lang w:eastAsia="hr-HR" w:val="hr-HR"/>
    </w:rPr>
  </w:style>
  <w:style w:styleId="Naslov3" w:type="paragraph">
    <w:name w:val="heading 3"/>
    <w:basedOn w:val="Normal"/>
    <w:next w:val="Normal"/>
    <w:link w:val="Naslov3Char"/>
    <w:autoRedefine/>
    <w:qFormat/>
    <w:rsid w:val="00192936"/>
    <w:pPr>
      <w:keepNext/>
      <w:numPr>
        <w:ilvl w:val="2"/>
        <w:numId w:val="2"/>
      </w:numPr>
      <w:spacing w:after="60" w:before="240"/>
      <w:outlineLvl w:val="2"/>
    </w:pPr>
    <w:rPr>
      <w:rFonts w:eastAsia="Times New Roman"/>
      <w:b/>
      <w:bCs/>
      <w:color w:themeColor="accent1" w:val="4F81BD"/>
      <w:lang w:eastAsia="hr-HR" w:val="hr-HR"/>
    </w:rPr>
  </w:style>
  <w:style w:styleId="Naslov4" w:type="paragraph">
    <w:name w:val="heading 4"/>
    <w:basedOn w:val="Normal"/>
    <w:next w:val="Normal"/>
    <w:link w:val="Naslov4Char"/>
    <w:uiPriority w:val="9"/>
    <w:qFormat/>
    <w:rsid w:val="00996714"/>
    <w:pPr>
      <w:keepNext/>
      <w:spacing w:after="60" w:before="240"/>
      <w:outlineLvl w:val="3"/>
    </w:pPr>
    <w:rPr>
      <w:rFonts w:ascii="Cambria" w:eastAsia="MS Mincho" w:hAnsi="Cambria"/>
      <w:b/>
      <w:bCs/>
      <w:sz w:val="28"/>
      <w:szCs w:val="28"/>
      <w:lang w:eastAsia="hr-HR" w:val="hr-HR"/>
    </w:rPr>
  </w:style>
  <w:style w:styleId="Naslov5" w:type="paragraph">
    <w:name w:val="heading 5"/>
    <w:basedOn w:val="Normal"/>
    <w:next w:val="Normal"/>
    <w:link w:val="Naslov5Char"/>
    <w:qFormat/>
    <w:rsid w:val="00F422BB"/>
    <w:pPr>
      <w:spacing w:after="60" w:before="240"/>
      <w:outlineLvl w:val="4"/>
    </w:pPr>
    <w:rPr>
      <w:rFonts w:eastAsia="Times New Roman"/>
      <w:b/>
      <w:bCs/>
      <w:i/>
      <w:iCs/>
      <w:sz w:val="26"/>
      <w:szCs w:val="26"/>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1Char" w:type="character">
    <w:name w:val="Heading 1 Char"/>
    <w:rsid w:val="00F422BB"/>
    <w:rPr>
      <w:rFonts w:ascii="Cambria" w:cs="Times New Roman" w:eastAsia="Times New Roman" w:hAnsi="Cambria"/>
      <w:b/>
      <w:bCs/>
      <w:color w:val="365F91"/>
      <w:sz w:val="28"/>
      <w:szCs w:val="28"/>
      <w:lang w:eastAsia="hr-HR"/>
    </w:rPr>
  </w:style>
  <w:style w:customStyle="1" w:styleId="Heading2Char" w:type="character">
    <w:name w:val="Heading 2 Char"/>
    <w:rsid w:val="00F422BB"/>
    <w:rPr>
      <w:rFonts w:ascii="Cambria" w:cs="Times New Roman" w:eastAsia="Times New Roman" w:hAnsi="Cambria"/>
      <w:b/>
      <w:bCs/>
      <w:color w:val="4F81BD"/>
      <w:sz w:val="26"/>
      <w:szCs w:val="26"/>
      <w:lang w:eastAsia="hr-HR"/>
    </w:rPr>
  </w:style>
  <w:style w:customStyle="1" w:styleId="Naslov3Char" w:type="character">
    <w:name w:val="Naslov 3 Char"/>
    <w:link w:val="Naslov3"/>
    <w:rsid w:val="00192936"/>
    <w:rPr>
      <w:rFonts w:ascii="Times New Roman" w:eastAsia="Times New Roman" w:hAnsi="Times New Roman"/>
      <w:b/>
      <w:bCs/>
      <w:color w:themeColor="accent1" w:val="4F81BD"/>
      <w:sz w:val="24"/>
      <w:szCs w:val="24"/>
      <w:lang w:eastAsia="hr-HR" w:val="hr-HR"/>
    </w:rPr>
  </w:style>
  <w:style w:customStyle="1" w:styleId="Naslov5Char" w:type="character">
    <w:name w:val="Naslov 5 Char"/>
    <w:link w:val="Naslov5"/>
    <w:rsid w:val="00F422BB"/>
    <w:rPr>
      <w:rFonts w:ascii="Times New Roman" w:cs="Times New Roman" w:eastAsia="Times New Roman" w:hAnsi="Times New Roman"/>
      <w:b/>
      <w:bCs/>
      <w:i/>
      <w:iCs/>
      <w:sz w:val="26"/>
      <w:szCs w:val="26"/>
      <w:lang w:eastAsia="hr-HR"/>
    </w:rPr>
  </w:style>
  <w:style w:styleId="Reetkatablice" w:type="table">
    <w:name w:val="Table Grid"/>
    <w:basedOn w:val="Obinatablica"/>
    <w:rsid w:val="00F422BB"/>
    <w:rPr>
      <w:rFonts w:ascii="Times New Roman" w:eastAsia="Times New Roman" w:hAnsi="Times New Roman"/>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F422BB"/>
    <w:pPr>
      <w:tabs>
        <w:tab w:pos="4536" w:val="center"/>
        <w:tab w:pos="9072" w:val="right"/>
      </w:tabs>
    </w:pPr>
    <w:rPr>
      <w:rFonts w:eastAsia="Times New Roman"/>
      <w:lang w:eastAsia="hr-HR" w:val="hr-HR"/>
    </w:rPr>
  </w:style>
  <w:style w:customStyle="1" w:styleId="PodnojeChar" w:type="character">
    <w:name w:val="Podnožje Char"/>
    <w:link w:val="Podnoje"/>
    <w:uiPriority w:val="99"/>
    <w:rsid w:val="00F422BB"/>
    <w:rPr>
      <w:rFonts w:ascii="Times New Roman" w:cs="Times New Roman" w:eastAsia="Times New Roman" w:hAnsi="Times New Roman"/>
      <w:sz w:val="24"/>
      <w:szCs w:val="24"/>
      <w:lang w:eastAsia="hr-HR"/>
    </w:rPr>
  </w:style>
  <w:style w:styleId="Brojstranice" w:type="character">
    <w:name w:val="page number"/>
    <w:basedOn w:val="Zadanifontodlomka"/>
    <w:rsid w:val="00F422BB"/>
  </w:style>
  <w:style w:styleId="z-vrhobrasca" w:type="paragraph">
    <w:name w:val="HTML Top of Form"/>
    <w:basedOn w:val="Normal"/>
    <w:next w:val="Normal"/>
    <w:link w:val="z-vrhobrascaChar"/>
    <w:hidden/>
    <w:rsid w:val="00F422BB"/>
    <w:pPr>
      <w:pBdr>
        <w:bottom w:color="auto" w:space="1" w:sz="6" w:val="single"/>
      </w:pBdr>
      <w:jc w:val="center"/>
    </w:pPr>
    <w:rPr>
      <w:rFonts w:ascii="Arial" w:eastAsia="Times New Roman" w:hAnsi="Arial"/>
      <w:vanish/>
      <w:sz w:val="16"/>
      <w:szCs w:val="16"/>
      <w:lang w:eastAsia="hr-HR" w:val="hr-HR"/>
    </w:rPr>
  </w:style>
  <w:style w:customStyle="1" w:styleId="z-vrhobrascaChar" w:type="character">
    <w:name w:val="z-vrh obrasca Char"/>
    <w:link w:val="z-vrhobrasca"/>
    <w:rsid w:val="00F422BB"/>
    <w:rPr>
      <w:rFonts w:ascii="Arial" w:cs="Arial" w:eastAsia="Times New Roman" w:hAnsi="Arial"/>
      <w:vanish/>
      <w:sz w:val="16"/>
      <w:szCs w:val="16"/>
      <w:lang w:eastAsia="hr-HR"/>
    </w:rPr>
  </w:style>
  <w:style w:styleId="z-dnoobrasca" w:type="paragraph">
    <w:name w:val="HTML Bottom of Form"/>
    <w:basedOn w:val="Normal"/>
    <w:next w:val="Normal"/>
    <w:link w:val="z-dnoobrascaChar"/>
    <w:hidden/>
    <w:rsid w:val="00F422BB"/>
    <w:pPr>
      <w:pBdr>
        <w:top w:color="auto" w:space="1" w:sz="6" w:val="single"/>
      </w:pBdr>
      <w:jc w:val="center"/>
    </w:pPr>
    <w:rPr>
      <w:rFonts w:ascii="Arial" w:eastAsia="Times New Roman" w:hAnsi="Arial"/>
      <w:vanish/>
      <w:sz w:val="16"/>
      <w:szCs w:val="16"/>
      <w:lang w:eastAsia="hr-HR" w:val="hr-HR"/>
    </w:rPr>
  </w:style>
  <w:style w:customStyle="1" w:styleId="z-dnoobrascaChar" w:type="character">
    <w:name w:val="z-dno obrasca Char"/>
    <w:link w:val="z-dnoobrasca"/>
    <w:rsid w:val="00F422BB"/>
    <w:rPr>
      <w:rFonts w:ascii="Arial" w:cs="Arial" w:eastAsia="Times New Roman" w:hAnsi="Arial"/>
      <w:vanish/>
      <w:sz w:val="16"/>
      <w:szCs w:val="16"/>
      <w:lang w:eastAsia="hr-HR"/>
    </w:rPr>
  </w:style>
  <w:style w:styleId="Zaglavlje" w:type="paragraph">
    <w:name w:val="header"/>
    <w:basedOn w:val="Normal"/>
    <w:link w:val="ZaglavljeChar"/>
    <w:uiPriority w:val="99"/>
    <w:rsid w:val="00F422BB"/>
    <w:pPr>
      <w:tabs>
        <w:tab w:pos="4536" w:val="center"/>
        <w:tab w:pos="9072" w:val="right"/>
      </w:tabs>
    </w:pPr>
    <w:rPr>
      <w:rFonts w:eastAsia="Times New Roman"/>
      <w:lang w:eastAsia="hr-HR" w:val="hr-HR"/>
    </w:rPr>
  </w:style>
  <w:style w:customStyle="1" w:styleId="ZaglavljeChar" w:type="character">
    <w:name w:val="Zaglavlje Char"/>
    <w:link w:val="Zaglavlje"/>
    <w:uiPriority w:val="99"/>
    <w:rsid w:val="00F422BB"/>
    <w:rPr>
      <w:rFonts w:ascii="Times New Roman" w:cs="Times New Roman" w:eastAsia="Times New Roman" w:hAnsi="Times New Roman"/>
      <w:sz w:val="24"/>
      <w:szCs w:val="24"/>
      <w:lang w:eastAsia="hr-HR"/>
    </w:rPr>
  </w:style>
  <w:style w:styleId="Tekstfusnote" w:type="paragraph">
    <w:name w:val="footnote text"/>
    <w:basedOn w:val="Normal"/>
    <w:link w:val="TekstfusnoteChar"/>
    <w:semiHidden/>
    <w:rsid w:val="00F422BB"/>
    <w:rPr>
      <w:rFonts w:eastAsia="Times New Roman"/>
      <w:sz w:val="20"/>
      <w:szCs w:val="20"/>
      <w:lang w:eastAsia="hr-HR" w:val="hr-HR"/>
    </w:rPr>
  </w:style>
  <w:style w:customStyle="1" w:styleId="TekstfusnoteChar" w:type="character">
    <w:name w:val="Tekst fusnote Char"/>
    <w:link w:val="Tekstfusnote"/>
    <w:semiHidden/>
    <w:rsid w:val="00F422BB"/>
    <w:rPr>
      <w:rFonts w:ascii="Times New Roman" w:cs="Times New Roman" w:eastAsia="Times New Roman" w:hAnsi="Times New Roman"/>
      <w:sz w:val="20"/>
      <w:szCs w:val="20"/>
      <w:lang w:eastAsia="hr-HR"/>
    </w:rPr>
  </w:style>
  <w:style w:styleId="Referencafusnote" w:type="character">
    <w:name w:val="footnote reference"/>
    <w:semiHidden/>
    <w:rsid w:val="00F422BB"/>
    <w:rPr>
      <w:vertAlign w:val="superscript"/>
    </w:rPr>
  </w:style>
  <w:style w:styleId="Sadraj1" w:type="paragraph">
    <w:name w:val="toc 1"/>
    <w:basedOn w:val="Normal"/>
    <w:next w:val="Normal"/>
    <w:autoRedefine/>
    <w:uiPriority w:val="39"/>
    <w:rsid w:val="004C216B"/>
    <w:pPr>
      <w:tabs>
        <w:tab w:pos="8931" w:val="right"/>
      </w:tabs>
      <w:spacing w:after="120" w:before="120" w:line="360" w:lineRule="auto"/>
      <w:jc w:val="both"/>
    </w:pPr>
    <w:rPr>
      <w:rFonts w:cs="Calibri" w:eastAsia="Times New Roman"/>
      <w:b/>
      <w:bCs/>
      <w:caps/>
      <w:sz w:val="28"/>
      <w:szCs w:val="28"/>
      <w:lang w:eastAsia="hr-HR" w:val="hr-HR"/>
    </w:rPr>
  </w:style>
  <w:style w:styleId="Sadraj2" w:type="paragraph">
    <w:name w:val="toc 2"/>
    <w:basedOn w:val="Normal"/>
    <w:next w:val="Normal"/>
    <w:autoRedefine/>
    <w:uiPriority w:val="39"/>
    <w:rsid w:val="00231183"/>
    <w:pPr>
      <w:tabs>
        <w:tab w:pos="960" w:val="left"/>
        <w:tab w:leader="dot" w:pos="8914" w:val="right"/>
      </w:tabs>
      <w:spacing w:line="480" w:lineRule="auto"/>
      <w:ind w:left="240"/>
    </w:pPr>
    <w:rPr>
      <w:rFonts w:ascii="Calibri" w:cs="Calibri" w:eastAsia="Times New Roman" w:hAnsi="Calibri"/>
      <w:smallCaps/>
      <w:sz w:val="20"/>
      <w:szCs w:val="20"/>
      <w:lang w:eastAsia="hr-HR" w:val="hr-HR"/>
    </w:rPr>
  </w:style>
  <w:style w:styleId="Sadraj3" w:type="paragraph">
    <w:name w:val="toc 3"/>
    <w:basedOn w:val="Normal"/>
    <w:next w:val="Normal"/>
    <w:autoRedefine/>
    <w:uiPriority w:val="39"/>
    <w:rsid w:val="00F422BB"/>
    <w:pPr>
      <w:ind w:left="480"/>
    </w:pPr>
    <w:rPr>
      <w:rFonts w:ascii="Calibri" w:cs="Calibri" w:eastAsia="Times New Roman" w:hAnsi="Calibri"/>
      <w:i/>
      <w:iCs/>
      <w:sz w:val="20"/>
      <w:szCs w:val="20"/>
      <w:lang w:eastAsia="hr-HR" w:val="hr-HR"/>
    </w:rPr>
  </w:style>
  <w:style w:styleId="Sadraj4" w:type="paragraph">
    <w:name w:val="toc 4"/>
    <w:basedOn w:val="Normal"/>
    <w:next w:val="Normal"/>
    <w:autoRedefine/>
    <w:semiHidden/>
    <w:rsid w:val="00F422BB"/>
    <w:pPr>
      <w:ind w:left="720"/>
    </w:pPr>
    <w:rPr>
      <w:rFonts w:ascii="Calibri" w:cs="Calibri" w:eastAsia="Times New Roman" w:hAnsi="Calibri"/>
      <w:sz w:val="18"/>
      <w:szCs w:val="18"/>
      <w:lang w:eastAsia="hr-HR" w:val="hr-HR"/>
    </w:rPr>
  </w:style>
  <w:style w:styleId="Sadraj5" w:type="paragraph">
    <w:name w:val="toc 5"/>
    <w:basedOn w:val="Normal"/>
    <w:next w:val="Normal"/>
    <w:autoRedefine/>
    <w:semiHidden/>
    <w:rsid w:val="00F422BB"/>
    <w:pPr>
      <w:ind w:left="960"/>
    </w:pPr>
    <w:rPr>
      <w:rFonts w:ascii="Calibri" w:cs="Calibri" w:eastAsia="Times New Roman" w:hAnsi="Calibri"/>
      <w:sz w:val="18"/>
      <w:szCs w:val="18"/>
      <w:lang w:eastAsia="hr-HR" w:val="hr-HR"/>
    </w:rPr>
  </w:style>
  <w:style w:styleId="Sadraj6" w:type="paragraph">
    <w:name w:val="toc 6"/>
    <w:basedOn w:val="Normal"/>
    <w:next w:val="Normal"/>
    <w:autoRedefine/>
    <w:semiHidden/>
    <w:rsid w:val="00F422BB"/>
    <w:pPr>
      <w:ind w:left="1200"/>
    </w:pPr>
    <w:rPr>
      <w:rFonts w:ascii="Calibri" w:cs="Calibri" w:eastAsia="Times New Roman" w:hAnsi="Calibri"/>
      <w:sz w:val="18"/>
      <w:szCs w:val="18"/>
      <w:lang w:eastAsia="hr-HR" w:val="hr-HR"/>
    </w:rPr>
  </w:style>
  <w:style w:styleId="Sadraj7" w:type="paragraph">
    <w:name w:val="toc 7"/>
    <w:basedOn w:val="Normal"/>
    <w:next w:val="Normal"/>
    <w:autoRedefine/>
    <w:semiHidden/>
    <w:rsid w:val="00F422BB"/>
    <w:pPr>
      <w:ind w:left="1440"/>
    </w:pPr>
    <w:rPr>
      <w:rFonts w:ascii="Calibri" w:cs="Calibri" w:eastAsia="Times New Roman" w:hAnsi="Calibri"/>
      <w:sz w:val="18"/>
      <w:szCs w:val="18"/>
      <w:lang w:eastAsia="hr-HR" w:val="hr-HR"/>
    </w:rPr>
  </w:style>
  <w:style w:styleId="Sadraj8" w:type="paragraph">
    <w:name w:val="toc 8"/>
    <w:basedOn w:val="Normal"/>
    <w:next w:val="Normal"/>
    <w:autoRedefine/>
    <w:semiHidden/>
    <w:rsid w:val="00F422BB"/>
    <w:pPr>
      <w:ind w:left="1680"/>
    </w:pPr>
    <w:rPr>
      <w:rFonts w:ascii="Calibri" w:cs="Calibri" w:eastAsia="Times New Roman" w:hAnsi="Calibri"/>
      <w:sz w:val="18"/>
      <w:szCs w:val="18"/>
      <w:lang w:eastAsia="hr-HR" w:val="hr-HR"/>
    </w:rPr>
  </w:style>
  <w:style w:styleId="Sadraj9" w:type="paragraph">
    <w:name w:val="toc 9"/>
    <w:basedOn w:val="Normal"/>
    <w:next w:val="Normal"/>
    <w:autoRedefine/>
    <w:semiHidden/>
    <w:rsid w:val="00F422BB"/>
    <w:pPr>
      <w:ind w:left="1920"/>
    </w:pPr>
    <w:rPr>
      <w:rFonts w:ascii="Calibri" w:cs="Calibri" w:eastAsia="Times New Roman" w:hAnsi="Calibri"/>
      <w:sz w:val="18"/>
      <w:szCs w:val="18"/>
      <w:lang w:eastAsia="hr-HR" w:val="hr-HR"/>
    </w:rPr>
  </w:style>
  <w:style w:styleId="Hiperveza" w:type="character">
    <w:name w:val="Hyperlink"/>
    <w:uiPriority w:val="99"/>
    <w:rsid w:val="00F422BB"/>
    <w:rPr>
      <w:color w:val="0000FF"/>
      <w:u w:val="single"/>
    </w:rPr>
  </w:style>
  <w:style w:customStyle="1" w:styleId="kontakt" w:type="paragraph">
    <w:name w:val="kontakt"/>
    <w:basedOn w:val="Normal"/>
    <w:rsid w:val="00F422BB"/>
    <w:pPr>
      <w:spacing w:after="100" w:afterAutospacing="1" w:before="100" w:beforeAutospacing="1"/>
    </w:pPr>
    <w:rPr>
      <w:rFonts w:eastAsia="Times New Roman"/>
      <w:lang w:eastAsia="hr-HR" w:val="hr-HR"/>
    </w:rPr>
  </w:style>
  <w:style w:styleId="StandardWeb" w:type="paragraph">
    <w:name w:val="Normal (Web)"/>
    <w:basedOn w:val="Normal"/>
    <w:uiPriority w:val="99"/>
    <w:rsid w:val="00F422BB"/>
    <w:pPr>
      <w:spacing w:after="100" w:afterAutospacing="1" w:before="100" w:beforeAutospacing="1"/>
    </w:pPr>
    <w:rPr>
      <w:rFonts w:eastAsia="Times New Roman"/>
      <w:lang w:eastAsia="hr-HR" w:val="hr-HR"/>
    </w:rPr>
  </w:style>
  <w:style w:styleId="Reetkatablice4" w:type="table">
    <w:name w:val="Table Grid 4"/>
    <w:basedOn w:val="Obinatablica"/>
    <w:rsid w:val="00F422BB"/>
    <w:rPr>
      <w:rFonts w:ascii="Times New Roman" w:eastAsia="Times New Roman" w:hAnsi="Times New Roman"/>
      <w:lang w:eastAsia="hr-HR"/>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extfield" w:type="character">
    <w:name w:val="table_text_field"/>
    <w:basedOn w:val="Zadanifontodlomka"/>
    <w:rsid w:val="00F422BB"/>
  </w:style>
  <w:style w:customStyle="1" w:styleId="tabletitle2" w:type="character">
    <w:name w:val="table_title2"/>
    <w:basedOn w:val="Zadanifontodlomka"/>
    <w:rsid w:val="00F422BB"/>
  </w:style>
  <w:style w:styleId="Naglaeno" w:type="character">
    <w:name w:val="Strong"/>
    <w:uiPriority w:val="22"/>
    <w:qFormat/>
    <w:rsid w:val="00F422BB"/>
    <w:rPr>
      <w:b/>
      <w:bCs/>
    </w:rPr>
  </w:style>
  <w:style w:customStyle="1" w:styleId="mw-headline" w:type="character">
    <w:name w:val="mw-headline"/>
    <w:basedOn w:val="Zadanifontodlomka"/>
    <w:rsid w:val="00F422BB"/>
  </w:style>
  <w:style w:customStyle="1" w:styleId="editsectionmoved" w:type="character">
    <w:name w:val="editsectionmoved"/>
    <w:basedOn w:val="Zadanifontodlomka"/>
    <w:rsid w:val="00F422BB"/>
  </w:style>
  <w:style w:customStyle="1" w:styleId="contenttext" w:type="paragraph">
    <w:name w:val="contenttext"/>
    <w:basedOn w:val="Normal"/>
    <w:rsid w:val="00F422BB"/>
    <w:pPr>
      <w:spacing w:after="100" w:afterAutospacing="1" w:before="100" w:beforeAutospacing="1"/>
      <w:jc w:val="both"/>
    </w:pPr>
    <w:rPr>
      <w:rFonts w:ascii="Arial" w:cs="Arial" w:eastAsia="Times New Roman" w:hAnsi="Arial"/>
      <w:color w:val="666666"/>
      <w:sz w:val="15"/>
      <w:szCs w:val="15"/>
      <w:lang w:eastAsia="hr-HR" w:val="hr-HR"/>
    </w:rPr>
  </w:style>
  <w:style w:customStyle="1" w:styleId="datum" w:type="paragraph">
    <w:name w:val="datum"/>
    <w:basedOn w:val="Normal"/>
    <w:rsid w:val="00F422BB"/>
    <w:pPr>
      <w:spacing w:after="100" w:afterAutospacing="1" w:before="100" w:beforeAutospacing="1"/>
    </w:pPr>
    <w:rPr>
      <w:rFonts w:ascii="Arial" w:cs="Arial" w:eastAsia="Times New Roman" w:hAnsi="Arial"/>
      <w:color w:val="800000"/>
      <w:sz w:val="20"/>
      <w:szCs w:val="20"/>
      <w:lang w:eastAsia="hr-HR" w:val="hr-HR"/>
    </w:rPr>
  </w:style>
  <w:style w:styleId="Opisslike" w:type="paragraph">
    <w:name w:val="caption"/>
    <w:basedOn w:val="Normal"/>
    <w:next w:val="Normal"/>
    <w:qFormat/>
    <w:rsid w:val="00CA2058"/>
    <w:pPr>
      <w:spacing w:line="360" w:lineRule="auto"/>
    </w:pPr>
    <w:rPr>
      <w:rFonts w:eastAsia="Times New Roman"/>
      <w:lang w:eastAsia="de-DE" w:val="hr-HR"/>
    </w:rPr>
  </w:style>
  <w:style w:customStyle="1" w:styleId="Naslov2Char" w:type="character">
    <w:name w:val="Naslov 2 Char"/>
    <w:link w:val="Naslov2"/>
    <w:rsid w:val="00347687"/>
    <w:rPr>
      <w:rFonts w:ascii="Times New Roman" w:eastAsia="Times New Roman" w:hAnsi="Times New Roman"/>
      <w:b/>
      <w:bCs/>
      <w:iCs/>
      <w:color w:themeColor="accent1" w:val="4F81BD"/>
      <w:sz w:val="24"/>
      <w:szCs w:val="24"/>
      <w:lang w:eastAsia="hr-HR" w:val="hr-HR"/>
    </w:rPr>
  </w:style>
  <w:style w:customStyle="1" w:styleId="Naslov1Char" w:type="character">
    <w:name w:val="Naslov 1 Char"/>
    <w:link w:val="Naslov1"/>
    <w:rsid w:val="00106588"/>
    <w:rPr>
      <w:rFonts w:ascii="Times New Roman" w:eastAsia="Times New Roman" w:hAnsi="Times New Roman"/>
      <w:b/>
      <w:color w:themeColor="accent1" w:val="4F81BD"/>
      <w:sz w:val="24"/>
      <w:szCs w:val="24"/>
      <w:lang w:val="hr-HR"/>
    </w:rPr>
  </w:style>
  <w:style w:customStyle="1" w:styleId="imgdescription" w:type="character">
    <w:name w:val="imgdescription"/>
    <w:basedOn w:val="Zadanifontodlomka"/>
    <w:rsid w:val="00F422BB"/>
  </w:style>
  <w:style w:customStyle="1" w:styleId="c5" w:type="paragraph">
    <w:name w:val="c5"/>
    <w:basedOn w:val="Normal"/>
    <w:rsid w:val="00F422BB"/>
    <w:pPr>
      <w:spacing w:after="270" w:before="100" w:beforeAutospacing="1" w:line="330" w:lineRule="atLeast"/>
      <w:jc w:val="both"/>
    </w:pPr>
    <w:rPr>
      <w:rFonts w:ascii="Georgia" w:eastAsia="Times New Roman" w:hAnsi="Georgia"/>
      <w:color w:val="000000"/>
      <w:sz w:val="21"/>
      <w:szCs w:val="21"/>
      <w:lang w:eastAsia="hr-HR" w:val="hr-HR"/>
    </w:rPr>
  </w:style>
  <w:style w:customStyle="1" w:styleId="ap1" w:type="paragraph">
    <w:name w:val="ap1"/>
    <w:basedOn w:val="Normal"/>
    <w:rsid w:val="00F422BB"/>
    <w:pPr>
      <w:spacing w:line="217" w:lineRule="atLeast"/>
      <w:ind w:left="149" w:right="149"/>
    </w:pPr>
    <w:rPr>
      <w:rFonts w:eastAsia="Times New Roman"/>
      <w:color w:val="1D1C1C"/>
      <w:lang w:eastAsia="hr-HR" w:val="hr-HR"/>
    </w:rPr>
  </w:style>
  <w:style w:customStyle="1" w:styleId="itemhead" w:type="paragraph">
    <w:name w:val="itemhead"/>
    <w:basedOn w:val="Normal"/>
    <w:rsid w:val="00F422BB"/>
    <w:pPr>
      <w:spacing w:after="100" w:afterAutospacing="1" w:before="100" w:beforeAutospacing="1"/>
    </w:pPr>
    <w:rPr>
      <w:rFonts w:eastAsia="Times New Roman"/>
      <w:lang w:eastAsia="hr-HR" w:val="hr-HR"/>
    </w:rPr>
  </w:style>
  <w:style w:customStyle="1" w:styleId="SubtleEmphasis2" w:type="paragraph">
    <w:name w:val="Subtle Emphasis2"/>
    <w:basedOn w:val="Normal"/>
    <w:uiPriority w:val="34"/>
    <w:qFormat/>
    <w:rsid w:val="006B1823"/>
    <w:pPr>
      <w:ind w:left="720"/>
      <w:contextualSpacing/>
    </w:pPr>
    <w:rPr>
      <w:rFonts w:eastAsia="Times New Roman"/>
      <w:lang w:eastAsia="hr-HR" w:val="hr-HR"/>
    </w:rPr>
  </w:style>
  <w:style w:customStyle="1" w:styleId="c11" w:type="paragraph">
    <w:name w:val="c11"/>
    <w:basedOn w:val="Normal"/>
    <w:rsid w:val="0000105A"/>
    <w:pPr>
      <w:spacing w:after="255" w:before="100" w:beforeAutospacing="1"/>
    </w:pPr>
    <w:rPr>
      <w:rFonts w:ascii="Georgia" w:eastAsia="Times New Roman" w:hAnsi="Georgia"/>
      <w:b/>
      <w:bCs/>
      <w:i/>
      <w:iCs/>
      <w:color w:val="484848"/>
      <w:sz w:val="23"/>
      <w:szCs w:val="23"/>
      <w:lang w:eastAsia="hr-HR" w:val="hr-HR"/>
    </w:rPr>
  </w:style>
  <w:style w:styleId="Tekstbalonia" w:type="paragraph">
    <w:name w:val="Balloon Text"/>
    <w:basedOn w:val="Normal"/>
    <w:link w:val="TekstbaloniaChar"/>
    <w:uiPriority w:val="99"/>
    <w:semiHidden/>
    <w:unhideWhenUsed/>
    <w:rsid w:val="00266012"/>
    <w:rPr>
      <w:rFonts w:ascii="Tahoma" w:eastAsia="Times New Roman" w:hAnsi="Tahoma"/>
      <w:sz w:val="16"/>
      <w:szCs w:val="16"/>
      <w:lang w:eastAsia="hr-HR" w:val="hr-HR"/>
    </w:rPr>
  </w:style>
  <w:style w:customStyle="1" w:styleId="TekstbaloniaChar" w:type="character">
    <w:name w:val="Tekst balončića Char"/>
    <w:link w:val="Tekstbalonia"/>
    <w:uiPriority w:val="99"/>
    <w:semiHidden/>
    <w:rsid w:val="00266012"/>
    <w:rPr>
      <w:rFonts w:ascii="Tahoma" w:cs="Tahoma" w:eastAsia="Times New Roman" w:hAnsi="Tahoma"/>
      <w:sz w:val="16"/>
      <w:szCs w:val="16"/>
      <w:lang w:eastAsia="hr-HR"/>
    </w:rPr>
  </w:style>
  <w:style w:styleId="Istaknuto" w:type="character">
    <w:name w:val="Emphasis"/>
    <w:uiPriority w:val="20"/>
    <w:qFormat/>
    <w:rsid w:val="00DA6BEE"/>
    <w:rPr>
      <w:i/>
      <w:iCs/>
    </w:rPr>
  </w:style>
  <w:style w:customStyle="1" w:styleId="textcisti" w:type="paragraph">
    <w:name w:val="textcisti"/>
    <w:basedOn w:val="Normal"/>
    <w:rsid w:val="00504FC9"/>
    <w:pPr>
      <w:spacing w:after="100" w:afterAutospacing="1" w:before="100" w:beforeAutospacing="1"/>
    </w:pPr>
    <w:rPr>
      <w:rFonts w:eastAsia="Times New Roman"/>
      <w:lang w:eastAsia="hr-HR" w:val="hr-HR"/>
    </w:rPr>
  </w:style>
  <w:style w:customStyle="1" w:styleId="NoList1" w:type="numbering">
    <w:name w:val="No List1"/>
    <w:next w:val="Bezpopisa"/>
    <w:uiPriority w:val="99"/>
    <w:semiHidden/>
    <w:unhideWhenUsed/>
    <w:rsid w:val="00AE5950"/>
  </w:style>
  <w:style w:customStyle="1" w:styleId="apple-converted-space" w:type="character">
    <w:name w:val="apple-converted-space"/>
    <w:rsid w:val="00AE5950"/>
  </w:style>
  <w:style w:styleId="Tijeloteksta" w:type="paragraph">
    <w:name w:val="Body Text"/>
    <w:basedOn w:val="Normal"/>
    <w:link w:val="TijelotekstaChar"/>
    <w:rsid w:val="00AE5950"/>
    <w:pPr>
      <w:jc w:val="both"/>
    </w:pPr>
    <w:rPr>
      <w:rFonts w:ascii="Arial" w:eastAsia="Times New Roman" w:hAnsi="Arial"/>
      <w:snapToGrid w:val="0"/>
      <w:sz w:val="20"/>
      <w:szCs w:val="20"/>
      <w:lang w:eastAsia="en-US" w:val="fr-FR"/>
    </w:rPr>
  </w:style>
  <w:style w:customStyle="1" w:styleId="TijelotekstaChar" w:type="character">
    <w:name w:val="Tijelo teksta Char"/>
    <w:link w:val="Tijeloteksta"/>
    <w:rsid w:val="00AE5950"/>
    <w:rPr>
      <w:rFonts w:ascii="Arial" w:eastAsia="Times New Roman" w:hAnsi="Arial"/>
      <w:snapToGrid w:val="0"/>
      <w:lang w:eastAsia="en-US" w:val="fr-FR"/>
    </w:rPr>
  </w:style>
  <w:style w:customStyle="1" w:styleId="TableGrid1" w:type="table">
    <w:name w:val="Table Grid1"/>
    <w:basedOn w:val="Obinatablica"/>
    <w:next w:val="Reetkatablice"/>
    <w:uiPriority w:val="59"/>
    <w:rsid w:val="00AE595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AE5950"/>
  </w:style>
  <w:style w:customStyle="1" w:styleId="text" w:type="paragraph">
    <w:name w:val="text"/>
    <w:rsid w:val="00AE5950"/>
    <w:pPr>
      <w:widowControl w:val="0"/>
      <w:spacing w:before="240" w:line="240" w:lineRule="exact"/>
      <w:jc w:val="both"/>
    </w:pPr>
    <w:rPr>
      <w:rFonts w:ascii="Arial" w:eastAsia="Times New Roman" w:hAnsi="Arial"/>
      <w:snapToGrid w:val="0"/>
      <w:sz w:val="24"/>
      <w:lang w:val="cs-CZ"/>
    </w:rPr>
  </w:style>
  <w:style w:customStyle="1" w:styleId="textcslovan" w:type="paragraph">
    <w:name w:val="text císlovaný"/>
    <w:basedOn w:val="text"/>
    <w:rsid w:val="00AE5950"/>
    <w:pPr>
      <w:ind w:hanging="567" w:left="567"/>
    </w:pPr>
  </w:style>
  <w:style w:customStyle="1" w:styleId="noparagraphstyle" w:type="paragraph">
    <w:name w:val="noparagraphstyle"/>
    <w:basedOn w:val="Normal"/>
    <w:rsid w:val="00AE5950"/>
    <w:pPr>
      <w:spacing w:after="100" w:afterAutospacing="1" w:before="100" w:beforeAutospacing="1"/>
    </w:pPr>
    <w:rPr>
      <w:rFonts w:eastAsia="Times New Roman"/>
      <w:lang w:eastAsia="hr-HR" w:val="hr-HR"/>
    </w:rPr>
  </w:style>
  <w:style w:customStyle="1" w:styleId="clanak" w:type="paragraph">
    <w:name w:val="clanak"/>
    <w:basedOn w:val="Normal"/>
    <w:rsid w:val="00AE5950"/>
    <w:pPr>
      <w:spacing w:after="100" w:afterAutospacing="1" w:before="100" w:beforeAutospacing="1"/>
    </w:pPr>
    <w:rPr>
      <w:rFonts w:eastAsia="Times New Roman"/>
      <w:lang w:eastAsia="hr-HR" w:val="hr-HR"/>
    </w:rPr>
  </w:style>
  <w:style w:customStyle="1" w:styleId="c41" w:type="paragraph">
    <w:name w:val="c41"/>
    <w:basedOn w:val="Normal"/>
    <w:rsid w:val="00C27A22"/>
    <w:pPr>
      <w:spacing w:after="100" w:afterAutospacing="1" w:before="100" w:beforeAutospacing="1"/>
    </w:pPr>
    <w:rPr>
      <w:rFonts w:eastAsia="Times New Roman"/>
      <w:lang w:eastAsia="hr-HR" w:val="hr-HR"/>
    </w:rPr>
  </w:style>
  <w:style w:customStyle="1" w:styleId="xclaimempty" w:type="character">
    <w:name w:val="xclaimempty"/>
    <w:rsid w:val="00C27A22"/>
  </w:style>
  <w:style w:customStyle="1" w:styleId="xclaimstyle" w:type="character">
    <w:name w:val="xclaimstyle"/>
    <w:rsid w:val="00C27A22"/>
  </w:style>
  <w:style w:customStyle="1" w:styleId="SubtleEmphasis1" w:type="paragraph">
    <w:name w:val="Subtle Emphasis1"/>
    <w:basedOn w:val="Normal"/>
    <w:uiPriority w:val="34"/>
    <w:qFormat/>
    <w:rsid w:val="00D92B02"/>
    <w:pPr>
      <w:ind w:left="708"/>
    </w:pPr>
    <w:rPr>
      <w:rFonts w:eastAsia="Times New Roman"/>
      <w:lang w:eastAsia="hr-HR" w:val="hr-HR"/>
    </w:rPr>
  </w:style>
  <w:style w:customStyle="1" w:styleId="Naslov4Char" w:type="character">
    <w:name w:val="Naslov 4 Char"/>
    <w:link w:val="Naslov4"/>
    <w:uiPriority w:val="9"/>
    <w:rsid w:val="00996714"/>
    <w:rPr>
      <w:rFonts w:ascii="Cambria" w:cs="Times New Roman" w:eastAsia="MS Mincho" w:hAnsi="Cambria"/>
      <w:b/>
      <w:bCs/>
      <w:sz w:val="28"/>
      <w:szCs w:val="28"/>
      <w:lang w:eastAsia="hr-HR" w:val="hr-HR"/>
    </w:rPr>
  </w:style>
  <w:style w:customStyle="1" w:styleId="MediumShading11" w:type="paragraph">
    <w:name w:val="Medium Shading 11"/>
    <w:basedOn w:val="Normal"/>
    <w:uiPriority w:val="63"/>
    <w:rsid w:val="00996714"/>
    <w:pPr>
      <w:keepNext/>
      <w:numPr>
        <w:ilvl w:val="5"/>
        <w:numId w:val="1"/>
      </w:numPr>
      <w:contextualSpacing/>
      <w:outlineLvl w:val="5"/>
    </w:pPr>
    <w:rPr>
      <w:rFonts w:ascii="Verdana" w:eastAsia="MS Gothic" w:hAnsi="Verdana"/>
      <w:lang w:eastAsia="hr-HR" w:val="hr-HR"/>
    </w:rPr>
  </w:style>
  <w:style w:styleId="Popis" w:type="paragraph">
    <w:name w:val="List"/>
    <w:basedOn w:val="Normal"/>
    <w:uiPriority w:val="99"/>
    <w:unhideWhenUsed/>
    <w:rsid w:val="00996714"/>
    <w:pPr>
      <w:ind w:hanging="283" w:left="283"/>
      <w:contextualSpacing/>
    </w:pPr>
    <w:rPr>
      <w:rFonts w:eastAsia="Times New Roman"/>
      <w:lang w:eastAsia="hr-HR" w:val="hr-HR"/>
    </w:rPr>
  </w:style>
  <w:style w:styleId="Popis2" w:type="paragraph">
    <w:name w:val="List 2"/>
    <w:basedOn w:val="Normal"/>
    <w:uiPriority w:val="99"/>
    <w:unhideWhenUsed/>
    <w:rsid w:val="00996714"/>
    <w:pPr>
      <w:ind w:hanging="283" w:left="566"/>
      <w:contextualSpacing/>
    </w:pPr>
    <w:rPr>
      <w:rFonts w:eastAsia="Times New Roman"/>
      <w:lang w:eastAsia="hr-HR" w:val="hr-HR"/>
    </w:rPr>
  </w:style>
  <w:style w:styleId="Popis3" w:type="paragraph">
    <w:name w:val="List 3"/>
    <w:basedOn w:val="Normal"/>
    <w:uiPriority w:val="99"/>
    <w:unhideWhenUsed/>
    <w:rsid w:val="00996714"/>
    <w:pPr>
      <w:ind w:hanging="283" w:left="849"/>
      <w:contextualSpacing/>
    </w:pPr>
    <w:rPr>
      <w:rFonts w:eastAsia="Times New Roman"/>
      <w:lang w:eastAsia="hr-HR" w:val="hr-HR"/>
    </w:rPr>
  </w:style>
  <w:style w:styleId="Popis4" w:type="paragraph">
    <w:name w:val="List 4"/>
    <w:basedOn w:val="Normal"/>
    <w:uiPriority w:val="99"/>
    <w:unhideWhenUsed/>
    <w:rsid w:val="00996714"/>
    <w:pPr>
      <w:ind w:hanging="283" w:left="1132"/>
      <w:contextualSpacing/>
    </w:pPr>
    <w:rPr>
      <w:rFonts w:eastAsia="Times New Roman"/>
      <w:lang w:eastAsia="hr-HR" w:val="hr-HR"/>
    </w:rPr>
  </w:style>
  <w:style w:styleId="Popis5" w:type="paragraph">
    <w:name w:val="List 5"/>
    <w:basedOn w:val="Normal"/>
    <w:uiPriority w:val="99"/>
    <w:unhideWhenUsed/>
    <w:rsid w:val="00996714"/>
    <w:pPr>
      <w:ind w:hanging="283" w:left="1415"/>
      <w:contextualSpacing/>
    </w:pPr>
    <w:rPr>
      <w:rFonts w:eastAsia="Times New Roman"/>
      <w:lang w:eastAsia="hr-HR" w:val="hr-HR"/>
    </w:rPr>
  </w:style>
  <w:style w:styleId="Grafikeoznake2" w:type="paragraph">
    <w:name w:val="List Bullet 2"/>
    <w:basedOn w:val="Normal"/>
    <w:uiPriority w:val="99"/>
    <w:unhideWhenUsed/>
    <w:rsid w:val="00996714"/>
    <w:pPr>
      <w:numPr>
        <w:numId w:val="3"/>
      </w:numPr>
      <w:contextualSpacing/>
    </w:pPr>
    <w:rPr>
      <w:rFonts w:eastAsia="Times New Roman"/>
      <w:lang w:eastAsia="hr-HR" w:val="hr-HR"/>
    </w:rPr>
  </w:style>
  <w:style w:styleId="Grafikeoznake5" w:type="paragraph">
    <w:name w:val="List Bullet 5"/>
    <w:basedOn w:val="Normal"/>
    <w:uiPriority w:val="99"/>
    <w:unhideWhenUsed/>
    <w:rsid w:val="00996714"/>
    <w:pPr>
      <w:numPr>
        <w:numId w:val="4"/>
      </w:numPr>
      <w:contextualSpacing/>
    </w:pPr>
    <w:rPr>
      <w:rFonts w:eastAsia="Times New Roman"/>
      <w:lang w:eastAsia="hr-HR" w:val="hr-HR"/>
    </w:rPr>
  </w:style>
  <w:style w:styleId="Nastavakpopisa" w:type="paragraph">
    <w:name w:val="List Continue"/>
    <w:basedOn w:val="Normal"/>
    <w:uiPriority w:val="99"/>
    <w:unhideWhenUsed/>
    <w:rsid w:val="00996714"/>
    <w:pPr>
      <w:spacing w:after="120"/>
      <w:ind w:left="283"/>
      <w:contextualSpacing/>
    </w:pPr>
    <w:rPr>
      <w:rFonts w:eastAsia="Times New Roman"/>
      <w:lang w:eastAsia="hr-HR" w:val="hr-HR"/>
    </w:rPr>
  </w:style>
  <w:style w:styleId="Nastavakpopisa5" w:type="paragraph">
    <w:name w:val="List Continue 5"/>
    <w:basedOn w:val="Normal"/>
    <w:uiPriority w:val="99"/>
    <w:unhideWhenUsed/>
    <w:rsid w:val="00996714"/>
    <w:pPr>
      <w:spacing w:after="120"/>
      <w:ind w:left="1415"/>
      <w:contextualSpacing/>
    </w:pPr>
    <w:rPr>
      <w:rFonts w:eastAsia="Times New Roman"/>
      <w:lang w:eastAsia="hr-HR" w:val="hr-HR"/>
    </w:rPr>
  </w:style>
  <w:style w:styleId="Tijeloteksta-prvauvlaka" w:type="paragraph">
    <w:name w:val="Body Text First Indent"/>
    <w:basedOn w:val="Tijeloteksta"/>
    <w:link w:val="Tijeloteksta-prvauvlakaChar"/>
    <w:uiPriority w:val="99"/>
    <w:unhideWhenUsed/>
    <w:rsid w:val="00996714"/>
    <w:pPr>
      <w:spacing w:after="120"/>
      <w:ind w:firstLine="210"/>
      <w:jc w:val="left"/>
    </w:pPr>
    <w:rPr>
      <w:rFonts w:ascii="Times New Roman" w:hAnsi="Times New Roman"/>
      <w:snapToGrid/>
      <w:sz w:val="24"/>
      <w:szCs w:val="24"/>
      <w:lang w:eastAsia="hr-HR" w:val="hr-HR"/>
    </w:rPr>
  </w:style>
  <w:style w:customStyle="1" w:styleId="Tijeloteksta-prvauvlakaChar" w:type="character">
    <w:name w:val="Tijelo teksta - prva uvlaka Char"/>
    <w:link w:val="Tijeloteksta-prvauvlaka"/>
    <w:uiPriority w:val="99"/>
    <w:rsid w:val="00996714"/>
    <w:rPr>
      <w:rFonts w:ascii="Times New Roman" w:eastAsia="Times New Roman" w:hAnsi="Times New Roman"/>
      <w:snapToGrid/>
      <w:sz w:val="24"/>
      <w:szCs w:val="24"/>
      <w:lang w:eastAsia="hr-HR" w:val="hr-HR"/>
    </w:rPr>
  </w:style>
  <w:style w:styleId="Uvuenotijeloteksta" w:type="paragraph">
    <w:name w:val="Body Text Indent"/>
    <w:basedOn w:val="Normal"/>
    <w:link w:val="UvuenotijelotekstaChar"/>
    <w:uiPriority w:val="99"/>
    <w:semiHidden/>
    <w:unhideWhenUsed/>
    <w:rsid w:val="00996714"/>
    <w:pPr>
      <w:spacing w:after="120"/>
      <w:ind w:left="283"/>
    </w:pPr>
    <w:rPr>
      <w:rFonts w:eastAsia="Times New Roman"/>
      <w:lang w:eastAsia="hr-HR" w:val="hr-HR"/>
    </w:rPr>
  </w:style>
  <w:style w:customStyle="1" w:styleId="UvuenotijelotekstaChar" w:type="character">
    <w:name w:val="Uvučeno tijelo teksta Char"/>
    <w:link w:val="Uvuenotijeloteksta"/>
    <w:uiPriority w:val="99"/>
    <w:semiHidden/>
    <w:rsid w:val="00996714"/>
    <w:rPr>
      <w:rFonts w:ascii="Times New Roman" w:eastAsia="Times New Roman" w:hAnsi="Times New Roman"/>
      <w:sz w:val="24"/>
      <w:szCs w:val="24"/>
      <w:lang w:eastAsia="hr-HR" w:val="hr-HR"/>
    </w:rPr>
  </w:style>
  <w:style w:styleId="Tijeloteksta-prvauvlaka2" w:type="paragraph">
    <w:name w:val="Body Text First Indent 2"/>
    <w:basedOn w:val="Uvuenotijeloteksta"/>
    <w:link w:val="Tijeloteksta-prvauvlaka2Char"/>
    <w:uiPriority w:val="99"/>
    <w:unhideWhenUsed/>
    <w:rsid w:val="00996714"/>
    <w:pPr>
      <w:ind w:firstLine="210"/>
    </w:pPr>
  </w:style>
  <w:style w:customStyle="1" w:styleId="Tijeloteksta-prvauvlaka2Char" w:type="character">
    <w:name w:val="Tijelo teksta - prva uvlaka 2 Char"/>
    <w:link w:val="Tijeloteksta-prvauvlaka2"/>
    <w:uiPriority w:val="99"/>
    <w:rsid w:val="00996714"/>
    <w:rPr>
      <w:rFonts w:ascii="Times New Roman" w:eastAsia="Times New Roman" w:hAnsi="Times New Roman"/>
      <w:sz w:val="24"/>
      <w:szCs w:val="24"/>
      <w:lang w:eastAsia="hr-HR" w:val="hr-HR"/>
    </w:rPr>
  </w:style>
  <w:style w:customStyle="1" w:styleId="MediumGrid21" w:type="paragraph">
    <w:name w:val="Medium Grid 21"/>
    <w:uiPriority w:val="1"/>
    <w:qFormat/>
    <w:rsid w:val="008E604D"/>
    <w:rPr>
      <w:rFonts w:ascii="Times New Roman" w:eastAsia="Times New Roman" w:hAnsi="Times New Roman"/>
      <w:sz w:val="24"/>
      <w:szCs w:val="24"/>
      <w:lang w:eastAsia="hr-HR" w:val="hr-HR"/>
    </w:rPr>
  </w:style>
  <w:style w:customStyle="1" w:styleId="DarkList-Accent51" w:type="paragraph">
    <w:name w:val="Dark List - Accent 51"/>
    <w:basedOn w:val="Normal"/>
    <w:uiPriority w:val="34"/>
    <w:qFormat/>
    <w:rsid w:val="00777D99"/>
    <w:pPr>
      <w:ind w:left="708"/>
    </w:pPr>
    <w:rPr>
      <w:rFonts w:eastAsia="Times New Roman"/>
      <w:lang w:eastAsia="hr-HR" w:val="hr-HR"/>
    </w:rPr>
  </w:style>
  <w:style w:customStyle="1" w:styleId="Textbody" w:type="paragraph">
    <w:name w:val="Text body"/>
    <w:basedOn w:val="Normal"/>
    <w:rsid w:val="0073016C"/>
    <w:pPr>
      <w:widowControl w:val="0"/>
      <w:suppressAutoHyphens/>
      <w:autoSpaceDN w:val="0"/>
      <w:spacing w:after="120"/>
      <w:textAlignment w:val="baseline"/>
    </w:pPr>
    <w:rPr>
      <w:rFonts w:cs="Mangal" w:eastAsia="Lucida Sans Unicode"/>
      <w:kern w:val="3"/>
      <w:lang w:bidi="hi-IN" w:eastAsia="zh-CN" w:val="hr-HR"/>
    </w:rPr>
  </w:style>
  <w:style w:styleId="SlijeenaHiperveza" w:type="character">
    <w:name w:val="FollowedHyperlink"/>
    <w:uiPriority w:val="99"/>
    <w:semiHidden/>
    <w:unhideWhenUsed/>
    <w:rsid w:val="000F650F"/>
    <w:rPr>
      <w:color w:val="800080"/>
      <w:u w:val="single"/>
    </w:rPr>
  </w:style>
  <w:style w:customStyle="1" w:styleId="xl63" w:type="paragraph">
    <w:name w:val="xl63"/>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lang w:eastAsia="en-US" w:val="en-US"/>
    </w:rPr>
  </w:style>
  <w:style w:customStyle="1" w:styleId="xl64" w:type="paragraph">
    <w:name w:val="xl64"/>
    <w:basedOn w:val="Normal"/>
    <w:rsid w:val="000F650F"/>
    <w:pPr>
      <w:shd w:color="000000" w:fill="C0C0C0" w:val="clear"/>
      <w:spacing w:after="100" w:afterAutospacing="1" w:before="100" w:beforeAutospacing="1"/>
    </w:pPr>
    <w:rPr>
      <w:rFonts w:ascii="Times" w:eastAsia="Times New Roman" w:hAnsi="Times"/>
      <w:sz w:val="20"/>
      <w:szCs w:val="20"/>
      <w:lang w:eastAsia="en-US" w:val="en-US"/>
    </w:rPr>
  </w:style>
  <w:style w:customStyle="1" w:styleId="xl65" w:type="paragraph">
    <w:name w:val="xl65"/>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lang w:eastAsia="en-US" w:val="en-US"/>
    </w:rPr>
  </w:style>
  <w:style w:customStyle="1" w:styleId="xl66" w:type="paragraph">
    <w:name w:val="xl66"/>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lang w:eastAsia="en-US" w:val="en-US"/>
    </w:rPr>
  </w:style>
  <w:style w:customStyle="1" w:styleId="xl67" w:type="paragraph">
    <w:name w:val="xl67"/>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lang w:eastAsia="en-US" w:val="en-US"/>
    </w:rPr>
  </w:style>
  <w:style w:customStyle="1" w:styleId="xl68" w:type="paragraph">
    <w:name w:val="xl68"/>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lang w:eastAsia="en-US" w:val="en-US"/>
    </w:rPr>
  </w:style>
  <w:style w:customStyle="1" w:styleId="xl69" w:type="paragraph">
    <w:name w:val="xl69"/>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right"/>
      <w:textAlignment w:val="center"/>
    </w:pPr>
    <w:rPr>
      <w:rFonts w:ascii="Times" w:eastAsia="Times New Roman" w:hAnsi="Times"/>
      <w:b/>
      <w:bCs/>
      <w:color w:val="000000"/>
      <w:sz w:val="20"/>
      <w:szCs w:val="20"/>
      <w:lang w:eastAsia="en-US" w:val="en-US"/>
    </w:rPr>
  </w:style>
  <w:style w:customStyle="1" w:styleId="xl70" w:type="paragraph">
    <w:name w:val="xl70"/>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lang w:eastAsia="en-US" w:val="en-US"/>
    </w:rPr>
  </w:style>
  <w:style w:customStyle="1" w:styleId="xl71" w:type="paragraph">
    <w:name w:val="xl71"/>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lang w:eastAsia="en-US" w:val="en-US"/>
    </w:rPr>
  </w:style>
  <w:style w:customStyle="1" w:styleId="xl72" w:type="paragraph">
    <w:name w:val="xl72"/>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lang w:eastAsia="en-US" w:val="en-US"/>
    </w:rPr>
  </w:style>
  <w:style w:customStyle="1" w:styleId="xl73" w:type="paragraph">
    <w:name w:val="xl73"/>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lang w:eastAsia="en-US" w:val="en-US"/>
    </w:rPr>
  </w:style>
  <w:style w:customStyle="1" w:styleId="xl74" w:type="paragraph">
    <w:name w:val="xl74"/>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eastAsia="Times New Roman" w:hAnsi="Tahoma"/>
      <w:color w:val="000000"/>
      <w:sz w:val="16"/>
      <w:szCs w:val="16"/>
      <w:lang w:eastAsia="en-US" w:val="en-US"/>
    </w:rPr>
  </w:style>
  <w:style w:customStyle="1" w:styleId="xl75" w:type="paragraph">
    <w:name w:val="xl75"/>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eastAsia="Times New Roman" w:hAnsi="Arial"/>
      <w:color w:val="333333"/>
      <w:lang w:eastAsia="en-US" w:val="en-US"/>
    </w:rPr>
  </w:style>
  <w:style w:customStyle="1" w:styleId="xl76" w:type="paragraph">
    <w:name w:val="xl76"/>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eastAsia="Times New Roman" w:hAnsi="Verdana"/>
      <w:color w:val="000080"/>
      <w:sz w:val="16"/>
      <w:szCs w:val="16"/>
      <w:lang w:eastAsia="en-US" w:val="en-US"/>
    </w:rPr>
  </w:style>
  <w:style w:customStyle="1" w:styleId="xl77" w:type="paragraph">
    <w:name w:val="xl77"/>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lang w:eastAsia="en-US" w:val="en-US"/>
    </w:rPr>
  </w:style>
  <w:style w:customStyle="1" w:styleId="xl78" w:type="paragraph">
    <w:name w:val="xl78"/>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lang w:eastAsia="en-US" w:val="en-US"/>
    </w:rPr>
  </w:style>
  <w:style w:customStyle="1" w:styleId="xl79" w:type="paragraph">
    <w:name w:val="xl79"/>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lang w:eastAsia="en-US" w:val="en-US"/>
    </w:rPr>
  </w:style>
  <w:style w:customStyle="1" w:styleId="xl80" w:type="paragraph">
    <w:name w:val="xl80"/>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lang w:eastAsia="en-US" w:val="en-US"/>
    </w:rPr>
  </w:style>
  <w:style w:customStyle="1" w:styleId="SubtleEmphasis3" w:type="paragraph">
    <w:name w:val="Subtle Emphasis3"/>
    <w:basedOn w:val="Normal"/>
    <w:uiPriority w:val="72"/>
    <w:qFormat/>
    <w:rsid w:val="00B930D4"/>
    <w:pPr>
      <w:ind w:left="720"/>
      <w:contextualSpacing/>
    </w:pPr>
    <w:rPr>
      <w:rFonts w:eastAsia="Times New Roman"/>
      <w:lang w:eastAsia="hr-HR" w:val="hr-HR"/>
    </w:rPr>
  </w:style>
  <w:style w:customStyle="1" w:styleId="xl92" w:type="paragraph">
    <w:name w:val="xl92"/>
    <w:basedOn w:val="Normal"/>
    <w:rsid w:val="007508CB"/>
    <w:pPr>
      <w:spacing w:after="100" w:afterAutospacing="1" w:before="100" w:beforeAutospacing="1"/>
    </w:pPr>
    <w:rPr>
      <w:rFonts w:ascii="Times" w:eastAsia="Times New Roman" w:hAnsi="Times"/>
      <w:b/>
      <w:bCs/>
      <w:sz w:val="20"/>
      <w:szCs w:val="20"/>
      <w:lang w:eastAsia="en-US" w:val="en-US"/>
    </w:rPr>
  </w:style>
  <w:style w:customStyle="1" w:styleId="xl93" w:type="paragraph">
    <w:name w:val="xl93"/>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lang w:eastAsia="en-US" w:val="en-US"/>
    </w:rPr>
  </w:style>
  <w:style w:customStyle="1" w:styleId="xl94" w:type="paragraph">
    <w:name w:val="xl94"/>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lang w:eastAsia="en-US" w:val="en-US"/>
    </w:rPr>
  </w:style>
  <w:style w:customStyle="1" w:styleId="xl95" w:type="paragraph">
    <w:name w:val="xl95"/>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lang w:eastAsia="en-US" w:val="en-US"/>
    </w:rPr>
  </w:style>
  <w:style w:customStyle="1" w:styleId="xl96" w:type="paragraph">
    <w:name w:val="xl96"/>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lang w:eastAsia="en-US" w:val="en-US"/>
    </w:rPr>
  </w:style>
  <w:style w:customStyle="1" w:styleId="xl97" w:type="paragraph">
    <w:name w:val="xl97"/>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lang w:eastAsia="en-US" w:val="en-US"/>
    </w:rPr>
  </w:style>
  <w:style w:customStyle="1" w:styleId="xl98" w:type="paragraph">
    <w:name w:val="xl98"/>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20"/>
      <w:szCs w:val="20"/>
      <w:lang w:eastAsia="en-US" w:val="en-US"/>
    </w:rPr>
  </w:style>
  <w:style w:customStyle="1" w:styleId="xl99" w:type="paragraph">
    <w:name w:val="xl99"/>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lang w:eastAsia="en-US" w:val="en-US"/>
    </w:rPr>
  </w:style>
  <w:style w:customStyle="1" w:styleId="xl100" w:type="paragraph">
    <w:name w:val="xl100"/>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lang w:eastAsia="en-US" w:val="en-US"/>
    </w:rPr>
  </w:style>
  <w:style w:customStyle="1" w:styleId="xl101" w:type="paragraph">
    <w:name w:val="xl101"/>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sz w:val="20"/>
      <w:szCs w:val="20"/>
      <w:lang w:eastAsia="en-US" w:val="en-US"/>
    </w:rPr>
  </w:style>
  <w:style w:customStyle="1" w:styleId="xl102" w:type="paragraph">
    <w:name w:val="xl102"/>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sz w:val="20"/>
      <w:szCs w:val="20"/>
      <w:lang w:eastAsia="en-US" w:val="en-US"/>
    </w:rPr>
  </w:style>
  <w:style w:customStyle="1" w:styleId="xl103" w:type="paragraph">
    <w:name w:val="xl103"/>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lang w:eastAsia="en-US" w:val="en-US"/>
    </w:rPr>
  </w:style>
  <w:style w:customStyle="1" w:styleId="xl104" w:type="paragraph">
    <w:name w:val="xl104"/>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lang w:eastAsia="en-US" w:val="en-US"/>
    </w:rPr>
  </w:style>
  <w:style w:customStyle="1" w:styleId="xl105" w:type="paragraph">
    <w:name w:val="xl105"/>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lang w:eastAsia="en-US" w:val="en-US"/>
    </w:rPr>
  </w:style>
  <w:style w:customStyle="1" w:styleId="PlainTable31" w:type="paragraph">
    <w:name w:val="Plain Table 31"/>
    <w:basedOn w:val="Normal"/>
    <w:uiPriority w:val="72"/>
    <w:qFormat/>
    <w:rsid w:val="006634A3"/>
    <w:pPr>
      <w:ind w:left="708"/>
    </w:pPr>
    <w:rPr>
      <w:rFonts w:eastAsia="Times New Roman"/>
      <w:lang w:eastAsia="hr-HR" w:val="hr-HR"/>
    </w:rPr>
  </w:style>
  <w:style w:customStyle="1" w:styleId="xl90" w:type="paragraph">
    <w:name w:val="xl90"/>
    <w:basedOn w:val="Normal"/>
    <w:rsid w:val="000622BE"/>
    <w:pPr>
      <w:spacing w:after="100" w:afterAutospacing="1" w:before="100" w:beforeAutospacing="1"/>
    </w:pPr>
    <w:rPr>
      <w:rFonts w:eastAsia="Times New Roman"/>
      <w:sz w:val="20"/>
      <w:szCs w:val="20"/>
      <w:lang w:eastAsia="en-US" w:val="en-US"/>
    </w:rPr>
  </w:style>
  <w:style w:customStyle="1" w:styleId="xl91" w:type="paragraph">
    <w:name w:val="xl91"/>
    <w:basedOn w:val="Normal"/>
    <w:rsid w:val="000622B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lang w:eastAsia="en-US" w:val="en-US"/>
    </w:rPr>
  </w:style>
  <w:style w:styleId="Odlomakpopisa" w:type="paragraph">
    <w:name w:val="List Paragraph"/>
    <w:basedOn w:val="Normal"/>
    <w:uiPriority w:val="34"/>
    <w:qFormat/>
    <w:rsid w:val="00ED57E8"/>
    <w:pPr>
      <w:ind w:left="720"/>
      <w:contextualSpacing/>
    </w:pPr>
    <w:rPr>
      <w:rFonts w:eastAsia="Times New Roman"/>
      <w:lang w:eastAsia="hr-HR" w:val="hr-HR"/>
    </w:rPr>
  </w:style>
  <w:style w:customStyle="1" w:styleId="style3" w:type="character">
    <w:name w:val="style3"/>
    <w:basedOn w:val="Zadanifontodlomka"/>
    <w:rsid w:val="00A91F0A"/>
  </w:style>
  <w:style w:customStyle="1" w:styleId="st" w:type="character">
    <w:name w:val="st"/>
    <w:basedOn w:val="Zadanifontodlomka"/>
    <w:rsid w:val="00A91F0A"/>
  </w:style>
  <w:style w:customStyle="1" w:styleId="xl81" w:type="paragraph">
    <w:name w:val="xl81"/>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2" w:type="paragraph">
    <w:name w:val="xl82"/>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3" w:type="paragraph">
    <w:name w:val="xl83"/>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4" w:type="paragraph">
    <w:name w:val="xl84"/>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5" w:type="paragraph">
    <w:name w:val="xl85"/>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6" w:type="paragraph">
    <w:name w:val="xl86"/>
    <w:basedOn w:val="Normal"/>
    <w:rsid w:val="00E05C44"/>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eastAsia="Times New Roman"/>
      <w:lang w:eastAsia="hr-HR" w:val="hr-HR"/>
    </w:rPr>
  </w:style>
  <w:style w:customStyle="1" w:styleId="xl87" w:type="paragraph">
    <w:name w:val="xl87"/>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lang w:eastAsia="hr-HR" w:val="hr-HR"/>
    </w:rPr>
  </w:style>
  <w:style w:customStyle="1" w:styleId="xl88" w:type="paragraph">
    <w:name w:val="xl88"/>
    <w:basedOn w:val="Normal"/>
    <w:rsid w:val="00E05C44"/>
    <w:pPr>
      <w:pBdr>
        <w:top w:color="auto" w:space="0" w:sz="4" w:val="single"/>
        <w:left w:color="auto" w:space="0" w:sz="8"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9" w:type="paragraph">
    <w:name w:val="xl89"/>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sz w:val="18"/>
      <w:szCs w:val="18"/>
      <w:lang w:eastAsia="hr-HR" w:val="hr-HR"/>
    </w:rPr>
  </w:style>
  <w:style w:styleId="TOCNaslov" w:type="paragraph">
    <w:name w:val="TOC Heading"/>
    <w:basedOn w:val="Naslov1"/>
    <w:next w:val="Normal"/>
    <w:uiPriority w:val="39"/>
    <w:unhideWhenUsed/>
    <w:qFormat/>
    <w:rsid w:val="00C56AB6"/>
    <w:pPr>
      <w:keepLines/>
      <w:tabs>
        <w:tab w:pos="1225" w:val="clear"/>
      </w:tabs>
      <w:spacing w:after="0" w:line="259" w:lineRule="auto"/>
      <w:outlineLvl w:val="9"/>
    </w:pPr>
    <w:rPr>
      <w:rFonts w:asciiTheme="majorHAnsi" w:cstheme="majorBidi" w:eastAsiaTheme="majorEastAsia" w:hAnsiTheme="majorHAnsi"/>
      <w:b w:val="0"/>
      <w:bCs/>
      <w:color w:themeColor="accent1" w:themeShade="BF" w:val="365F91"/>
      <w:sz w:val="32"/>
    </w:rPr>
  </w:style>
  <w:style w:customStyle="1" w:styleId="font5" w:type="paragraph">
    <w:name w:val="font5"/>
    <w:basedOn w:val="Normal"/>
    <w:rsid w:val="00DB75B0"/>
    <w:pPr>
      <w:spacing w:after="100" w:afterAutospacing="1" w:before="100" w:beforeAutospacing="1"/>
    </w:pPr>
    <w:rPr>
      <w:rFonts w:eastAsia="Times New Roman"/>
      <w:b/>
      <w:bCs/>
      <w:sz w:val="16"/>
      <w:szCs w:val="16"/>
      <w:lang w:eastAsia="hr-HR" w:val="hr-HR"/>
    </w:rPr>
  </w:style>
  <w:style w:customStyle="1" w:styleId="msonormal0" w:type="paragraph">
    <w:name w:val="msonormal"/>
    <w:basedOn w:val="Normal"/>
    <w:rsid w:val="00F246F1"/>
    <w:pPr>
      <w:spacing w:after="100" w:afterAutospacing="1" w:before="100" w:beforeAutospacing="1"/>
    </w:pPr>
    <w:rPr>
      <w:rFonts w:eastAsia="Times New Roman"/>
      <w:lang w:eastAsia="hr-HR" w:val="hr-HR"/>
    </w:rPr>
  </w:style>
  <w:style w:styleId="Obojanosjenanje-Isticanje3" w:type="table">
    <w:name w:val="Colorful Shading Accent 3"/>
    <w:basedOn w:val="Obinatablica"/>
    <w:uiPriority w:val="61"/>
    <w:semiHidden/>
    <w:unhideWhenUsed/>
    <w:rsid w:val="00E306DE"/>
    <w:rPr>
      <w:color w:themeColor="text1" w:val="00000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customStyle="1" w:styleId="ColorfulShading-Accent31" w:type="paragraph">
    <w:name w:val="Colorful Shading - Accent 31"/>
    <w:basedOn w:val="Normal"/>
    <w:uiPriority w:val="34"/>
    <w:qFormat/>
    <w:rsid w:val="00A214D0"/>
    <w:pPr>
      <w:spacing w:after="200" w:line="276" w:lineRule="auto"/>
      <w:ind w:left="720"/>
      <w:contextualSpacing/>
    </w:pPr>
    <w:rPr>
      <w:rFonts w:ascii="Calibri" w:hAnsi="Calibri"/>
      <w:sz w:val="22"/>
      <w:szCs w:val="22"/>
      <w:lang w:eastAsia="en-US" w:val="hr-HR"/>
    </w:rPr>
  </w:style>
  <w:style w:styleId="Tekstrezerviranogmjesta" w:type="character">
    <w:name w:val="Placeholder Text"/>
    <w:basedOn w:val="Zadanifontodlomka"/>
    <w:uiPriority w:val="62"/>
    <w:semiHidden/>
    <w:rsid w:val="00AA74CD"/>
    <w:rPr>
      <w:color w:val="808080"/>
      <w:bdr w:color="auto" w:space="0" w:sz="0" w:val="none"/>
      <w:shd w:color="auto" w:fill="auto" w:val="clear"/>
    </w:rPr>
  </w:style>
  <w:style w:customStyle="1" w:styleId="eSPISCCParagraphDefaultFont" w:type="character">
    <w:name w:val="eSPIS_CC_Paragraph Default Font"/>
    <w:basedOn w:val="Zadanifontodlomka"/>
    <w:rsid w:val="00AA74CD"/>
    <w:rPr>
      <w:rFonts w:ascii="Times New Roman" w:cs="Times New Roman" w:eastAsia="MS Gothic" w:hAnsi="Times New Roman"/>
      <w:color w:val="548DD4"/>
      <w:sz w:val="24"/>
      <w:szCs w:val="72"/>
      <w:bdr w:color="auto" w:space="0" w:sz="0" w:val="none"/>
      <w:shd w:color="auto" w:fill="auto" w:val="clear"/>
      <w:lang w:val="hr-HR"/>
    </w:rPr>
  </w:style>
  <w:style w:customStyle="1" w:styleId="PozadinaSvijetloZuta" w:type="character">
    <w:name w:val="Pozadina_SvijetloZuta"/>
    <w:basedOn w:val="Zadanifontodlomka"/>
    <w:rsid w:val="00AA74CD"/>
    <w:rPr>
      <w:rFonts w:eastAsia="MS Gothic"/>
      <w:color w:val="548DD4"/>
      <w:sz w:val="48"/>
      <w:szCs w:val="72"/>
      <w:bdr w:color="auto" w:space="0" w:sz="0" w:val="none"/>
      <w:shd w:color="auto" w:fill="FFFFCC" w:val="clear"/>
      <w:lang w:val="hr-HR"/>
    </w:rPr>
  </w:style>
  <w:style w:customStyle="1" w:styleId="PozadinaSvijetloCrvena" w:type="character">
    <w:name w:val="Pozadina_SvijetloCrvena"/>
    <w:basedOn w:val="eSPISCCParagraphDefaultFont"/>
    <w:rsid w:val="00AA74CD"/>
    <w:rPr>
      <w:rFonts w:ascii="Times New Roman" w:cs="Times New Roman" w:eastAsia="MS Gothic" w:hAnsi="Times New Roman"/>
      <w:color w:val="548DD4"/>
      <w:sz w:val="48"/>
      <w:szCs w:val="72"/>
      <w:bdr w:color="auto" w:space="0" w:sz="0" w:val="none"/>
      <w:shd w:color="auto" w:fill="FFCCCC" w:val="clear"/>
      <w:lang w:val="hr-HR"/>
    </w:rPr>
  </w:style>
  <w:style w:customStyle="1" w:styleId="PozadinaSvijetloZelena" w:type="character">
    <w:name w:val="Pozadina_SvijetloZelena"/>
    <w:basedOn w:val="eSPISCCParagraphDefaultFont"/>
    <w:rsid w:val="00AA74CD"/>
    <w:rPr>
      <w:rFonts w:ascii="Times New Roman" w:cs="Times New Roman" w:eastAsia="MS Gothic" w:hAnsi="Times New Roman"/>
      <w:color w:val="548DD4"/>
      <w:sz w:val="48"/>
      <w:szCs w:val="72"/>
      <w:bdr w:color="auto" w:space="0" w:sz="0" w:val="none"/>
      <w:shd w:color="auto" w:fill="CCFFCC" w:val="clear"/>
      <w:lang w:val="hr-HR"/>
    </w:rPr>
  </w:style>
  <w:style w:customStyle="1" w:styleId="UnresolvedMention" w:type="character">
    <w:name w:val="Unresolved Mention"/>
    <w:basedOn w:val="Zadanifontodlomka"/>
    <w:uiPriority w:val="99"/>
    <w:semiHidden/>
    <w:unhideWhenUsed/>
    <w:rsid w:val="009F5FF0"/>
    <w:rPr>
      <w:color w:val="605E5C"/>
      <w:shd w:color="auto" w:fill="E1DFDD" w:val="clea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4243">
      <w:bodyDiv w:val="true"/>
      <w:marLeft w:val="0"/>
      <w:marRight w:val="0"/>
      <w:marTop w:val="0"/>
      <w:marBottom w:val="0"/>
      <w:divBdr>
        <w:top w:val="none" w:color="auto" w:sz="0" w:space="0"/>
        <w:left w:val="none" w:color="auto" w:sz="0" w:space="0"/>
        <w:bottom w:val="none" w:color="auto" w:sz="0" w:space="0"/>
        <w:right w:val="none" w:color="auto" w:sz="0" w:space="0"/>
      </w:divBdr>
    </w:div>
    <w:div w:id="6638063">
      <w:bodyDiv w:val="true"/>
      <w:marLeft w:val="0"/>
      <w:marRight w:val="0"/>
      <w:marTop w:val="0"/>
      <w:marBottom w:val="0"/>
      <w:divBdr>
        <w:top w:val="none" w:color="auto" w:sz="0" w:space="0"/>
        <w:left w:val="none" w:color="auto" w:sz="0" w:space="0"/>
        <w:bottom w:val="none" w:color="auto" w:sz="0" w:space="0"/>
        <w:right w:val="none" w:color="auto" w:sz="0" w:space="0"/>
      </w:divBdr>
    </w:div>
    <w:div w:id="7487293">
      <w:bodyDiv w:val="true"/>
      <w:marLeft w:val="0"/>
      <w:marRight w:val="0"/>
      <w:marTop w:val="0"/>
      <w:marBottom w:val="0"/>
      <w:divBdr>
        <w:top w:val="none" w:color="auto" w:sz="0" w:space="0"/>
        <w:left w:val="none" w:color="auto" w:sz="0" w:space="0"/>
        <w:bottom w:val="none" w:color="auto" w:sz="0" w:space="0"/>
        <w:right w:val="none" w:color="auto" w:sz="0" w:space="0"/>
      </w:divBdr>
    </w:div>
    <w:div w:id="9645355">
      <w:bodyDiv w:val="true"/>
      <w:marLeft w:val="0"/>
      <w:marRight w:val="0"/>
      <w:marTop w:val="0"/>
      <w:marBottom w:val="0"/>
      <w:divBdr>
        <w:top w:val="none" w:color="auto" w:sz="0" w:space="0"/>
        <w:left w:val="none" w:color="auto" w:sz="0" w:space="0"/>
        <w:bottom w:val="none" w:color="auto" w:sz="0" w:space="0"/>
        <w:right w:val="none" w:color="auto" w:sz="0" w:space="0"/>
      </w:divBdr>
    </w:div>
    <w:div w:id="10685220">
      <w:bodyDiv w:val="true"/>
      <w:marLeft w:val="0"/>
      <w:marRight w:val="0"/>
      <w:marTop w:val="0"/>
      <w:marBottom w:val="0"/>
      <w:divBdr>
        <w:top w:val="none" w:color="auto" w:sz="0" w:space="0"/>
        <w:left w:val="none" w:color="auto" w:sz="0" w:space="0"/>
        <w:bottom w:val="none" w:color="auto" w:sz="0" w:space="0"/>
        <w:right w:val="none" w:color="auto" w:sz="0" w:space="0"/>
      </w:divBdr>
    </w:div>
    <w:div w:id="13269049">
      <w:bodyDiv w:val="true"/>
      <w:marLeft w:val="0"/>
      <w:marRight w:val="0"/>
      <w:marTop w:val="0"/>
      <w:marBottom w:val="0"/>
      <w:divBdr>
        <w:top w:val="none" w:color="auto" w:sz="0" w:space="0"/>
        <w:left w:val="none" w:color="auto" w:sz="0" w:space="0"/>
        <w:bottom w:val="none" w:color="auto" w:sz="0" w:space="0"/>
        <w:right w:val="none" w:color="auto" w:sz="0" w:space="0"/>
      </w:divBdr>
    </w:div>
    <w:div w:id="14888892">
      <w:bodyDiv w:val="true"/>
      <w:marLeft w:val="0"/>
      <w:marRight w:val="0"/>
      <w:marTop w:val="0"/>
      <w:marBottom w:val="0"/>
      <w:divBdr>
        <w:top w:val="none" w:color="auto" w:sz="0" w:space="0"/>
        <w:left w:val="none" w:color="auto" w:sz="0" w:space="0"/>
        <w:bottom w:val="none" w:color="auto" w:sz="0" w:space="0"/>
        <w:right w:val="none" w:color="auto" w:sz="0" w:space="0"/>
      </w:divBdr>
    </w:div>
    <w:div w:id="15736994">
      <w:bodyDiv w:val="true"/>
      <w:marLeft w:val="0"/>
      <w:marRight w:val="0"/>
      <w:marTop w:val="0"/>
      <w:marBottom w:val="0"/>
      <w:divBdr>
        <w:top w:val="none" w:color="auto" w:sz="0" w:space="0"/>
        <w:left w:val="none" w:color="auto" w:sz="0" w:space="0"/>
        <w:bottom w:val="none" w:color="auto" w:sz="0" w:space="0"/>
        <w:right w:val="none" w:color="auto" w:sz="0" w:space="0"/>
      </w:divBdr>
    </w:div>
    <w:div w:id="15814023">
      <w:bodyDiv w:val="true"/>
      <w:marLeft w:val="0"/>
      <w:marRight w:val="0"/>
      <w:marTop w:val="0"/>
      <w:marBottom w:val="0"/>
      <w:divBdr>
        <w:top w:val="none" w:color="auto" w:sz="0" w:space="0"/>
        <w:left w:val="none" w:color="auto" w:sz="0" w:space="0"/>
        <w:bottom w:val="none" w:color="auto" w:sz="0" w:space="0"/>
        <w:right w:val="none" w:color="auto" w:sz="0" w:space="0"/>
      </w:divBdr>
    </w:div>
    <w:div w:id="17246561">
      <w:bodyDiv w:val="true"/>
      <w:marLeft w:val="0"/>
      <w:marRight w:val="0"/>
      <w:marTop w:val="0"/>
      <w:marBottom w:val="0"/>
      <w:divBdr>
        <w:top w:val="none" w:color="auto" w:sz="0" w:space="0"/>
        <w:left w:val="none" w:color="auto" w:sz="0" w:space="0"/>
        <w:bottom w:val="none" w:color="auto" w:sz="0" w:space="0"/>
        <w:right w:val="none" w:color="auto" w:sz="0" w:space="0"/>
      </w:divBdr>
    </w:div>
    <w:div w:id="18940759">
      <w:bodyDiv w:val="true"/>
      <w:marLeft w:val="0"/>
      <w:marRight w:val="0"/>
      <w:marTop w:val="0"/>
      <w:marBottom w:val="0"/>
      <w:divBdr>
        <w:top w:val="none" w:color="auto" w:sz="0" w:space="0"/>
        <w:left w:val="none" w:color="auto" w:sz="0" w:space="0"/>
        <w:bottom w:val="none" w:color="auto" w:sz="0" w:space="0"/>
        <w:right w:val="none" w:color="auto" w:sz="0" w:space="0"/>
      </w:divBdr>
    </w:div>
    <w:div w:id="19743461">
      <w:bodyDiv w:val="true"/>
      <w:marLeft w:val="0"/>
      <w:marRight w:val="0"/>
      <w:marTop w:val="0"/>
      <w:marBottom w:val="0"/>
      <w:divBdr>
        <w:top w:val="none" w:color="auto" w:sz="0" w:space="0"/>
        <w:left w:val="none" w:color="auto" w:sz="0" w:space="0"/>
        <w:bottom w:val="none" w:color="auto" w:sz="0" w:space="0"/>
        <w:right w:val="none" w:color="auto" w:sz="0" w:space="0"/>
      </w:divBdr>
    </w:div>
    <w:div w:id="21980003">
      <w:bodyDiv w:val="true"/>
      <w:marLeft w:val="0"/>
      <w:marRight w:val="0"/>
      <w:marTop w:val="0"/>
      <w:marBottom w:val="0"/>
      <w:divBdr>
        <w:top w:val="none" w:color="auto" w:sz="0" w:space="0"/>
        <w:left w:val="none" w:color="auto" w:sz="0" w:space="0"/>
        <w:bottom w:val="none" w:color="auto" w:sz="0" w:space="0"/>
        <w:right w:val="none" w:color="auto" w:sz="0" w:space="0"/>
      </w:divBdr>
    </w:div>
    <w:div w:id="25453543">
      <w:bodyDiv w:val="true"/>
      <w:marLeft w:val="0"/>
      <w:marRight w:val="0"/>
      <w:marTop w:val="0"/>
      <w:marBottom w:val="0"/>
      <w:divBdr>
        <w:top w:val="none" w:color="auto" w:sz="0" w:space="0"/>
        <w:left w:val="none" w:color="auto" w:sz="0" w:space="0"/>
        <w:bottom w:val="none" w:color="auto" w:sz="0" w:space="0"/>
        <w:right w:val="none" w:color="auto" w:sz="0" w:space="0"/>
      </w:divBdr>
      <w:divsChild>
        <w:div w:id="478304522">
          <w:marLeft w:val="-5250"/>
          <w:marRight w:val="0"/>
          <w:marTop w:val="100"/>
          <w:marBottom w:val="100"/>
          <w:divBdr>
            <w:top w:val="none" w:color="auto" w:sz="0" w:space="0"/>
            <w:left w:val="none" w:color="auto" w:sz="0" w:space="0"/>
            <w:bottom w:val="none" w:color="auto" w:sz="0" w:space="0"/>
            <w:right w:val="none" w:color="auto" w:sz="0" w:space="0"/>
          </w:divBdr>
          <w:divsChild>
            <w:div w:id="1573657051">
              <w:marLeft w:val="0"/>
              <w:marRight w:val="0"/>
              <w:marTop w:val="0"/>
              <w:marBottom w:val="0"/>
              <w:divBdr>
                <w:top w:val="none" w:color="auto" w:sz="0" w:space="0"/>
                <w:left w:val="none" w:color="auto" w:sz="0" w:space="0"/>
                <w:bottom w:val="none" w:color="auto" w:sz="0" w:space="0"/>
                <w:right w:val="none" w:color="auto" w:sz="0" w:space="0"/>
              </w:divBdr>
              <w:divsChild>
                <w:div w:id="1028992115">
                  <w:marLeft w:val="0"/>
                  <w:marRight w:val="0"/>
                  <w:marTop w:val="0"/>
                  <w:marBottom w:val="0"/>
                  <w:divBdr>
                    <w:top w:val="none" w:color="auto" w:sz="0" w:space="0"/>
                    <w:left w:val="none" w:color="auto" w:sz="0" w:space="0"/>
                    <w:bottom w:val="none" w:color="auto" w:sz="0" w:space="0"/>
                    <w:right w:val="none" w:color="auto" w:sz="0" w:space="0"/>
                  </w:divBdr>
                  <w:divsChild>
                    <w:div w:id="128249115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 w:id="27222626">
      <w:bodyDiv w:val="true"/>
      <w:marLeft w:val="0"/>
      <w:marRight w:val="0"/>
      <w:marTop w:val="0"/>
      <w:marBottom w:val="0"/>
      <w:divBdr>
        <w:top w:val="none" w:color="auto" w:sz="0" w:space="0"/>
        <w:left w:val="none" w:color="auto" w:sz="0" w:space="0"/>
        <w:bottom w:val="none" w:color="auto" w:sz="0" w:space="0"/>
        <w:right w:val="none" w:color="auto" w:sz="0" w:space="0"/>
      </w:divBdr>
    </w:div>
    <w:div w:id="29109066">
      <w:bodyDiv w:val="true"/>
      <w:marLeft w:val="0"/>
      <w:marRight w:val="0"/>
      <w:marTop w:val="0"/>
      <w:marBottom w:val="0"/>
      <w:divBdr>
        <w:top w:val="none" w:color="auto" w:sz="0" w:space="0"/>
        <w:left w:val="none" w:color="auto" w:sz="0" w:space="0"/>
        <w:bottom w:val="none" w:color="auto" w:sz="0" w:space="0"/>
        <w:right w:val="none" w:color="auto" w:sz="0" w:space="0"/>
      </w:divBdr>
    </w:div>
    <w:div w:id="30151131">
      <w:bodyDiv w:val="true"/>
      <w:marLeft w:val="0"/>
      <w:marRight w:val="0"/>
      <w:marTop w:val="0"/>
      <w:marBottom w:val="0"/>
      <w:divBdr>
        <w:top w:val="none" w:color="auto" w:sz="0" w:space="0"/>
        <w:left w:val="none" w:color="auto" w:sz="0" w:space="0"/>
        <w:bottom w:val="none" w:color="auto" w:sz="0" w:space="0"/>
        <w:right w:val="none" w:color="auto" w:sz="0" w:space="0"/>
      </w:divBdr>
    </w:div>
    <w:div w:id="31924720">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359238964">
          <w:marLeft w:val="0"/>
          <w:marRight w:val="0"/>
          <w:marTop w:val="60"/>
          <w:marBottom w:val="0"/>
          <w:divBdr>
            <w:top w:val="none" w:color="auto" w:sz="0" w:space="0"/>
            <w:left w:val="none" w:color="auto" w:sz="0" w:space="0"/>
            <w:bottom w:val="none" w:color="auto" w:sz="0" w:space="0"/>
            <w:right w:val="none" w:color="auto" w:sz="0" w:space="0"/>
          </w:divBdr>
          <w:divsChild>
            <w:div w:id="1562594000">
              <w:marLeft w:val="0"/>
              <w:marRight w:val="0"/>
              <w:marTop w:val="0"/>
              <w:marBottom w:val="0"/>
              <w:divBdr>
                <w:top w:val="none" w:color="auto" w:sz="0" w:space="0"/>
                <w:left w:val="none" w:color="auto" w:sz="0" w:space="0"/>
                <w:bottom w:val="none" w:color="auto" w:sz="0" w:space="0"/>
                <w:right w:val="none" w:color="auto" w:sz="0" w:space="0"/>
              </w:divBdr>
              <w:divsChild>
                <w:div w:id="612522680">
                  <w:marLeft w:val="3750"/>
                  <w:marRight w:val="0"/>
                  <w:marTop w:val="0"/>
                  <w:marBottom w:val="300"/>
                  <w:divBdr>
                    <w:top w:val="none" w:color="auto" w:sz="0" w:space="0"/>
                    <w:left w:val="none" w:color="auto" w:sz="0" w:space="0"/>
                    <w:bottom w:val="none" w:color="auto" w:sz="0" w:space="0"/>
                    <w:right w:val="none" w:color="auto" w:sz="0" w:space="0"/>
                  </w:divBdr>
                  <w:divsChild>
                    <w:div w:id="1703821708">
                      <w:marLeft w:val="0"/>
                      <w:marRight w:val="0"/>
                      <w:marTop w:val="0"/>
                      <w:marBottom w:val="0"/>
                      <w:divBdr>
                        <w:top w:val="none" w:color="auto" w:sz="0" w:space="0"/>
                        <w:left w:val="none" w:color="auto" w:sz="0" w:space="0"/>
                        <w:bottom w:val="none" w:color="auto" w:sz="0" w:space="0"/>
                        <w:right w:val="none" w:color="auto" w:sz="0" w:space="0"/>
                      </w:divBdr>
                      <w:divsChild>
                        <w:div w:id="1398742988">
                          <w:marLeft w:val="0"/>
                          <w:marRight w:val="0"/>
                          <w:marTop w:val="0"/>
                          <w:marBottom w:val="0"/>
                          <w:divBdr>
                            <w:top w:val="none" w:color="auto" w:sz="0" w:space="0"/>
                            <w:left w:val="none" w:color="auto" w:sz="0" w:space="0"/>
                            <w:bottom w:val="none" w:color="auto" w:sz="0" w:space="0"/>
                            <w:right w:val="none" w:color="auto" w:sz="0" w:space="0"/>
                          </w:divBdr>
                          <w:divsChild>
                            <w:div w:id="863178942">
                              <w:marLeft w:val="0"/>
                              <w:marRight w:val="0"/>
                              <w:marTop w:val="0"/>
                              <w:marBottom w:val="0"/>
                              <w:divBdr>
                                <w:top w:val="none" w:color="auto" w:sz="0" w:space="0"/>
                                <w:left w:val="none" w:color="auto" w:sz="0" w:space="0"/>
                                <w:bottom w:val="none" w:color="auto" w:sz="0" w:space="0"/>
                                <w:right w:val="none" w:color="auto" w:sz="0" w:space="0"/>
                              </w:divBdr>
                              <w:divsChild>
                                <w:div w:id="1920946123">
                                  <w:marLeft w:val="0"/>
                                  <w:marRight w:val="0"/>
                                  <w:marTop w:val="0"/>
                                  <w:marBottom w:val="0"/>
                                  <w:divBdr>
                                    <w:top w:val="none" w:color="auto" w:sz="0" w:space="0"/>
                                    <w:left w:val="none" w:color="auto" w:sz="0" w:space="0"/>
                                    <w:bottom w:val="none" w:color="auto" w:sz="0" w:space="0"/>
                                    <w:right w:val="none" w:color="auto" w:sz="0" w:space="0"/>
                                  </w:divBdr>
                                  <w:divsChild>
                                    <w:div w:id="970012999">
                                      <w:marLeft w:val="0"/>
                                      <w:marRight w:val="0"/>
                                      <w:marTop w:val="0"/>
                                      <w:marBottom w:val="0"/>
                                      <w:divBdr>
                                        <w:top w:val="none" w:color="auto" w:sz="0" w:space="0"/>
                                        <w:left w:val="none" w:color="auto" w:sz="0" w:space="0"/>
                                        <w:bottom w:val="none" w:color="auto" w:sz="0" w:space="0"/>
                                        <w:right w:val="none" w:color="auto" w:sz="0" w:space="0"/>
                                      </w:divBdr>
                                      <w:divsChild>
                                        <w:div w:id="205653743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35543690">
      <w:bodyDiv w:val="true"/>
      <w:marLeft w:val="0"/>
      <w:marRight w:val="0"/>
      <w:marTop w:val="0"/>
      <w:marBottom w:val="0"/>
      <w:divBdr>
        <w:top w:val="none" w:color="auto" w:sz="0" w:space="0"/>
        <w:left w:val="none" w:color="auto" w:sz="0" w:space="0"/>
        <w:bottom w:val="none" w:color="auto" w:sz="0" w:space="0"/>
        <w:right w:val="none" w:color="auto" w:sz="0" w:space="0"/>
      </w:divBdr>
    </w:div>
    <w:div w:id="35854509">
      <w:bodyDiv w:val="true"/>
      <w:marLeft w:val="0"/>
      <w:marRight w:val="0"/>
      <w:marTop w:val="0"/>
      <w:marBottom w:val="0"/>
      <w:divBdr>
        <w:top w:val="none" w:color="auto" w:sz="0" w:space="0"/>
        <w:left w:val="none" w:color="auto" w:sz="0" w:space="0"/>
        <w:bottom w:val="none" w:color="auto" w:sz="0" w:space="0"/>
        <w:right w:val="none" w:color="auto" w:sz="0" w:space="0"/>
      </w:divBdr>
    </w:div>
    <w:div w:id="39599653">
      <w:bodyDiv w:val="true"/>
      <w:marLeft w:val="0"/>
      <w:marRight w:val="0"/>
      <w:marTop w:val="0"/>
      <w:marBottom w:val="0"/>
      <w:divBdr>
        <w:top w:val="none" w:color="auto" w:sz="0" w:space="0"/>
        <w:left w:val="none" w:color="auto" w:sz="0" w:space="0"/>
        <w:bottom w:val="none" w:color="auto" w:sz="0" w:space="0"/>
        <w:right w:val="none" w:color="auto" w:sz="0" w:space="0"/>
      </w:divBdr>
    </w:div>
    <w:div w:id="46032826">
      <w:bodyDiv w:val="true"/>
      <w:marLeft w:val="0"/>
      <w:marRight w:val="0"/>
      <w:marTop w:val="0"/>
      <w:marBottom w:val="0"/>
      <w:divBdr>
        <w:top w:val="none" w:color="auto" w:sz="0" w:space="0"/>
        <w:left w:val="none" w:color="auto" w:sz="0" w:space="0"/>
        <w:bottom w:val="none" w:color="auto" w:sz="0" w:space="0"/>
        <w:right w:val="none" w:color="auto" w:sz="0" w:space="0"/>
      </w:divBdr>
    </w:div>
    <w:div w:id="49766628">
      <w:bodyDiv w:val="true"/>
      <w:marLeft w:val="0"/>
      <w:marRight w:val="0"/>
      <w:marTop w:val="0"/>
      <w:marBottom w:val="0"/>
      <w:divBdr>
        <w:top w:val="none" w:color="auto" w:sz="0" w:space="0"/>
        <w:left w:val="none" w:color="auto" w:sz="0" w:space="0"/>
        <w:bottom w:val="none" w:color="auto" w:sz="0" w:space="0"/>
        <w:right w:val="none" w:color="auto" w:sz="0" w:space="0"/>
      </w:divBdr>
    </w:div>
    <w:div w:id="51005895">
      <w:bodyDiv w:val="true"/>
      <w:marLeft w:val="0"/>
      <w:marRight w:val="0"/>
      <w:marTop w:val="0"/>
      <w:marBottom w:val="0"/>
      <w:divBdr>
        <w:top w:val="none" w:color="auto" w:sz="0" w:space="0"/>
        <w:left w:val="none" w:color="auto" w:sz="0" w:space="0"/>
        <w:bottom w:val="none" w:color="auto" w:sz="0" w:space="0"/>
        <w:right w:val="none" w:color="auto" w:sz="0" w:space="0"/>
      </w:divBdr>
    </w:div>
    <w:div w:id="51855457">
      <w:bodyDiv w:val="true"/>
      <w:marLeft w:val="0"/>
      <w:marRight w:val="0"/>
      <w:marTop w:val="0"/>
      <w:marBottom w:val="0"/>
      <w:divBdr>
        <w:top w:val="none" w:color="auto" w:sz="0" w:space="0"/>
        <w:left w:val="none" w:color="auto" w:sz="0" w:space="0"/>
        <w:bottom w:val="none" w:color="auto" w:sz="0" w:space="0"/>
        <w:right w:val="none" w:color="auto" w:sz="0" w:space="0"/>
      </w:divBdr>
    </w:div>
    <w:div w:id="52704238">
      <w:bodyDiv w:val="true"/>
      <w:marLeft w:val="0"/>
      <w:marRight w:val="0"/>
      <w:marTop w:val="0"/>
      <w:marBottom w:val="0"/>
      <w:divBdr>
        <w:top w:val="none" w:color="auto" w:sz="0" w:space="0"/>
        <w:left w:val="none" w:color="auto" w:sz="0" w:space="0"/>
        <w:bottom w:val="none" w:color="auto" w:sz="0" w:space="0"/>
        <w:right w:val="none" w:color="auto" w:sz="0" w:space="0"/>
      </w:divBdr>
    </w:div>
    <w:div w:id="52822062">
      <w:bodyDiv w:val="true"/>
      <w:marLeft w:val="0"/>
      <w:marRight w:val="0"/>
      <w:marTop w:val="0"/>
      <w:marBottom w:val="0"/>
      <w:divBdr>
        <w:top w:val="none" w:color="auto" w:sz="0" w:space="0"/>
        <w:left w:val="none" w:color="auto" w:sz="0" w:space="0"/>
        <w:bottom w:val="none" w:color="auto" w:sz="0" w:space="0"/>
        <w:right w:val="none" w:color="auto" w:sz="0" w:space="0"/>
      </w:divBdr>
    </w:div>
    <w:div w:id="53507194">
      <w:bodyDiv w:val="true"/>
      <w:marLeft w:val="0"/>
      <w:marRight w:val="0"/>
      <w:marTop w:val="0"/>
      <w:marBottom w:val="0"/>
      <w:divBdr>
        <w:top w:val="none" w:color="auto" w:sz="0" w:space="0"/>
        <w:left w:val="none" w:color="auto" w:sz="0" w:space="0"/>
        <w:bottom w:val="none" w:color="auto" w:sz="0" w:space="0"/>
        <w:right w:val="none" w:color="auto" w:sz="0" w:space="0"/>
      </w:divBdr>
    </w:div>
    <w:div w:id="55014260">
      <w:bodyDiv w:val="true"/>
      <w:marLeft w:val="0"/>
      <w:marRight w:val="0"/>
      <w:marTop w:val="0"/>
      <w:marBottom w:val="0"/>
      <w:divBdr>
        <w:top w:val="none" w:color="auto" w:sz="0" w:space="0"/>
        <w:left w:val="none" w:color="auto" w:sz="0" w:space="0"/>
        <w:bottom w:val="none" w:color="auto" w:sz="0" w:space="0"/>
        <w:right w:val="none" w:color="auto" w:sz="0" w:space="0"/>
      </w:divBdr>
    </w:div>
    <w:div w:id="55133693">
      <w:bodyDiv w:val="true"/>
      <w:marLeft w:val="0"/>
      <w:marRight w:val="0"/>
      <w:marTop w:val="0"/>
      <w:marBottom w:val="0"/>
      <w:divBdr>
        <w:top w:val="none" w:color="auto" w:sz="0" w:space="0"/>
        <w:left w:val="none" w:color="auto" w:sz="0" w:space="0"/>
        <w:bottom w:val="none" w:color="auto" w:sz="0" w:space="0"/>
        <w:right w:val="none" w:color="auto" w:sz="0" w:space="0"/>
      </w:divBdr>
    </w:div>
    <w:div w:id="57175342">
      <w:bodyDiv w:val="true"/>
      <w:marLeft w:val="0"/>
      <w:marRight w:val="0"/>
      <w:marTop w:val="0"/>
      <w:marBottom w:val="0"/>
      <w:divBdr>
        <w:top w:val="none" w:color="auto" w:sz="0" w:space="0"/>
        <w:left w:val="none" w:color="auto" w:sz="0" w:space="0"/>
        <w:bottom w:val="none" w:color="auto" w:sz="0" w:space="0"/>
        <w:right w:val="none" w:color="auto" w:sz="0" w:space="0"/>
      </w:divBdr>
    </w:div>
    <w:div w:id="61218024">
      <w:bodyDiv w:val="true"/>
      <w:marLeft w:val="0"/>
      <w:marRight w:val="0"/>
      <w:marTop w:val="0"/>
      <w:marBottom w:val="0"/>
      <w:divBdr>
        <w:top w:val="none" w:color="auto" w:sz="0" w:space="0"/>
        <w:left w:val="none" w:color="auto" w:sz="0" w:space="0"/>
        <w:bottom w:val="none" w:color="auto" w:sz="0" w:space="0"/>
        <w:right w:val="none" w:color="auto" w:sz="0" w:space="0"/>
      </w:divBdr>
    </w:div>
    <w:div w:id="65686368">
      <w:bodyDiv w:val="true"/>
      <w:marLeft w:val="0"/>
      <w:marRight w:val="0"/>
      <w:marTop w:val="0"/>
      <w:marBottom w:val="0"/>
      <w:divBdr>
        <w:top w:val="none" w:color="auto" w:sz="0" w:space="0"/>
        <w:left w:val="none" w:color="auto" w:sz="0" w:space="0"/>
        <w:bottom w:val="none" w:color="auto" w:sz="0" w:space="0"/>
        <w:right w:val="none" w:color="auto" w:sz="0" w:space="0"/>
      </w:divBdr>
    </w:div>
    <w:div w:id="67382239">
      <w:bodyDiv w:val="true"/>
      <w:marLeft w:val="0"/>
      <w:marRight w:val="0"/>
      <w:marTop w:val="0"/>
      <w:marBottom w:val="0"/>
      <w:divBdr>
        <w:top w:val="none" w:color="auto" w:sz="0" w:space="0"/>
        <w:left w:val="none" w:color="auto" w:sz="0" w:space="0"/>
        <w:bottom w:val="none" w:color="auto" w:sz="0" w:space="0"/>
        <w:right w:val="none" w:color="auto" w:sz="0" w:space="0"/>
      </w:divBdr>
    </w:div>
    <w:div w:id="71857760">
      <w:bodyDiv w:val="true"/>
      <w:marLeft w:val="0"/>
      <w:marRight w:val="0"/>
      <w:marTop w:val="0"/>
      <w:marBottom w:val="0"/>
      <w:divBdr>
        <w:top w:val="none" w:color="auto" w:sz="0" w:space="0"/>
        <w:left w:val="none" w:color="auto" w:sz="0" w:space="0"/>
        <w:bottom w:val="none" w:color="auto" w:sz="0" w:space="0"/>
        <w:right w:val="none" w:color="auto" w:sz="0" w:space="0"/>
      </w:divBdr>
    </w:div>
    <w:div w:id="73208153">
      <w:bodyDiv w:val="true"/>
      <w:marLeft w:val="0"/>
      <w:marRight w:val="0"/>
      <w:marTop w:val="0"/>
      <w:marBottom w:val="0"/>
      <w:divBdr>
        <w:top w:val="none" w:color="auto" w:sz="0" w:space="0"/>
        <w:left w:val="none" w:color="auto" w:sz="0" w:space="0"/>
        <w:bottom w:val="none" w:color="auto" w:sz="0" w:space="0"/>
        <w:right w:val="none" w:color="auto" w:sz="0" w:space="0"/>
      </w:divBdr>
    </w:div>
    <w:div w:id="76024886">
      <w:bodyDiv w:val="true"/>
      <w:marLeft w:val="0"/>
      <w:marRight w:val="0"/>
      <w:marTop w:val="0"/>
      <w:marBottom w:val="0"/>
      <w:divBdr>
        <w:top w:val="none" w:color="auto" w:sz="0" w:space="0"/>
        <w:left w:val="none" w:color="auto" w:sz="0" w:space="0"/>
        <w:bottom w:val="none" w:color="auto" w:sz="0" w:space="0"/>
        <w:right w:val="none" w:color="auto" w:sz="0" w:space="0"/>
      </w:divBdr>
    </w:div>
    <w:div w:id="83108160">
      <w:bodyDiv w:val="true"/>
      <w:marLeft w:val="0"/>
      <w:marRight w:val="0"/>
      <w:marTop w:val="0"/>
      <w:marBottom w:val="0"/>
      <w:divBdr>
        <w:top w:val="none" w:color="auto" w:sz="0" w:space="0"/>
        <w:left w:val="none" w:color="auto" w:sz="0" w:space="0"/>
        <w:bottom w:val="none" w:color="auto" w:sz="0" w:space="0"/>
        <w:right w:val="none" w:color="auto" w:sz="0" w:space="0"/>
      </w:divBdr>
    </w:div>
    <w:div w:id="85267387">
      <w:bodyDiv w:val="true"/>
      <w:marLeft w:val="0"/>
      <w:marRight w:val="0"/>
      <w:marTop w:val="0"/>
      <w:marBottom w:val="0"/>
      <w:divBdr>
        <w:top w:val="none" w:color="auto" w:sz="0" w:space="0"/>
        <w:left w:val="none" w:color="auto" w:sz="0" w:space="0"/>
        <w:bottom w:val="none" w:color="auto" w:sz="0" w:space="0"/>
        <w:right w:val="none" w:color="auto" w:sz="0" w:space="0"/>
      </w:divBdr>
    </w:div>
    <w:div w:id="87166901">
      <w:bodyDiv w:val="true"/>
      <w:marLeft w:val="0"/>
      <w:marRight w:val="0"/>
      <w:marTop w:val="0"/>
      <w:marBottom w:val="0"/>
      <w:divBdr>
        <w:top w:val="none" w:color="auto" w:sz="0" w:space="0"/>
        <w:left w:val="none" w:color="auto" w:sz="0" w:space="0"/>
        <w:bottom w:val="none" w:color="auto" w:sz="0" w:space="0"/>
        <w:right w:val="none" w:color="auto" w:sz="0" w:space="0"/>
      </w:divBdr>
    </w:div>
    <w:div w:id="90786790">
      <w:bodyDiv w:val="true"/>
      <w:marLeft w:val="0"/>
      <w:marRight w:val="0"/>
      <w:marTop w:val="0"/>
      <w:marBottom w:val="0"/>
      <w:divBdr>
        <w:top w:val="none" w:color="auto" w:sz="0" w:space="0"/>
        <w:left w:val="none" w:color="auto" w:sz="0" w:space="0"/>
        <w:bottom w:val="none" w:color="auto" w:sz="0" w:space="0"/>
        <w:right w:val="none" w:color="auto" w:sz="0" w:space="0"/>
      </w:divBdr>
    </w:div>
    <w:div w:id="92751762">
      <w:bodyDiv w:val="true"/>
      <w:marLeft w:val="0"/>
      <w:marRight w:val="0"/>
      <w:marTop w:val="0"/>
      <w:marBottom w:val="0"/>
      <w:divBdr>
        <w:top w:val="none" w:color="auto" w:sz="0" w:space="0"/>
        <w:left w:val="none" w:color="auto" w:sz="0" w:space="0"/>
        <w:bottom w:val="none" w:color="auto" w:sz="0" w:space="0"/>
        <w:right w:val="none" w:color="auto" w:sz="0" w:space="0"/>
      </w:divBdr>
    </w:div>
    <w:div w:id="94792659">
      <w:bodyDiv w:val="true"/>
      <w:marLeft w:val="0"/>
      <w:marRight w:val="0"/>
      <w:marTop w:val="0"/>
      <w:marBottom w:val="0"/>
      <w:divBdr>
        <w:top w:val="none" w:color="auto" w:sz="0" w:space="0"/>
        <w:left w:val="none" w:color="auto" w:sz="0" w:space="0"/>
        <w:bottom w:val="none" w:color="auto" w:sz="0" w:space="0"/>
        <w:right w:val="none" w:color="auto" w:sz="0" w:space="0"/>
      </w:divBdr>
    </w:div>
    <w:div w:id="95374750">
      <w:bodyDiv w:val="true"/>
      <w:marLeft w:val="0"/>
      <w:marRight w:val="0"/>
      <w:marTop w:val="0"/>
      <w:marBottom w:val="0"/>
      <w:divBdr>
        <w:top w:val="none" w:color="auto" w:sz="0" w:space="0"/>
        <w:left w:val="none" w:color="auto" w:sz="0" w:space="0"/>
        <w:bottom w:val="none" w:color="auto" w:sz="0" w:space="0"/>
        <w:right w:val="none" w:color="auto" w:sz="0" w:space="0"/>
      </w:divBdr>
    </w:div>
    <w:div w:id="96366056">
      <w:bodyDiv w:val="true"/>
      <w:marLeft w:val="0"/>
      <w:marRight w:val="0"/>
      <w:marTop w:val="0"/>
      <w:marBottom w:val="0"/>
      <w:divBdr>
        <w:top w:val="none" w:color="auto" w:sz="0" w:space="0"/>
        <w:left w:val="none" w:color="auto" w:sz="0" w:space="0"/>
        <w:bottom w:val="none" w:color="auto" w:sz="0" w:space="0"/>
        <w:right w:val="none" w:color="auto" w:sz="0" w:space="0"/>
      </w:divBdr>
    </w:div>
    <w:div w:id="96877365">
      <w:bodyDiv w:val="true"/>
      <w:marLeft w:val="0"/>
      <w:marRight w:val="0"/>
      <w:marTop w:val="0"/>
      <w:marBottom w:val="0"/>
      <w:divBdr>
        <w:top w:val="none" w:color="auto" w:sz="0" w:space="0"/>
        <w:left w:val="none" w:color="auto" w:sz="0" w:space="0"/>
        <w:bottom w:val="none" w:color="auto" w:sz="0" w:space="0"/>
        <w:right w:val="none" w:color="auto" w:sz="0" w:space="0"/>
      </w:divBdr>
    </w:div>
    <w:div w:id="97484559">
      <w:bodyDiv w:val="true"/>
      <w:marLeft w:val="0"/>
      <w:marRight w:val="0"/>
      <w:marTop w:val="0"/>
      <w:marBottom w:val="0"/>
      <w:divBdr>
        <w:top w:val="none" w:color="auto" w:sz="0" w:space="0"/>
        <w:left w:val="none" w:color="auto" w:sz="0" w:space="0"/>
        <w:bottom w:val="none" w:color="auto" w:sz="0" w:space="0"/>
        <w:right w:val="none" w:color="auto" w:sz="0" w:space="0"/>
      </w:divBdr>
    </w:div>
    <w:div w:id="98917332">
      <w:bodyDiv w:val="true"/>
      <w:marLeft w:val="0"/>
      <w:marRight w:val="0"/>
      <w:marTop w:val="0"/>
      <w:marBottom w:val="0"/>
      <w:divBdr>
        <w:top w:val="none" w:color="auto" w:sz="0" w:space="0"/>
        <w:left w:val="none" w:color="auto" w:sz="0" w:space="0"/>
        <w:bottom w:val="none" w:color="auto" w:sz="0" w:space="0"/>
        <w:right w:val="none" w:color="auto" w:sz="0" w:space="0"/>
      </w:divBdr>
    </w:div>
    <w:div w:id="107044503">
      <w:bodyDiv w:val="true"/>
      <w:marLeft w:val="0"/>
      <w:marRight w:val="0"/>
      <w:marTop w:val="0"/>
      <w:marBottom w:val="0"/>
      <w:divBdr>
        <w:top w:val="none" w:color="auto" w:sz="0" w:space="0"/>
        <w:left w:val="none" w:color="auto" w:sz="0" w:space="0"/>
        <w:bottom w:val="none" w:color="auto" w:sz="0" w:space="0"/>
        <w:right w:val="none" w:color="auto" w:sz="0" w:space="0"/>
      </w:divBdr>
    </w:div>
    <w:div w:id="107741270">
      <w:bodyDiv w:val="true"/>
      <w:marLeft w:val="0"/>
      <w:marRight w:val="0"/>
      <w:marTop w:val="0"/>
      <w:marBottom w:val="0"/>
      <w:divBdr>
        <w:top w:val="none" w:color="auto" w:sz="0" w:space="0"/>
        <w:left w:val="none" w:color="auto" w:sz="0" w:space="0"/>
        <w:bottom w:val="none" w:color="auto" w:sz="0" w:space="0"/>
        <w:right w:val="none" w:color="auto" w:sz="0" w:space="0"/>
      </w:divBdr>
    </w:div>
    <w:div w:id="109787790">
      <w:bodyDiv w:val="true"/>
      <w:marLeft w:val="0"/>
      <w:marRight w:val="0"/>
      <w:marTop w:val="0"/>
      <w:marBottom w:val="0"/>
      <w:divBdr>
        <w:top w:val="none" w:color="auto" w:sz="0" w:space="0"/>
        <w:left w:val="none" w:color="auto" w:sz="0" w:space="0"/>
        <w:bottom w:val="none" w:color="auto" w:sz="0" w:space="0"/>
        <w:right w:val="none" w:color="auto" w:sz="0" w:space="0"/>
      </w:divBdr>
      <w:divsChild>
        <w:div w:id="809133997">
          <w:marLeft w:val="0"/>
          <w:marRight w:val="0"/>
          <w:marTop w:val="0"/>
          <w:marBottom w:val="0"/>
          <w:divBdr>
            <w:top w:val="none" w:color="auto" w:sz="0" w:space="0"/>
            <w:left w:val="none" w:color="auto" w:sz="0" w:space="0"/>
            <w:bottom w:val="none" w:color="auto" w:sz="0" w:space="0"/>
            <w:right w:val="none" w:color="auto" w:sz="0" w:space="0"/>
          </w:divBdr>
          <w:divsChild>
            <w:div w:id="1222523796">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111479607">
      <w:bodyDiv w:val="true"/>
      <w:marLeft w:val="0"/>
      <w:marRight w:val="0"/>
      <w:marTop w:val="0"/>
      <w:marBottom w:val="0"/>
      <w:divBdr>
        <w:top w:val="none" w:color="auto" w:sz="0" w:space="0"/>
        <w:left w:val="none" w:color="auto" w:sz="0" w:space="0"/>
        <w:bottom w:val="none" w:color="auto" w:sz="0" w:space="0"/>
        <w:right w:val="none" w:color="auto" w:sz="0" w:space="0"/>
      </w:divBdr>
    </w:div>
    <w:div w:id="112749463">
      <w:bodyDiv w:val="true"/>
      <w:marLeft w:val="0"/>
      <w:marRight w:val="0"/>
      <w:marTop w:val="0"/>
      <w:marBottom w:val="0"/>
      <w:divBdr>
        <w:top w:val="none" w:color="auto" w:sz="0" w:space="0"/>
        <w:left w:val="none" w:color="auto" w:sz="0" w:space="0"/>
        <w:bottom w:val="none" w:color="auto" w:sz="0" w:space="0"/>
        <w:right w:val="none" w:color="auto" w:sz="0" w:space="0"/>
      </w:divBdr>
    </w:div>
    <w:div w:id="115175526">
      <w:bodyDiv w:val="true"/>
      <w:marLeft w:val="0"/>
      <w:marRight w:val="0"/>
      <w:marTop w:val="0"/>
      <w:marBottom w:val="0"/>
      <w:divBdr>
        <w:top w:val="none" w:color="auto" w:sz="0" w:space="0"/>
        <w:left w:val="none" w:color="auto" w:sz="0" w:space="0"/>
        <w:bottom w:val="none" w:color="auto" w:sz="0" w:space="0"/>
        <w:right w:val="none" w:color="auto" w:sz="0" w:space="0"/>
      </w:divBdr>
    </w:div>
    <w:div w:id="115296373">
      <w:bodyDiv w:val="true"/>
      <w:marLeft w:val="0"/>
      <w:marRight w:val="0"/>
      <w:marTop w:val="0"/>
      <w:marBottom w:val="0"/>
      <w:divBdr>
        <w:top w:val="none" w:color="auto" w:sz="0" w:space="0"/>
        <w:left w:val="none" w:color="auto" w:sz="0" w:space="0"/>
        <w:bottom w:val="none" w:color="auto" w:sz="0" w:space="0"/>
        <w:right w:val="none" w:color="auto" w:sz="0" w:space="0"/>
      </w:divBdr>
    </w:div>
    <w:div w:id="116216500">
      <w:bodyDiv w:val="true"/>
      <w:marLeft w:val="0"/>
      <w:marRight w:val="0"/>
      <w:marTop w:val="0"/>
      <w:marBottom w:val="0"/>
      <w:divBdr>
        <w:top w:val="none" w:color="auto" w:sz="0" w:space="0"/>
        <w:left w:val="none" w:color="auto" w:sz="0" w:space="0"/>
        <w:bottom w:val="none" w:color="auto" w:sz="0" w:space="0"/>
        <w:right w:val="none" w:color="auto" w:sz="0" w:space="0"/>
      </w:divBdr>
    </w:div>
    <w:div w:id="116487866">
      <w:bodyDiv w:val="true"/>
      <w:marLeft w:val="0"/>
      <w:marRight w:val="0"/>
      <w:marTop w:val="0"/>
      <w:marBottom w:val="0"/>
      <w:divBdr>
        <w:top w:val="none" w:color="auto" w:sz="0" w:space="0"/>
        <w:left w:val="none" w:color="auto" w:sz="0" w:space="0"/>
        <w:bottom w:val="none" w:color="auto" w:sz="0" w:space="0"/>
        <w:right w:val="none" w:color="auto" w:sz="0" w:space="0"/>
      </w:divBdr>
    </w:div>
    <w:div w:id="118841094">
      <w:bodyDiv w:val="true"/>
      <w:marLeft w:val="0"/>
      <w:marRight w:val="0"/>
      <w:marTop w:val="0"/>
      <w:marBottom w:val="0"/>
      <w:divBdr>
        <w:top w:val="none" w:color="auto" w:sz="0" w:space="0"/>
        <w:left w:val="none" w:color="auto" w:sz="0" w:space="0"/>
        <w:bottom w:val="none" w:color="auto" w:sz="0" w:space="0"/>
        <w:right w:val="none" w:color="auto" w:sz="0" w:space="0"/>
      </w:divBdr>
    </w:div>
    <w:div w:id="120150100">
      <w:bodyDiv w:val="true"/>
      <w:marLeft w:val="0"/>
      <w:marRight w:val="0"/>
      <w:marTop w:val="0"/>
      <w:marBottom w:val="0"/>
      <w:divBdr>
        <w:top w:val="none" w:color="auto" w:sz="0" w:space="0"/>
        <w:left w:val="none" w:color="auto" w:sz="0" w:space="0"/>
        <w:bottom w:val="none" w:color="auto" w:sz="0" w:space="0"/>
        <w:right w:val="none" w:color="auto" w:sz="0" w:space="0"/>
      </w:divBdr>
    </w:div>
    <w:div w:id="122163003">
      <w:bodyDiv w:val="true"/>
      <w:marLeft w:val="0"/>
      <w:marRight w:val="0"/>
      <w:marTop w:val="0"/>
      <w:marBottom w:val="0"/>
      <w:divBdr>
        <w:top w:val="none" w:color="auto" w:sz="0" w:space="0"/>
        <w:left w:val="none" w:color="auto" w:sz="0" w:space="0"/>
        <w:bottom w:val="none" w:color="auto" w:sz="0" w:space="0"/>
        <w:right w:val="none" w:color="auto" w:sz="0" w:space="0"/>
      </w:divBdr>
    </w:div>
    <w:div w:id="12323592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2947849">
          <w:marLeft w:val="0"/>
          <w:marRight w:val="0"/>
          <w:marTop w:val="60"/>
          <w:marBottom w:val="0"/>
          <w:divBdr>
            <w:top w:val="none" w:color="auto" w:sz="0" w:space="0"/>
            <w:left w:val="none" w:color="auto" w:sz="0" w:space="0"/>
            <w:bottom w:val="none" w:color="auto" w:sz="0" w:space="0"/>
            <w:right w:val="none" w:color="auto" w:sz="0" w:space="0"/>
          </w:divBdr>
          <w:divsChild>
            <w:div w:id="1956057368">
              <w:marLeft w:val="0"/>
              <w:marRight w:val="0"/>
              <w:marTop w:val="0"/>
              <w:marBottom w:val="0"/>
              <w:divBdr>
                <w:top w:val="none" w:color="auto" w:sz="0" w:space="0"/>
                <w:left w:val="none" w:color="auto" w:sz="0" w:space="0"/>
                <w:bottom w:val="none" w:color="auto" w:sz="0" w:space="0"/>
                <w:right w:val="none" w:color="auto" w:sz="0" w:space="0"/>
              </w:divBdr>
              <w:divsChild>
                <w:div w:id="1504710426">
                  <w:marLeft w:val="3750"/>
                  <w:marRight w:val="0"/>
                  <w:marTop w:val="0"/>
                  <w:marBottom w:val="300"/>
                  <w:divBdr>
                    <w:top w:val="none" w:color="auto" w:sz="0" w:space="0"/>
                    <w:left w:val="none" w:color="auto" w:sz="0" w:space="0"/>
                    <w:bottom w:val="none" w:color="auto" w:sz="0" w:space="0"/>
                    <w:right w:val="none" w:color="auto" w:sz="0" w:space="0"/>
                  </w:divBdr>
                  <w:divsChild>
                    <w:div w:id="2145926597">
                      <w:marLeft w:val="0"/>
                      <w:marRight w:val="0"/>
                      <w:marTop w:val="0"/>
                      <w:marBottom w:val="0"/>
                      <w:divBdr>
                        <w:top w:val="none" w:color="auto" w:sz="0" w:space="0"/>
                        <w:left w:val="none" w:color="auto" w:sz="0" w:space="0"/>
                        <w:bottom w:val="none" w:color="auto" w:sz="0" w:space="0"/>
                        <w:right w:val="none" w:color="auto" w:sz="0" w:space="0"/>
                      </w:divBdr>
                      <w:divsChild>
                        <w:div w:id="1772698024">
                          <w:marLeft w:val="0"/>
                          <w:marRight w:val="0"/>
                          <w:marTop w:val="0"/>
                          <w:marBottom w:val="0"/>
                          <w:divBdr>
                            <w:top w:val="none" w:color="auto" w:sz="0" w:space="0"/>
                            <w:left w:val="none" w:color="auto" w:sz="0" w:space="0"/>
                            <w:bottom w:val="none" w:color="auto" w:sz="0" w:space="0"/>
                            <w:right w:val="none" w:color="auto" w:sz="0" w:space="0"/>
                          </w:divBdr>
                          <w:divsChild>
                            <w:div w:id="308049290">
                              <w:marLeft w:val="0"/>
                              <w:marRight w:val="0"/>
                              <w:marTop w:val="0"/>
                              <w:marBottom w:val="0"/>
                              <w:divBdr>
                                <w:top w:val="none" w:color="auto" w:sz="0" w:space="0"/>
                                <w:left w:val="none" w:color="auto" w:sz="0" w:space="0"/>
                                <w:bottom w:val="none" w:color="auto" w:sz="0" w:space="0"/>
                                <w:right w:val="none" w:color="auto" w:sz="0" w:space="0"/>
                              </w:divBdr>
                              <w:divsChild>
                                <w:div w:id="1817334033">
                                  <w:marLeft w:val="0"/>
                                  <w:marRight w:val="0"/>
                                  <w:marTop w:val="0"/>
                                  <w:marBottom w:val="0"/>
                                  <w:divBdr>
                                    <w:top w:val="none" w:color="auto" w:sz="0" w:space="0"/>
                                    <w:left w:val="none" w:color="auto" w:sz="0" w:space="0"/>
                                    <w:bottom w:val="none" w:color="auto" w:sz="0" w:space="0"/>
                                    <w:right w:val="none" w:color="auto" w:sz="0" w:space="0"/>
                                  </w:divBdr>
                                  <w:divsChild>
                                    <w:div w:id="1384015942">
                                      <w:marLeft w:val="0"/>
                                      <w:marRight w:val="0"/>
                                      <w:marTop w:val="0"/>
                                      <w:marBottom w:val="0"/>
                                      <w:divBdr>
                                        <w:top w:val="none" w:color="auto" w:sz="0" w:space="0"/>
                                        <w:left w:val="none" w:color="auto" w:sz="0" w:space="0"/>
                                        <w:bottom w:val="none" w:color="auto" w:sz="0" w:space="0"/>
                                        <w:right w:val="none" w:color="auto" w:sz="0" w:space="0"/>
                                      </w:divBdr>
                                      <w:divsChild>
                                        <w:div w:id="198646532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24545091">
      <w:bodyDiv w:val="true"/>
      <w:marLeft w:val="0"/>
      <w:marRight w:val="0"/>
      <w:marTop w:val="0"/>
      <w:marBottom w:val="0"/>
      <w:divBdr>
        <w:top w:val="none" w:color="auto" w:sz="0" w:space="0"/>
        <w:left w:val="none" w:color="auto" w:sz="0" w:space="0"/>
        <w:bottom w:val="none" w:color="auto" w:sz="0" w:space="0"/>
        <w:right w:val="none" w:color="auto" w:sz="0" w:space="0"/>
      </w:divBdr>
    </w:div>
    <w:div w:id="125659990">
      <w:bodyDiv w:val="true"/>
      <w:marLeft w:val="0"/>
      <w:marRight w:val="0"/>
      <w:marTop w:val="0"/>
      <w:marBottom w:val="0"/>
      <w:divBdr>
        <w:top w:val="none" w:color="auto" w:sz="0" w:space="0"/>
        <w:left w:val="none" w:color="auto" w:sz="0" w:space="0"/>
        <w:bottom w:val="none" w:color="auto" w:sz="0" w:space="0"/>
        <w:right w:val="none" w:color="auto" w:sz="0" w:space="0"/>
      </w:divBdr>
    </w:div>
    <w:div w:id="128210417">
      <w:bodyDiv w:val="true"/>
      <w:marLeft w:val="0"/>
      <w:marRight w:val="0"/>
      <w:marTop w:val="0"/>
      <w:marBottom w:val="0"/>
      <w:divBdr>
        <w:top w:val="none" w:color="auto" w:sz="0" w:space="0"/>
        <w:left w:val="none" w:color="auto" w:sz="0" w:space="0"/>
        <w:bottom w:val="none" w:color="auto" w:sz="0" w:space="0"/>
        <w:right w:val="none" w:color="auto" w:sz="0" w:space="0"/>
      </w:divBdr>
    </w:div>
    <w:div w:id="128784973">
      <w:bodyDiv w:val="true"/>
      <w:marLeft w:val="0"/>
      <w:marRight w:val="0"/>
      <w:marTop w:val="0"/>
      <w:marBottom w:val="0"/>
      <w:divBdr>
        <w:top w:val="none" w:color="auto" w:sz="0" w:space="0"/>
        <w:left w:val="none" w:color="auto" w:sz="0" w:space="0"/>
        <w:bottom w:val="none" w:color="auto" w:sz="0" w:space="0"/>
        <w:right w:val="none" w:color="auto" w:sz="0" w:space="0"/>
      </w:divBdr>
    </w:div>
    <w:div w:id="131215532">
      <w:bodyDiv w:val="true"/>
      <w:marLeft w:val="0"/>
      <w:marRight w:val="0"/>
      <w:marTop w:val="0"/>
      <w:marBottom w:val="0"/>
      <w:divBdr>
        <w:top w:val="none" w:color="auto" w:sz="0" w:space="0"/>
        <w:left w:val="none" w:color="auto" w:sz="0" w:space="0"/>
        <w:bottom w:val="none" w:color="auto" w:sz="0" w:space="0"/>
        <w:right w:val="none" w:color="auto" w:sz="0" w:space="0"/>
      </w:divBdr>
    </w:div>
    <w:div w:id="131488102">
      <w:bodyDiv w:val="true"/>
      <w:marLeft w:val="0"/>
      <w:marRight w:val="0"/>
      <w:marTop w:val="0"/>
      <w:marBottom w:val="0"/>
      <w:divBdr>
        <w:top w:val="none" w:color="auto" w:sz="0" w:space="0"/>
        <w:left w:val="none" w:color="auto" w:sz="0" w:space="0"/>
        <w:bottom w:val="none" w:color="auto" w:sz="0" w:space="0"/>
        <w:right w:val="none" w:color="auto" w:sz="0" w:space="0"/>
      </w:divBdr>
      <w:divsChild>
        <w:div w:id="153840928">
          <w:marLeft w:val="0"/>
          <w:marRight w:val="0"/>
          <w:marTop w:val="0"/>
          <w:marBottom w:val="0"/>
          <w:divBdr>
            <w:top w:val="none" w:color="auto" w:sz="0" w:space="0"/>
            <w:left w:val="none" w:color="auto" w:sz="0" w:space="0"/>
            <w:bottom w:val="none" w:color="auto" w:sz="0" w:space="0"/>
            <w:right w:val="none" w:color="auto" w:sz="0" w:space="0"/>
          </w:divBdr>
        </w:div>
        <w:div w:id="373819146">
          <w:marLeft w:val="0"/>
          <w:marRight w:val="0"/>
          <w:marTop w:val="0"/>
          <w:marBottom w:val="0"/>
          <w:divBdr>
            <w:top w:val="none" w:color="auto" w:sz="0" w:space="0"/>
            <w:left w:val="none" w:color="auto" w:sz="0" w:space="0"/>
            <w:bottom w:val="none" w:color="auto" w:sz="0" w:space="0"/>
            <w:right w:val="none" w:color="auto" w:sz="0" w:space="0"/>
          </w:divBdr>
        </w:div>
        <w:div w:id="408693048">
          <w:marLeft w:val="0"/>
          <w:marRight w:val="0"/>
          <w:marTop w:val="0"/>
          <w:marBottom w:val="0"/>
          <w:divBdr>
            <w:top w:val="none" w:color="auto" w:sz="0" w:space="0"/>
            <w:left w:val="none" w:color="auto" w:sz="0" w:space="0"/>
            <w:bottom w:val="none" w:color="auto" w:sz="0" w:space="0"/>
            <w:right w:val="none" w:color="auto" w:sz="0" w:space="0"/>
          </w:divBdr>
        </w:div>
        <w:div w:id="1507550382">
          <w:marLeft w:val="0"/>
          <w:marRight w:val="0"/>
          <w:marTop w:val="0"/>
          <w:marBottom w:val="0"/>
          <w:divBdr>
            <w:top w:val="none" w:color="auto" w:sz="0" w:space="0"/>
            <w:left w:val="none" w:color="auto" w:sz="0" w:space="0"/>
            <w:bottom w:val="none" w:color="auto" w:sz="0" w:space="0"/>
            <w:right w:val="none" w:color="auto" w:sz="0" w:space="0"/>
          </w:divBdr>
        </w:div>
      </w:divsChild>
    </w:div>
    <w:div w:id="132141747">
      <w:bodyDiv w:val="true"/>
      <w:marLeft w:val="0"/>
      <w:marRight w:val="0"/>
      <w:marTop w:val="0"/>
      <w:marBottom w:val="0"/>
      <w:divBdr>
        <w:top w:val="none" w:color="auto" w:sz="0" w:space="0"/>
        <w:left w:val="none" w:color="auto" w:sz="0" w:space="0"/>
        <w:bottom w:val="none" w:color="auto" w:sz="0" w:space="0"/>
        <w:right w:val="none" w:color="auto" w:sz="0" w:space="0"/>
      </w:divBdr>
    </w:div>
    <w:div w:id="133378731">
      <w:bodyDiv w:val="true"/>
      <w:marLeft w:val="0"/>
      <w:marRight w:val="0"/>
      <w:marTop w:val="0"/>
      <w:marBottom w:val="0"/>
      <w:divBdr>
        <w:top w:val="none" w:color="auto" w:sz="0" w:space="0"/>
        <w:left w:val="none" w:color="auto" w:sz="0" w:space="0"/>
        <w:bottom w:val="none" w:color="auto" w:sz="0" w:space="0"/>
        <w:right w:val="none" w:color="auto" w:sz="0" w:space="0"/>
      </w:divBdr>
    </w:div>
    <w:div w:id="138544909">
      <w:bodyDiv w:val="true"/>
      <w:marLeft w:val="0"/>
      <w:marRight w:val="0"/>
      <w:marTop w:val="0"/>
      <w:marBottom w:val="0"/>
      <w:divBdr>
        <w:top w:val="none" w:color="auto" w:sz="0" w:space="0"/>
        <w:left w:val="none" w:color="auto" w:sz="0" w:space="0"/>
        <w:bottom w:val="none" w:color="auto" w:sz="0" w:space="0"/>
        <w:right w:val="none" w:color="auto" w:sz="0" w:space="0"/>
      </w:divBdr>
    </w:div>
    <w:div w:id="143091077">
      <w:bodyDiv w:val="true"/>
      <w:marLeft w:val="0"/>
      <w:marRight w:val="0"/>
      <w:marTop w:val="0"/>
      <w:marBottom w:val="0"/>
      <w:divBdr>
        <w:top w:val="none" w:color="auto" w:sz="0" w:space="0"/>
        <w:left w:val="none" w:color="auto" w:sz="0" w:space="0"/>
        <w:bottom w:val="none" w:color="auto" w:sz="0" w:space="0"/>
        <w:right w:val="none" w:color="auto" w:sz="0" w:space="0"/>
      </w:divBdr>
    </w:div>
    <w:div w:id="144005818">
      <w:bodyDiv w:val="true"/>
      <w:marLeft w:val="0"/>
      <w:marRight w:val="0"/>
      <w:marTop w:val="0"/>
      <w:marBottom w:val="0"/>
      <w:divBdr>
        <w:top w:val="none" w:color="auto" w:sz="0" w:space="0"/>
        <w:left w:val="none" w:color="auto" w:sz="0" w:space="0"/>
        <w:bottom w:val="none" w:color="auto" w:sz="0" w:space="0"/>
        <w:right w:val="none" w:color="auto" w:sz="0" w:space="0"/>
      </w:divBdr>
    </w:div>
    <w:div w:id="147018636">
      <w:bodyDiv w:val="true"/>
      <w:marLeft w:val="0"/>
      <w:marRight w:val="0"/>
      <w:marTop w:val="0"/>
      <w:marBottom w:val="0"/>
      <w:divBdr>
        <w:top w:val="none" w:color="auto" w:sz="0" w:space="0"/>
        <w:left w:val="none" w:color="auto" w:sz="0" w:space="0"/>
        <w:bottom w:val="none" w:color="auto" w:sz="0" w:space="0"/>
        <w:right w:val="none" w:color="auto" w:sz="0" w:space="0"/>
      </w:divBdr>
    </w:div>
    <w:div w:id="148861120">
      <w:bodyDiv w:val="true"/>
      <w:marLeft w:val="0"/>
      <w:marRight w:val="0"/>
      <w:marTop w:val="0"/>
      <w:marBottom w:val="0"/>
      <w:divBdr>
        <w:top w:val="none" w:color="auto" w:sz="0" w:space="0"/>
        <w:left w:val="none" w:color="auto" w:sz="0" w:space="0"/>
        <w:bottom w:val="none" w:color="auto" w:sz="0" w:space="0"/>
        <w:right w:val="none" w:color="auto" w:sz="0" w:space="0"/>
      </w:divBdr>
    </w:div>
    <w:div w:id="153381980">
      <w:bodyDiv w:val="true"/>
      <w:marLeft w:val="0"/>
      <w:marRight w:val="0"/>
      <w:marTop w:val="0"/>
      <w:marBottom w:val="0"/>
      <w:divBdr>
        <w:top w:val="none" w:color="auto" w:sz="0" w:space="0"/>
        <w:left w:val="none" w:color="auto" w:sz="0" w:space="0"/>
        <w:bottom w:val="none" w:color="auto" w:sz="0" w:space="0"/>
        <w:right w:val="none" w:color="auto" w:sz="0" w:space="0"/>
      </w:divBdr>
    </w:div>
    <w:div w:id="154077705">
      <w:bodyDiv w:val="true"/>
      <w:marLeft w:val="0"/>
      <w:marRight w:val="0"/>
      <w:marTop w:val="0"/>
      <w:marBottom w:val="0"/>
      <w:divBdr>
        <w:top w:val="none" w:color="auto" w:sz="0" w:space="0"/>
        <w:left w:val="none" w:color="auto" w:sz="0" w:space="0"/>
        <w:bottom w:val="none" w:color="auto" w:sz="0" w:space="0"/>
        <w:right w:val="none" w:color="auto" w:sz="0" w:space="0"/>
      </w:divBdr>
    </w:div>
    <w:div w:id="155148298">
      <w:bodyDiv w:val="true"/>
      <w:marLeft w:val="0"/>
      <w:marRight w:val="0"/>
      <w:marTop w:val="0"/>
      <w:marBottom w:val="0"/>
      <w:divBdr>
        <w:top w:val="none" w:color="auto" w:sz="0" w:space="0"/>
        <w:left w:val="none" w:color="auto" w:sz="0" w:space="0"/>
        <w:bottom w:val="none" w:color="auto" w:sz="0" w:space="0"/>
        <w:right w:val="none" w:color="auto" w:sz="0" w:space="0"/>
      </w:divBdr>
    </w:div>
    <w:div w:id="156770091">
      <w:bodyDiv w:val="true"/>
      <w:marLeft w:val="0"/>
      <w:marRight w:val="0"/>
      <w:marTop w:val="0"/>
      <w:marBottom w:val="0"/>
      <w:divBdr>
        <w:top w:val="none" w:color="auto" w:sz="0" w:space="0"/>
        <w:left w:val="none" w:color="auto" w:sz="0" w:space="0"/>
        <w:bottom w:val="none" w:color="auto" w:sz="0" w:space="0"/>
        <w:right w:val="none" w:color="auto" w:sz="0" w:space="0"/>
      </w:divBdr>
    </w:div>
    <w:div w:id="160201817">
      <w:bodyDiv w:val="true"/>
      <w:marLeft w:val="0"/>
      <w:marRight w:val="0"/>
      <w:marTop w:val="0"/>
      <w:marBottom w:val="0"/>
      <w:divBdr>
        <w:top w:val="none" w:color="auto" w:sz="0" w:space="0"/>
        <w:left w:val="none" w:color="auto" w:sz="0" w:space="0"/>
        <w:bottom w:val="none" w:color="auto" w:sz="0" w:space="0"/>
        <w:right w:val="none" w:color="auto" w:sz="0" w:space="0"/>
      </w:divBdr>
    </w:div>
    <w:div w:id="162477732">
      <w:bodyDiv w:val="true"/>
      <w:marLeft w:val="0"/>
      <w:marRight w:val="0"/>
      <w:marTop w:val="0"/>
      <w:marBottom w:val="0"/>
      <w:divBdr>
        <w:top w:val="none" w:color="auto" w:sz="0" w:space="0"/>
        <w:left w:val="none" w:color="auto" w:sz="0" w:space="0"/>
        <w:bottom w:val="none" w:color="auto" w:sz="0" w:space="0"/>
        <w:right w:val="none" w:color="auto" w:sz="0" w:space="0"/>
      </w:divBdr>
    </w:div>
    <w:div w:id="163513954">
      <w:bodyDiv w:val="true"/>
      <w:marLeft w:val="0"/>
      <w:marRight w:val="0"/>
      <w:marTop w:val="0"/>
      <w:marBottom w:val="0"/>
      <w:divBdr>
        <w:top w:val="none" w:color="auto" w:sz="0" w:space="0"/>
        <w:left w:val="none" w:color="auto" w:sz="0" w:space="0"/>
        <w:bottom w:val="none" w:color="auto" w:sz="0" w:space="0"/>
        <w:right w:val="none" w:color="auto" w:sz="0" w:space="0"/>
      </w:divBdr>
    </w:div>
    <w:div w:id="163784385">
      <w:bodyDiv w:val="true"/>
      <w:marLeft w:val="0"/>
      <w:marRight w:val="0"/>
      <w:marTop w:val="0"/>
      <w:marBottom w:val="0"/>
      <w:divBdr>
        <w:top w:val="none" w:color="auto" w:sz="0" w:space="0"/>
        <w:left w:val="none" w:color="auto" w:sz="0" w:space="0"/>
        <w:bottom w:val="none" w:color="auto" w:sz="0" w:space="0"/>
        <w:right w:val="none" w:color="auto" w:sz="0" w:space="0"/>
      </w:divBdr>
    </w:div>
    <w:div w:id="165899088">
      <w:bodyDiv w:val="true"/>
      <w:marLeft w:val="0"/>
      <w:marRight w:val="0"/>
      <w:marTop w:val="0"/>
      <w:marBottom w:val="0"/>
      <w:divBdr>
        <w:top w:val="none" w:color="auto" w:sz="0" w:space="0"/>
        <w:left w:val="none" w:color="auto" w:sz="0" w:space="0"/>
        <w:bottom w:val="none" w:color="auto" w:sz="0" w:space="0"/>
        <w:right w:val="none" w:color="auto" w:sz="0" w:space="0"/>
      </w:divBdr>
    </w:div>
    <w:div w:id="165943178">
      <w:bodyDiv w:val="true"/>
      <w:marLeft w:val="0"/>
      <w:marRight w:val="0"/>
      <w:marTop w:val="0"/>
      <w:marBottom w:val="0"/>
      <w:divBdr>
        <w:top w:val="none" w:color="auto" w:sz="0" w:space="0"/>
        <w:left w:val="none" w:color="auto" w:sz="0" w:space="0"/>
        <w:bottom w:val="none" w:color="auto" w:sz="0" w:space="0"/>
        <w:right w:val="none" w:color="auto" w:sz="0" w:space="0"/>
      </w:divBdr>
    </w:div>
    <w:div w:id="168955199">
      <w:bodyDiv w:val="true"/>
      <w:marLeft w:val="0"/>
      <w:marRight w:val="0"/>
      <w:marTop w:val="0"/>
      <w:marBottom w:val="0"/>
      <w:divBdr>
        <w:top w:val="none" w:color="auto" w:sz="0" w:space="0"/>
        <w:left w:val="none" w:color="auto" w:sz="0" w:space="0"/>
        <w:bottom w:val="none" w:color="auto" w:sz="0" w:space="0"/>
        <w:right w:val="none" w:color="auto" w:sz="0" w:space="0"/>
      </w:divBdr>
      <w:divsChild>
        <w:div w:id="1049260664">
          <w:marLeft w:val="0"/>
          <w:marRight w:val="0"/>
          <w:marTop w:val="0"/>
          <w:marBottom w:val="0"/>
          <w:divBdr>
            <w:top w:val="none" w:color="auto" w:sz="0" w:space="0"/>
            <w:left w:val="none" w:color="auto" w:sz="0" w:space="0"/>
            <w:bottom w:val="none" w:color="auto" w:sz="0" w:space="0"/>
            <w:right w:val="none" w:color="auto" w:sz="0" w:space="0"/>
          </w:divBdr>
          <w:divsChild>
            <w:div w:id="12545832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173224578">
      <w:bodyDiv w:val="true"/>
      <w:marLeft w:val="0"/>
      <w:marRight w:val="0"/>
      <w:marTop w:val="0"/>
      <w:marBottom w:val="0"/>
      <w:divBdr>
        <w:top w:val="none" w:color="auto" w:sz="0" w:space="0"/>
        <w:left w:val="none" w:color="auto" w:sz="0" w:space="0"/>
        <w:bottom w:val="none" w:color="auto" w:sz="0" w:space="0"/>
        <w:right w:val="none" w:color="auto" w:sz="0" w:space="0"/>
      </w:divBdr>
    </w:div>
    <w:div w:id="176117933">
      <w:bodyDiv w:val="true"/>
      <w:marLeft w:val="0"/>
      <w:marRight w:val="0"/>
      <w:marTop w:val="0"/>
      <w:marBottom w:val="0"/>
      <w:divBdr>
        <w:top w:val="none" w:color="auto" w:sz="0" w:space="0"/>
        <w:left w:val="none" w:color="auto" w:sz="0" w:space="0"/>
        <w:bottom w:val="none" w:color="auto" w:sz="0" w:space="0"/>
        <w:right w:val="none" w:color="auto" w:sz="0" w:space="0"/>
      </w:divBdr>
    </w:div>
    <w:div w:id="176308714">
      <w:bodyDiv w:val="true"/>
      <w:marLeft w:val="0"/>
      <w:marRight w:val="0"/>
      <w:marTop w:val="0"/>
      <w:marBottom w:val="0"/>
      <w:divBdr>
        <w:top w:val="none" w:color="auto" w:sz="0" w:space="0"/>
        <w:left w:val="none" w:color="auto" w:sz="0" w:space="0"/>
        <w:bottom w:val="none" w:color="auto" w:sz="0" w:space="0"/>
        <w:right w:val="none" w:color="auto" w:sz="0" w:space="0"/>
      </w:divBdr>
    </w:div>
    <w:div w:id="178201595">
      <w:bodyDiv w:val="true"/>
      <w:marLeft w:val="0"/>
      <w:marRight w:val="0"/>
      <w:marTop w:val="0"/>
      <w:marBottom w:val="0"/>
      <w:divBdr>
        <w:top w:val="none" w:color="auto" w:sz="0" w:space="0"/>
        <w:left w:val="none" w:color="auto" w:sz="0" w:space="0"/>
        <w:bottom w:val="none" w:color="auto" w:sz="0" w:space="0"/>
        <w:right w:val="none" w:color="auto" w:sz="0" w:space="0"/>
      </w:divBdr>
    </w:div>
    <w:div w:id="178735986">
      <w:bodyDiv w:val="true"/>
      <w:marLeft w:val="0"/>
      <w:marRight w:val="0"/>
      <w:marTop w:val="0"/>
      <w:marBottom w:val="0"/>
      <w:divBdr>
        <w:top w:val="none" w:color="auto" w:sz="0" w:space="0"/>
        <w:left w:val="none" w:color="auto" w:sz="0" w:space="0"/>
        <w:bottom w:val="none" w:color="auto" w:sz="0" w:space="0"/>
        <w:right w:val="none" w:color="auto" w:sz="0" w:space="0"/>
      </w:divBdr>
    </w:div>
    <w:div w:id="179635025">
      <w:bodyDiv w:val="true"/>
      <w:marLeft w:val="0"/>
      <w:marRight w:val="0"/>
      <w:marTop w:val="0"/>
      <w:marBottom w:val="0"/>
      <w:divBdr>
        <w:top w:val="none" w:color="auto" w:sz="0" w:space="0"/>
        <w:left w:val="none" w:color="auto" w:sz="0" w:space="0"/>
        <w:bottom w:val="none" w:color="auto" w:sz="0" w:space="0"/>
        <w:right w:val="none" w:color="auto" w:sz="0" w:space="0"/>
      </w:divBdr>
    </w:div>
    <w:div w:id="181626385">
      <w:bodyDiv w:val="true"/>
      <w:marLeft w:val="0"/>
      <w:marRight w:val="0"/>
      <w:marTop w:val="0"/>
      <w:marBottom w:val="0"/>
      <w:divBdr>
        <w:top w:val="none" w:color="auto" w:sz="0" w:space="0"/>
        <w:left w:val="none" w:color="auto" w:sz="0" w:space="0"/>
        <w:bottom w:val="none" w:color="auto" w:sz="0" w:space="0"/>
        <w:right w:val="none" w:color="auto" w:sz="0" w:space="0"/>
      </w:divBdr>
    </w:div>
    <w:div w:id="182205557">
      <w:bodyDiv w:val="true"/>
      <w:marLeft w:val="0"/>
      <w:marRight w:val="0"/>
      <w:marTop w:val="0"/>
      <w:marBottom w:val="0"/>
      <w:divBdr>
        <w:top w:val="none" w:color="auto" w:sz="0" w:space="0"/>
        <w:left w:val="none" w:color="auto" w:sz="0" w:space="0"/>
        <w:bottom w:val="none" w:color="auto" w:sz="0" w:space="0"/>
        <w:right w:val="none" w:color="auto" w:sz="0" w:space="0"/>
      </w:divBdr>
    </w:div>
    <w:div w:id="182672477">
      <w:bodyDiv w:val="true"/>
      <w:marLeft w:val="0"/>
      <w:marRight w:val="0"/>
      <w:marTop w:val="0"/>
      <w:marBottom w:val="0"/>
      <w:divBdr>
        <w:top w:val="none" w:color="auto" w:sz="0" w:space="0"/>
        <w:left w:val="none" w:color="auto" w:sz="0" w:space="0"/>
        <w:bottom w:val="none" w:color="auto" w:sz="0" w:space="0"/>
        <w:right w:val="none" w:color="auto" w:sz="0" w:space="0"/>
      </w:divBdr>
    </w:div>
    <w:div w:id="184683355">
      <w:bodyDiv w:val="true"/>
      <w:marLeft w:val="0"/>
      <w:marRight w:val="0"/>
      <w:marTop w:val="0"/>
      <w:marBottom w:val="0"/>
      <w:divBdr>
        <w:top w:val="none" w:color="auto" w:sz="0" w:space="0"/>
        <w:left w:val="none" w:color="auto" w:sz="0" w:space="0"/>
        <w:bottom w:val="none" w:color="auto" w:sz="0" w:space="0"/>
        <w:right w:val="none" w:color="auto" w:sz="0" w:space="0"/>
      </w:divBdr>
    </w:div>
    <w:div w:id="185753041">
      <w:bodyDiv w:val="true"/>
      <w:marLeft w:val="0"/>
      <w:marRight w:val="0"/>
      <w:marTop w:val="0"/>
      <w:marBottom w:val="0"/>
      <w:divBdr>
        <w:top w:val="none" w:color="auto" w:sz="0" w:space="0"/>
        <w:left w:val="none" w:color="auto" w:sz="0" w:space="0"/>
        <w:bottom w:val="none" w:color="auto" w:sz="0" w:space="0"/>
        <w:right w:val="none" w:color="auto" w:sz="0" w:space="0"/>
      </w:divBdr>
    </w:div>
    <w:div w:id="191919150">
      <w:bodyDiv w:val="true"/>
      <w:marLeft w:val="0"/>
      <w:marRight w:val="0"/>
      <w:marTop w:val="0"/>
      <w:marBottom w:val="0"/>
      <w:divBdr>
        <w:top w:val="none" w:color="auto" w:sz="0" w:space="0"/>
        <w:left w:val="none" w:color="auto" w:sz="0" w:space="0"/>
        <w:bottom w:val="none" w:color="auto" w:sz="0" w:space="0"/>
        <w:right w:val="none" w:color="auto" w:sz="0" w:space="0"/>
      </w:divBdr>
    </w:div>
    <w:div w:id="193932169">
      <w:bodyDiv w:val="true"/>
      <w:marLeft w:val="0"/>
      <w:marRight w:val="0"/>
      <w:marTop w:val="0"/>
      <w:marBottom w:val="0"/>
      <w:divBdr>
        <w:top w:val="none" w:color="auto" w:sz="0" w:space="0"/>
        <w:left w:val="none" w:color="auto" w:sz="0" w:space="0"/>
        <w:bottom w:val="none" w:color="auto" w:sz="0" w:space="0"/>
        <w:right w:val="none" w:color="auto" w:sz="0" w:space="0"/>
      </w:divBdr>
    </w:div>
    <w:div w:id="198325291">
      <w:bodyDiv w:val="true"/>
      <w:marLeft w:val="0"/>
      <w:marRight w:val="0"/>
      <w:marTop w:val="0"/>
      <w:marBottom w:val="0"/>
      <w:divBdr>
        <w:top w:val="none" w:color="auto" w:sz="0" w:space="0"/>
        <w:left w:val="none" w:color="auto" w:sz="0" w:space="0"/>
        <w:bottom w:val="none" w:color="auto" w:sz="0" w:space="0"/>
        <w:right w:val="none" w:color="auto" w:sz="0" w:space="0"/>
      </w:divBdr>
    </w:div>
    <w:div w:id="200480601">
      <w:bodyDiv w:val="true"/>
      <w:marLeft w:val="0"/>
      <w:marRight w:val="0"/>
      <w:marTop w:val="0"/>
      <w:marBottom w:val="0"/>
      <w:divBdr>
        <w:top w:val="none" w:color="auto" w:sz="0" w:space="0"/>
        <w:left w:val="none" w:color="auto" w:sz="0" w:space="0"/>
        <w:bottom w:val="none" w:color="auto" w:sz="0" w:space="0"/>
        <w:right w:val="none" w:color="auto" w:sz="0" w:space="0"/>
      </w:divBdr>
    </w:div>
    <w:div w:id="201096282">
      <w:bodyDiv w:val="true"/>
      <w:marLeft w:val="0"/>
      <w:marRight w:val="0"/>
      <w:marTop w:val="0"/>
      <w:marBottom w:val="0"/>
      <w:divBdr>
        <w:top w:val="none" w:color="auto" w:sz="0" w:space="0"/>
        <w:left w:val="none" w:color="auto" w:sz="0" w:space="0"/>
        <w:bottom w:val="none" w:color="auto" w:sz="0" w:space="0"/>
        <w:right w:val="none" w:color="auto" w:sz="0" w:space="0"/>
      </w:divBdr>
    </w:div>
    <w:div w:id="205262117">
      <w:bodyDiv w:val="true"/>
      <w:marLeft w:val="0"/>
      <w:marRight w:val="0"/>
      <w:marTop w:val="0"/>
      <w:marBottom w:val="0"/>
      <w:divBdr>
        <w:top w:val="none" w:color="auto" w:sz="0" w:space="0"/>
        <w:left w:val="none" w:color="auto" w:sz="0" w:space="0"/>
        <w:bottom w:val="none" w:color="auto" w:sz="0" w:space="0"/>
        <w:right w:val="none" w:color="auto" w:sz="0" w:space="0"/>
      </w:divBdr>
    </w:div>
    <w:div w:id="205794817">
      <w:bodyDiv w:val="true"/>
      <w:marLeft w:val="0"/>
      <w:marRight w:val="0"/>
      <w:marTop w:val="0"/>
      <w:marBottom w:val="0"/>
      <w:divBdr>
        <w:top w:val="none" w:color="auto" w:sz="0" w:space="0"/>
        <w:left w:val="none" w:color="auto" w:sz="0" w:space="0"/>
        <w:bottom w:val="none" w:color="auto" w:sz="0" w:space="0"/>
        <w:right w:val="none" w:color="auto" w:sz="0" w:space="0"/>
      </w:divBdr>
    </w:div>
    <w:div w:id="207836077">
      <w:bodyDiv w:val="true"/>
      <w:marLeft w:val="0"/>
      <w:marRight w:val="0"/>
      <w:marTop w:val="0"/>
      <w:marBottom w:val="0"/>
      <w:divBdr>
        <w:top w:val="none" w:color="auto" w:sz="0" w:space="0"/>
        <w:left w:val="none" w:color="auto" w:sz="0" w:space="0"/>
        <w:bottom w:val="none" w:color="auto" w:sz="0" w:space="0"/>
        <w:right w:val="none" w:color="auto" w:sz="0" w:space="0"/>
      </w:divBdr>
    </w:div>
    <w:div w:id="210121662">
      <w:bodyDiv w:val="true"/>
      <w:marLeft w:val="0"/>
      <w:marRight w:val="0"/>
      <w:marTop w:val="0"/>
      <w:marBottom w:val="0"/>
      <w:divBdr>
        <w:top w:val="none" w:color="auto" w:sz="0" w:space="0"/>
        <w:left w:val="none" w:color="auto" w:sz="0" w:space="0"/>
        <w:bottom w:val="none" w:color="auto" w:sz="0" w:space="0"/>
        <w:right w:val="none" w:color="auto" w:sz="0" w:space="0"/>
      </w:divBdr>
    </w:div>
    <w:div w:id="211116925">
      <w:bodyDiv w:val="true"/>
      <w:marLeft w:val="0"/>
      <w:marRight w:val="0"/>
      <w:marTop w:val="0"/>
      <w:marBottom w:val="0"/>
      <w:divBdr>
        <w:top w:val="none" w:color="auto" w:sz="0" w:space="0"/>
        <w:left w:val="none" w:color="auto" w:sz="0" w:space="0"/>
        <w:bottom w:val="none" w:color="auto" w:sz="0" w:space="0"/>
        <w:right w:val="none" w:color="auto" w:sz="0" w:space="0"/>
      </w:divBdr>
    </w:div>
    <w:div w:id="214584859">
      <w:bodyDiv w:val="true"/>
      <w:marLeft w:val="0"/>
      <w:marRight w:val="0"/>
      <w:marTop w:val="0"/>
      <w:marBottom w:val="0"/>
      <w:divBdr>
        <w:top w:val="none" w:color="auto" w:sz="0" w:space="0"/>
        <w:left w:val="none" w:color="auto" w:sz="0" w:space="0"/>
        <w:bottom w:val="none" w:color="auto" w:sz="0" w:space="0"/>
        <w:right w:val="none" w:color="auto" w:sz="0" w:space="0"/>
      </w:divBdr>
    </w:div>
    <w:div w:id="216863635">
      <w:bodyDiv w:val="true"/>
      <w:marLeft w:val="0"/>
      <w:marRight w:val="0"/>
      <w:marTop w:val="0"/>
      <w:marBottom w:val="0"/>
      <w:divBdr>
        <w:top w:val="none" w:color="auto" w:sz="0" w:space="0"/>
        <w:left w:val="none" w:color="auto" w:sz="0" w:space="0"/>
        <w:bottom w:val="none" w:color="auto" w:sz="0" w:space="0"/>
        <w:right w:val="none" w:color="auto" w:sz="0" w:space="0"/>
      </w:divBdr>
    </w:div>
    <w:div w:id="218370523">
      <w:bodyDiv w:val="true"/>
      <w:marLeft w:val="0"/>
      <w:marRight w:val="0"/>
      <w:marTop w:val="0"/>
      <w:marBottom w:val="0"/>
      <w:divBdr>
        <w:top w:val="none" w:color="auto" w:sz="0" w:space="0"/>
        <w:left w:val="none" w:color="auto" w:sz="0" w:space="0"/>
        <w:bottom w:val="none" w:color="auto" w:sz="0" w:space="0"/>
        <w:right w:val="none" w:color="auto" w:sz="0" w:space="0"/>
      </w:divBdr>
    </w:div>
    <w:div w:id="218395501">
      <w:bodyDiv w:val="true"/>
      <w:marLeft w:val="0"/>
      <w:marRight w:val="0"/>
      <w:marTop w:val="0"/>
      <w:marBottom w:val="0"/>
      <w:divBdr>
        <w:top w:val="none" w:color="auto" w:sz="0" w:space="0"/>
        <w:left w:val="none" w:color="auto" w:sz="0" w:space="0"/>
        <w:bottom w:val="none" w:color="auto" w:sz="0" w:space="0"/>
        <w:right w:val="none" w:color="auto" w:sz="0" w:space="0"/>
      </w:divBdr>
    </w:div>
    <w:div w:id="219707467">
      <w:bodyDiv w:val="true"/>
      <w:marLeft w:val="0"/>
      <w:marRight w:val="0"/>
      <w:marTop w:val="0"/>
      <w:marBottom w:val="0"/>
      <w:divBdr>
        <w:top w:val="none" w:color="auto" w:sz="0" w:space="0"/>
        <w:left w:val="none" w:color="auto" w:sz="0" w:space="0"/>
        <w:bottom w:val="none" w:color="auto" w:sz="0" w:space="0"/>
        <w:right w:val="none" w:color="auto" w:sz="0" w:space="0"/>
      </w:divBdr>
    </w:div>
    <w:div w:id="223687413">
      <w:bodyDiv w:val="true"/>
      <w:marLeft w:val="0"/>
      <w:marRight w:val="0"/>
      <w:marTop w:val="0"/>
      <w:marBottom w:val="0"/>
      <w:divBdr>
        <w:top w:val="none" w:color="auto" w:sz="0" w:space="0"/>
        <w:left w:val="none" w:color="auto" w:sz="0" w:space="0"/>
        <w:bottom w:val="none" w:color="auto" w:sz="0" w:space="0"/>
        <w:right w:val="none" w:color="auto" w:sz="0" w:space="0"/>
      </w:divBdr>
    </w:div>
    <w:div w:id="229586819">
      <w:bodyDiv w:val="true"/>
      <w:marLeft w:val="0"/>
      <w:marRight w:val="0"/>
      <w:marTop w:val="0"/>
      <w:marBottom w:val="0"/>
      <w:divBdr>
        <w:top w:val="none" w:color="auto" w:sz="0" w:space="0"/>
        <w:left w:val="none" w:color="auto" w:sz="0" w:space="0"/>
        <w:bottom w:val="none" w:color="auto" w:sz="0" w:space="0"/>
        <w:right w:val="none" w:color="auto" w:sz="0" w:space="0"/>
      </w:divBdr>
    </w:div>
    <w:div w:id="231887222">
      <w:bodyDiv w:val="true"/>
      <w:marLeft w:val="0"/>
      <w:marRight w:val="0"/>
      <w:marTop w:val="0"/>
      <w:marBottom w:val="0"/>
      <w:divBdr>
        <w:top w:val="none" w:color="auto" w:sz="0" w:space="0"/>
        <w:left w:val="none" w:color="auto" w:sz="0" w:space="0"/>
        <w:bottom w:val="none" w:color="auto" w:sz="0" w:space="0"/>
        <w:right w:val="none" w:color="auto" w:sz="0" w:space="0"/>
      </w:divBdr>
    </w:div>
    <w:div w:id="233705943">
      <w:bodyDiv w:val="true"/>
      <w:marLeft w:val="0"/>
      <w:marRight w:val="0"/>
      <w:marTop w:val="0"/>
      <w:marBottom w:val="0"/>
      <w:divBdr>
        <w:top w:val="none" w:color="auto" w:sz="0" w:space="0"/>
        <w:left w:val="none" w:color="auto" w:sz="0" w:space="0"/>
        <w:bottom w:val="none" w:color="auto" w:sz="0" w:space="0"/>
        <w:right w:val="none" w:color="auto" w:sz="0" w:space="0"/>
      </w:divBdr>
    </w:div>
    <w:div w:id="238831766">
      <w:bodyDiv w:val="true"/>
      <w:marLeft w:val="0"/>
      <w:marRight w:val="0"/>
      <w:marTop w:val="0"/>
      <w:marBottom w:val="0"/>
      <w:divBdr>
        <w:top w:val="none" w:color="auto" w:sz="0" w:space="0"/>
        <w:left w:val="none" w:color="auto" w:sz="0" w:space="0"/>
        <w:bottom w:val="none" w:color="auto" w:sz="0" w:space="0"/>
        <w:right w:val="none" w:color="auto" w:sz="0" w:space="0"/>
      </w:divBdr>
    </w:div>
    <w:div w:id="239484823">
      <w:bodyDiv w:val="true"/>
      <w:marLeft w:val="0"/>
      <w:marRight w:val="0"/>
      <w:marTop w:val="0"/>
      <w:marBottom w:val="0"/>
      <w:divBdr>
        <w:top w:val="none" w:color="auto" w:sz="0" w:space="0"/>
        <w:left w:val="none" w:color="auto" w:sz="0" w:space="0"/>
        <w:bottom w:val="none" w:color="auto" w:sz="0" w:space="0"/>
        <w:right w:val="none" w:color="auto" w:sz="0" w:space="0"/>
      </w:divBdr>
    </w:div>
    <w:div w:id="240067069">
      <w:bodyDiv w:val="true"/>
      <w:marLeft w:val="0"/>
      <w:marRight w:val="0"/>
      <w:marTop w:val="0"/>
      <w:marBottom w:val="0"/>
      <w:divBdr>
        <w:top w:val="none" w:color="auto" w:sz="0" w:space="0"/>
        <w:left w:val="none" w:color="auto" w:sz="0" w:space="0"/>
        <w:bottom w:val="none" w:color="auto" w:sz="0" w:space="0"/>
        <w:right w:val="none" w:color="auto" w:sz="0" w:space="0"/>
      </w:divBdr>
    </w:div>
    <w:div w:id="241303893">
      <w:bodyDiv w:val="true"/>
      <w:marLeft w:val="0"/>
      <w:marRight w:val="0"/>
      <w:marTop w:val="0"/>
      <w:marBottom w:val="0"/>
      <w:divBdr>
        <w:top w:val="none" w:color="auto" w:sz="0" w:space="0"/>
        <w:left w:val="none" w:color="auto" w:sz="0" w:space="0"/>
        <w:bottom w:val="none" w:color="auto" w:sz="0" w:space="0"/>
        <w:right w:val="none" w:color="auto" w:sz="0" w:space="0"/>
      </w:divBdr>
    </w:div>
    <w:div w:id="242300146">
      <w:bodyDiv w:val="true"/>
      <w:marLeft w:val="0"/>
      <w:marRight w:val="0"/>
      <w:marTop w:val="0"/>
      <w:marBottom w:val="0"/>
      <w:divBdr>
        <w:top w:val="none" w:color="auto" w:sz="0" w:space="0"/>
        <w:left w:val="none" w:color="auto" w:sz="0" w:space="0"/>
        <w:bottom w:val="none" w:color="auto" w:sz="0" w:space="0"/>
        <w:right w:val="none" w:color="auto" w:sz="0" w:space="0"/>
      </w:divBdr>
    </w:div>
    <w:div w:id="244341690">
      <w:bodyDiv w:val="true"/>
      <w:marLeft w:val="0"/>
      <w:marRight w:val="0"/>
      <w:marTop w:val="0"/>
      <w:marBottom w:val="0"/>
      <w:divBdr>
        <w:top w:val="none" w:color="auto" w:sz="0" w:space="0"/>
        <w:left w:val="none" w:color="auto" w:sz="0" w:space="0"/>
        <w:bottom w:val="none" w:color="auto" w:sz="0" w:space="0"/>
        <w:right w:val="none" w:color="auto" w:sz="0" w:space="0"/>
      </w:divBdr>
    </w:div>
    <w:div w:id="245578228">
      <w:bodyDiv w:val="true"/>
      <w:marLeft w:val="0"/>
      <w:marRight w:val="0"/>
      <w:marTop w:val="0"/>
      <w:marBottom w:val="0"/>
      <w:divBdr>
        <w:top w:val="none" w:color="auto" w:sz="0" w:space="0"/>
        <w:left w:val="none" w:color="auto" w:sz="0" w:space="0"/>
        <w:bottom w:val="none" w:color="auto" w:sz="0" w:space="0"/>
        <w:right w:val="none" w:color="auto" w:sz="0" w:space="0"/>
      </w:divBdr>
    </w:div>
    <w:div w:id="246039993">
      <w:bodyDiv w:val="true"/>
      <w:marLeft w:val="0"/>
      <w:marRight w:val="0"/>
      <w:marTop w:val="0"/>
      <w:marBottom w:val="0"/>
      <w:divBdr>
        <w:top w:val="none" w:color="auto" w:sz="0" w:space="0"/>
        <w:left w:val="none" w:color="auto" w:sz="0" w:space="0"/>
        <w:bottom w:val="none" w:color="auto" w:sz="0" w:space="0"/>
        <w:right w:val="none" w:color="auto" w:sz="0" w:space="0"/>
      </w:divBdr>
      <w:divsChild>
        <w:div w:id="1534344967">
          <w:marLeft w:val="0"/>
          <w:marRight w:val="0"/>
          <w:marTop w:val="0"/>
          <w:marBottom w:val="0"/>
          <w:divBdr>
            <w:top w:val="none" w:color="auto" w:sz="0" w:space="0"/>
            <w:left w:val="none" w:color="auto" w:sz="0" w:space="0"/>
            <w:bottom w:val="none" w:color="auto" w:sz="0" w:space="0"/>
            <w:right w:val="none" w:color="auto" w:sz="0" w:space="0"/>
          </w:divBdr>
          <w:divsChild>
            <w:div w:id="430052309">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247082384">
      <w:bodyDiv w:val="true"/>
      <w:marLeft w:val="0"/>
      <w:marRight w:val="0"/>
      <w:marTop w:val="0"/>
      <w:marBottom w:val="0"/>
      <w:divBdr>
        <w:top w:val="none" w:color="auto" w:sz="0" w:space="0"/>
        <w:left w:val="none" w:color="auto" w:sz="0" w:space="0"/>
        <w:bottom w:val="none" w:color="auto" w:sz="0" w:space="0"/>
        <w:right w:val="none" w:color="auto" w:sz="0" w:space="0"/>
      </w:divBdr>
    </w:div>
    <w:div w:id="249513363">
      <w:bodyDiv w:val="true"/>
      <w:marLeft w:val="0"/>
      <w:marRight w:val="0"/>
      <w:marTop w:val="0"/>
      <w:marBottom w:val="0"/>
      <w:divBdr>
        <w:top w:val="none" w:color="auto" w:sz="0" w:space="0"/>
        <w:left w:val="none" w:color="auto" w:sz="0" w:space="0"/>
        <w:bottom w:val="none" w:color="auto" w:sz="0" w:space="0"/>
        <w:right w:val="none" w:color="auto" w:sz="0" w:space="0"/>
      </w:divBdr>
    </w:div>
    <w:div w:id="252475222">
      <w:bodyDiv w:val="true"/>
      <w:marLeft w:val="0"/>
      <w:marRight w:val="0"/>
      <w:marTop w:val="0"/>
      <w:marBottom w:val="0"/>
      <w:divBdr>
        <w:top w:val="none" w:color="auto" w:sz="0" w:space="0"/>
        <w:left w:val="none" w:color="auto" w:sz="0" w:space="0"/>
        <w:bottom w:val="none" w:color="auto" w:sz="0" w:space="0"/>
        <w:right w:val="none" w:color="auto" w:sz="0" w:space="0"/>
      </w:divBdr>
    </w:div>
    <w:div w:id="253825020">
      <w:bodyDiv w:val="true"/>
      <w:marLeft w:val="0"/>
      <w:marRight w:val="0"/>
      <w:marTop w:val="0"/>
      <w:marBottom w:val="0"/>
      <w:divBdr>
        <w:top w:val="none" w:color="auto" w:sz="0" w:space="0"/>
        <w:left w:val="none" w:color="auto" w:sz="0" w:space="0"/>
        <w:bottom w:val="none" w:color="auto" w:sz="0" w:space="0"/>
        <w:right w:val="none" w:color="auto" w:sz="0" w:space="0"/>
      </w:divBdr>
    </w:div>
    <w:div w:id="254898295">
      <w:bodyDiv w:val="true"/>
      <w:marLeft w:val="0"/>
      <w:marRight w:val="0"/>
      <w:marTop w:val="0"/>
      <w:marBottom w:val="0"/>
      <w:divBdr>
        <w:top w:val="none" w:color="auto" w:sz="0" w:space="0"/>
        <w:left w:val="none" w:color="auto" w:sz="0" w:space="0"/>
        <w:bottom w:val="none" w:color="auto" w:sz="0" w:space="0"/>
        <w:right w:val="none" w:color="auto" w:sz="0" w:space="0"/>
      </w:divBdr>
    </w:div>
    <w:div w:id="255409076">
      <w:bodyDiv w:val="true"/>
      <w:marLeft w:val="0"/>
      <w:marRight w:val="0"/>
      <w:marTop w:val="0"/>
      <w:marBottom w:val="0"/>
      <w:divBdr>
        <w:top w:val="none" w:color="auto" w:sz="0" w:space="0"/>
        <w:left w:val="none" w:color="auto" w:sz="0" w:space="0"/>
        <w:bottom w:val="none" w:color="auto" w:sz="0" w:space="0"/>
        <w:right w:val="none" w:color="auto" w:sz="0" w:space="0"/>
      </w:divBdr>
    </w:div>
    <w:div w:id="255525193">
      <w:bodyDiv w:val="true"/>
      <w:marLeft w:val="0"/>
      <w:marRight w:val="0"/>
      <w:marTop w:val="0"/>
      <w:marBottom w:val="0"/>
      <w:divBdr>
        <w:top w:val="none" w:color="auto" w:sz="0" w:space="0"/>
        <w:left w:val="none" w:color="auto" w:sz="0" w:space="0"/>
        <w:bottom w:val="none" w:color="auto" w:sz="0" w:space="0"/>
        <w:right w:val="none" w:color="auto" w:sz="0" w:space="0"/>
      </w:divBdr>
    </w:div>
    <w:div w:id="257062639">
      <w:bodyDiv w:val="true"/>
      <w:marLeft w:val="0"/>
      <w:marRight w:val="0"/>
      <w:marTop w:val="0"/>
      <w:marBottom w:val="0"/>
      <w:divBdr>
        <w:top w:val="none" w:color="auto" w:sz="0" w:space="0"/>
        <w:left w:val="none" w:color="auto" w:sz="0" w:space="0"/>
        <w:bottom w:val="none" w:color="auto" w:sz="0" w:space="0"/>
        <w:right w:val="none" w:color="auto" w:sz="0" w:space="0"/>
      </w:divBdr>
    </w:div>
    <w:div w:id="260459817">
      <w:bodyDiv w:val="true"/>
      <w:marLeft w:val="0"/>
      <w:marRight w:val="0"/>
      <w:marTop w:val="0"/>
      <w:marBottom w:val="0"/>
      <w:divBdr>
        <w:top w:val="none" w:color="auto" w:sz="0" w:space="0"/>
        <w:left w:val="none" w:color="auto" w:sz="0" w:space="0"/>
        <w:bottom w:val="none" w:color="auto" w:sz="0" w:space="0"/>
        <w:right w:val="none" w:color="auto" w:sz="0" w:space="0"/>
      </w:divBdr>
    </w:div>
    <w:div w:id="262155830">
      <w:bodyDiv w:val="true"/>
      <w:marLeft w:val="0"/>
      <w:marRight w:val="0"/>
      <w:marTop w:val="0"/>
      <w:marBottom w:val="0"/>
      <w:divBdr>
        <w:top w:val="none" w:color="auto" w:sz="0" w:space="0"/>
        <w:left w:val="none" w:color="auto" w:sz="0" w:space="0"/>
        <w:bottom w:val="none" w:color="auto" w:sz="0" w:space="0"/>
        <w:right w:val="none" w:color="auto" w:sz="0" w:space="0"/>
      </w:divBdr>
    </w:div>
    <w:div w:id="264927956">
      <w:bodyDiv w:val="true"/>
      <w:marLeft w:val="0"/>
      <w:marRight w:val="0"/>
      <w:marTop w:val="0"/>
      <w:marBottom w:val="0"/>
      <w:divBdr>
        <w:top w:val="none" w:color="auto" w:sz="0" w:space="0"/>
        <w:left w:val="none" w:color="auto" w:sz="0" w:space="0"/>
        <w:bottom w:val="none" w:color="auto" w:sz="0" w:space="0"/>
        <w:right w:val="none" w:color="auto" w:sz="0" w:space="0"/>
      </w:divBdr>
    </w:div>
    <w:div w:id="267004667">
      <w:bodyDiv w:val="true"/>
      <w:marLeft w:val="0"/>
      <w:marRight w:val="0"/>
      <w:marTop w:val="0"/>
      <w:marBottom w:val="0"/>
      <w:divBdr>
        <w:top w:val="none" w:color="auto" w:sz="0" w:space="0"/>
        <w:left w:val="none" w:color="auto" w:sz="0" w:space="0"/>
        <w:bottom w:val="none" w:color="auto" w:sz="0" w:space="0"/>
        <w:right w:val="none" w:color="auto" w:sz="0" w:space="0"/>
      </w:divBdr>
    </w:div>
    <w:div w:id="267349079">
      <w:bodyDiv w:val="true"/>
      <w:marLeft w:val="0"/>
      <w:marRight w:val="0"/>
      <w:marTop w:val="0"/>
      <w:marBottom w:val="0"/>
      <w:divBdr>
        <w:top w:val="none" w:color="auto" w:sz="0" w:space="0"/>
        <w:left w:val="none" w:color="auto" w:sz="0" w:space="0"/>
        <w:bottom w:val="none" w:color="auto" w:sz="0" w:space="0"/>
        <w:right w:val="none" w:color="auto" w:sz="0" w:space="0"/>
      </w:divBdr>
      <w:divsChild>
        <w:div w:id="10762998">
          <w:marLeft w:val="1800"/>
          <w:marRight w:val="0"/>
          <w:marTop w:val="0"/>
          <w:marBottom w:val="0"/>
          <w:divBdr>
            <w:top w:val="none" w:color="auto" w:sz="0" w:space="0"/>
            <w:left w:val="none" w:color="auto" w:sz="0" w:space="0"/>
            <w:bottom w:val="none" w:color="auto" w:sz="0" w:space="0"/>
            <w:right w:val="none" w:color="auto" w:sz="0" w:space="0"/>
          </w:divBdr>
        </w:div>
        <w:div w:id="387383753">
          <w:marLeft w:val="1166"/>
          <w:marRight w:val="0"/>
          <w:marTop w:val="0"/>
          <w:marBottom w:val="0"/>
          <w:divBdr>
            <w:top w:val="none" w:color="auto" w:sz="0" w:space="0"/>
            <w:left w:val="none" w:color="auto" w:sz="0" w:space="0"/>
            <w:bottom w:val="none" w:color="auto" w:sz="0" w:space="0"/>
            <w:right w:val="none" w:color="auto" w:sz="0" w:space="0"/>
          </w:divBdr>
        </w:div>
        <w:div w:id="570887708">
          <w:marLeft w:val="1800"/>
          <w:marRight w:val="0"/>
          <w:marTop w:val="0"/>
          <w:marBottom w:val="0"/>
          <w:divBdr>
            <w:top w:val="none" w:color="auto" w:sz="0" w:space="0"/>
            <w:left w:val="none" w:color="auto" w:sz="0" w:space="0"/>
            <w:bottom w:val="none" w:color="auto" w:sz="0" w:space="0"/>
            <w:right w:val="none" w:color="auto" w:sz="0" w:space="0"/>
          </w:divBdr>
        </w:div>
        <w:div w:id="572548373">
          <w:marLeft w:val="1166"/>
          <w:marRight w:val="0"/>
          <w:marTop w:val="0"/>
          <w:marBottom w:val="0"/>
          <w:divBdr>
            <w:top w:val="none" w:color="auto" w:sz="0" w:space="0"/>
            <w:left w:val="none" w:color="auto" w:sz="0" w:space="0"/>
            <w:bottom w:val="none" w:color="auto" w:sz="0" w:space="0"/>
            <w:right w:val="none" w:color="auto" w:sz="0" w:space="0"/>
          </w:divBdr>
        </w:div>
        <w:div w:id="1111359730">
          <w:marLeft w:val="1800"/>
          <w:marRight w:val="0"/>
          <w:marTop w:val="0"/>
          <w:marBottom w:val="0"/>
          <w:divBdr>
            <w:top w:val="none" w:color="auto" w:sz="0" w:space="0"/>
            <w:left w:val="none" w:color="auto" w:sz="0" w:space="0"/>
            <w:bottom w:val="none" w:color="auto" w:sz="0" w:space="0"/>
            <w:right w:val="none" w:color="auto" w:sz="0" w:space="0"/>
          </w:divBdr>
        </w:div>
        <w:div w:id="1137259487">
          <w:marLeft w:val="1800"/>
          <w:marRight w:val="0"/>
          <w:marTop w:val="0"/>
          <w:marBottom w:val="0"/>
          <w:divBdr>
            <w:top w:val="none" w:color="auto" w:sz="0" w:space="0"/>
            <w:left w:val="none" w:color="auto" w:sz="0" w:space="0"/>
            <w:bottom w:val="none" w:color="auto" w:sz="0" w:space="0"/>
            <w:right w:val="none" w:color="auto" w:sz="0" w:space="0"/>
          </w:divBdr>
        </w:div>
        <w:div w:id="1192525467">
          <w:marLeft w:val="1166"/>
          <w:marRight w:val="0"/>
          <w:marTop w:val="0"/>
          <w:marBottom w:val="0"/>
          <w:divBdr>
            <w:top w:val="none" w:color="auto" w:sz="0" w:space="0"/>
            <w:left w:val="none" w:color="auto" w:sz="0" w:space="0"/>
            <w:bottom w:val="none" w:color="auto" w:sz="0" w:space="0"/>
            <w:right w:val="none" w:color="auto" w:sz="0" w:space="0"/>
          </w:divBdr>
        </w:div>
        <w:div w:id="1210846454">
          <w:marLeft w:val="1800"/>
          <w:marRight w:val="0"/>
          <w:marTop w:val="0"/>
          <w:marBottom w:val="0"/>
          <w:divBdr>
            <w:top w:val="none" w:color="auto" w:sz="0" w:space="0"/>
            <w:left w:val="none" w:color="auto" w:sz="0" w:space="0"/>
            <w:bottom w:val="none" w:color="auto" w:sz="0" w:space="0"/>
            <w:right w:val="none" w:color="auto" w:sz="0" w:space="0"/>
          </w:divBdr>
        </w:div>
        <w:div w:id="1295254842">
          <w:marLeft w:val="1800"/>
          <w:marRight w:val="0"/>
          <w:marTop w:val="0"/>
          <w:marBottom w:val="0"/>
          <w:divBdr>
            <w:top w:val="none" w:color="auto" w:sz="0" w:space="0"/>
            <w:left w:val="none" w:color="auto" w:sz="0" w:space="0"/>
            <w:bottom w:val="none" w:color="auto" w:sz="0" w:space="0"/>
            <w:right w:val="none" w:color="auto" w:sz="0" w:space="0"/>
          </w:divBdr>
        </w:div>
        <w:div w:id="1419132505">
          <w:marLeft w:val="1800"/>
          <w:marRight w:val="0"/>
          <w:marTop w:val="0"/>
          <w:marBottom w:val="0"/>
          <w:divBdr>
            <w:top w:val="none" w:color="auto" w:sz="0" w:space="0"/>
            <w:left w:val="none" w:color="auto" w:sz="0" w:space="0"/>
            <w:bottom w:val="none" w:color="auto" w:sz="0" w:space="0"/>
            <w:right w:val="none" w:color="auto" w:sz="0" w:space="0"/>
          </w:divBdr>
        </w:div>
        <w:div w:id="1476023831">
          <w:marLeft w:val="1800"/>
          <w:marRight w:val="0"/>
          <w:marTop w:val="0"/>
          <w:marBottom w:val="0"/>
          <w:divBdr>
            <w:top w:val="none" w:color="auto" w:sz="0" w:space="0"/>
            <w:left w:val="none" w:color="auto" w:sz="0" w:space="0"/>
            <w:bottom w:val="none" w:color="auto" w:sz="0" w:space="0"/>
            <w:right w:val="none" w:color="auto" w:sz="0" w:space="0"/>
          </w:divBdr>
        </w:div>
        <w:div w:id="1512258417">
          <w:marLeft w:val="1800"/>
          <w:marRight w:val="0"/>
          <w:marTop w:val="0"/>
          <w:marBottom w:val="0"/>
          <w:divBdr>
            <w:top w:val="none" w:color="auto" w:sz="0" w:space="0"/>
            <w:left w:val="none" w:color="auto" w:sz="0" w:space="0"/>
            <w:bottom w:val="none" w:color="auto" w:sz="0" w:space="0"/>
            <w:right w:val="none" w:color="auto" w:sz="0" w:space="0"/>
          </w:divBdr>
        </w:div>
        <w:div w:id="1685008580">
          <w:marLeft w:val="1800"/>
          <w:marRight w:val="0"/>
          <w:marTop w:val="0"/>
          <w:marBottom w:val="0"/>
          <w:divBdr>
            <w:top w:val="none" w:color="auto" w:sz="0" w:space="0"/>
            <w:left w:val="none" w:color="auto" w:sz="0" w:space="0"/>
            <w:bottom w:val="none" w:color="auto" w:sz="0" w:space="0"/>
            <w:right w:val="none" w:color="auto" w:sz="0" w:space="0"/>
          </w:divBdr>
        </w:div>
        <w:div w:id="1930849972">
          <w:marLeft w:val="1166"/>
          <w:marRight w:val="0"/>
          <w:marTop w:val="0"/>
          <w:marBottom w:val="0"/>
          <w:divBdr>
            <w:top w:val="none" w:color="auto" w:sz="0" w:space="0"/>
            <w:left w:val="none" w:color="auto" w:sz="0" w:space="0"/>
            <w:bottom w:val="none" w:color="auto" w:sz="0" w:space="0"/>
            <w:right w:val="none" w:color="auto" w:sz="0" w:space="0"/>
          </w:divBdr>
        </w:div>
        <w:div w:id="2013724970">
          <w:marLeft w:val="1800"/>
          <w:marRight w:val="0"/>
          <w:marTop w:val="0"/>
          <w:marBottom w:val="0"/>
          <w:divBdr>
            <w:top w:val="none" w:color="auto" w:sz="0" w:space="0"/>
            <w:left w:val="none" w:color="auto" w:sz="0" w:space="0"/>
            <w:bottom w:val="none" w:color="auto" w:sz="0" w:space="0"/>
            <w:right w:val="none" w:color="auto" w:sz="0" w:space="0"/>
          </w:divBdr>
        </w:div>
        <w:div w:id="2088190399">
          <w:marLeft w:val="547"/>
          <w:marRight w:val="0"/>
          <w:marTop w:val="0"/>
          <w:marBottom w:val="0"/>
          <w:divBdr>
            <w:top w:val="none" w:color="auto" w:sz="0" w:space="0"/>
            <w:left w:val="none" w:color="auto" w:sz="0" w:space="0"/>
            <w:bottom w:val="none" w:color="auto" w:sz="0" w:space="0"/>
            <w:right w:val="none" w:color="auto" w:sz="0" w:space="0"/>
          </w:divBdr>
        </w:div>
      </w:divsChild>
    </w:div>
    <w:div w:id="267472658">
      <w:bodyDiv w:val="true"/>
      <w:marLeft w:val="0"/>
      <w:marRight w:val="0"/>
      <w:marTop w:val="0"/>
      <w:marBottom w:val="0"/>
      <w:divBdr>
        <w:top w:val="none" w:color="auto" w:sz="0" w:space="0"/>
        <w:left w:val="none" w:color="auto" w:sz="0" w:space="0"/>
        <w:bottom w:val="none" w:color="auto" w:sz="0" w:space="0"/>
        <w:right w:val="none" w:color="auto" w:sz="0" w:space="0"/>
      </w:divBdr>
    </w:div>
    <w:div w:id="269316629">
      <w:bodyDiv w:val="true"/>
      <w:marLeft w:val="0"/>
      <w:marRight w:val="0"/>
      <w:marTop w:val="0"/>
      <w:marBottom w:val="0"/>
      <w:divBdr>
        <w:top w:val="none" w:color="auto" w:sz="0" w:space="0"/>
        <w:left w:val="none" w:color="auto" w:sz="0" w:space="0"/>
        <w:bottom w:val="none" w:color="auto" w:sz="0" w:space="0"/>
        <w:right w:val="none" w:color="auto" w:sz="0" w:space="0"/>
      </w:divBdr>
    </w:div>
    <w:div w:id="270937657">
      <w:bodyDiv w:val="true"/>
      <w:marLeft w:val="0"/>
      <w:marRight w:val="0"/>
      <w:marTop w:val="0"/>
      <w:marBottom w:val="0"/>
      <w:divBdr>
        <w:top w:val="none" w:color="auto" w:sz="0" w:space="0"/>
        <w:left w:val="none" w:color="auto" w:sz="0" w:space="0"/>
        <w:bottom w:val="none" w:color="auto" w:sz="0" w:space="0"/>
        <w:right w:val="none" w:color="auto" w:sz="0" w:space="0"/>
      </w:divBdr>
    </w:div>
    <w:div w:id="271399676">
      <w:bodyDiv w:val="true"/>
      <w:marLeft w:val="0"/>
      <w:marRight w:val="0"/>
      <w:marTop w:val="0"/>
      <w:marBottom w:val="0"/>
      <w:divBdr>
        <w:top w:val="none" w:color="auto" w:sz="0" w:space="0"/>
        <w:left w:val="none" w:color="auto" w:sz="0" w:space="0"/>
        <w:bottom w:val="none" w:color="auto" w:sz="0" w:space="0"/>
        <w:right w:val="none" w:color="auto" w:sz="0" w:space="0"/>
      </w:divBdr>
    </w:div>
    <w:div w:id="272592124">
      <w:bodyDiv w:val="true"/>
      <w:marLeft w:val="0"/>
      <w:marRight w:val="0"/>
      <w:marTop w:val="0"/>
      <w:marBottom w:val="0"/>
      <w:divBdr>
        <w:top w:val="none" w:color="auto" w:sz="0" w:space="0"/>
        <w:left w:val="none" w:color="auto" w:sz="0" w:space="0"/>
        <w:bottom w:val="none" w:color="auto" w:sz="0" w:space="0"/>
        <w:right w:val="none" w:color="auto" w:sz="0" w:space="0"/>
      </w:divBdr>
    </w:div>
    <w:div w:id="274752045">
      <w:bodyDiv w:val="true"/>
      <w:marLeft w:val="0"/>
      <w:marRight w:val="0"/>
      <w:marTop w:val="0"/>
      <w:marBottom w:val="0"/>
      <w:divBdr>
        <w:top w:val="none" w:color="auto" w:sz="0" w:space="0"/>
        <w:left w:val="none" w:color="auto" w:sz="0" w:space="0"/>
        <w:bottom w:val="none" w:color="auto" w:sz="0" w:space="0"/>
        <w:right w:val="none" w:color="auto" w:sz="0" w:space="0"/>
      </w:divBdr>
    </w:div>
    <w:div w:id="277445854">
      <w:bodyDiv w:val="true"/>
      <w:marLeft w:val="0"/>
      <w:marRight w:val="0"/>
      <w:marTop w:val="0"/>
      <w:marBottom w:val="0"/>
      <w:divBdr>
        <w:top w:val="none" w:color="auto" w:sz="0" w:space="0"/>
        <w:left w:val="none" w:color="auto" w:sz="0" w:space="0"/>
        <w:bottom w:val="none" w:color="auto" w:sz="0" w:space="0"/>
        <w:right w:val="none" w:color="auto" w:sz="0" w:space="0"/>
      </w:divBdr>
    </w:div>
    <w:div w:id="278420679">
      <w:bodyDiv w:val="true"/>
      <w:marLeft w:val="0"/>
      <w:marRight w:val="0"/>
      <w:marTop w:val="0"/>
      <w:marBottom w:val="0"/>
      <w:divBdr>
        <w:top w:val="none" w:color="auto" w:sz="0" w:space="0"/>
        <w:left w:val="none" w:color="auto" w:sz="0" w:space="0"/>
        <w:bottom w:val="none" w:color="auto" w:sz="0" w:space="0"/>
        <w:right w:val="none" w:color="auto" w:sz="0" w:space="0"/>
      </w:divBdr>
    </w:div>
    <w:div w:id="278611371">
      <w:bodyDiv w:val="true"/>
      <w:marLeft w:val="0"/>
      <w:marRight w:val="0"/>
      <w:marTop w:val="0"/>
      <w:marBottom w:val="0"/>
      <w:divBdr>
        <w:top w:val="none" w:color="auto" w:sz="0" w:space="0"/>
        <w:left w:val="none" w:color="auto" w:sz="0" w:space="0"/>
        <w:bottom w:val="none" w:color="auto" w:sz="0" w:space="0"/>
        <w:right w:val="none" w:color="auto" w:sz="0" w:space="0"/>
      </w:divBdr>
    </w:div>
    <w:div w:id="280187265">
      <w:bodyDiv w:val="true"/>
      <w:marLeft w:val="0"/>
      <w:marRight w:val="0"/>
      <w:marTop w:val="0"/>
      <w:marBottom w:val="0"/>
      <w:divBdr>
        <w:top w:val="none" w:color="auto" w:sz="0" w:space="0"/>
        <w:left w:val="none" w:color="auto" w:sz="0" w:space="0"/>
        <w:bottom w:val="none" w:color="auto" w:sz="0" w:space="0"/>
        <w:right w:val="none" w:color="auto" w:sz="0" w:space="0"/>
      </w:divBdr>
    </w:div>
    <w:div w:id="283074042">
      <w:bodyDiv w:val="true"/>
      <w:marLeft w:val="0"/>
      <w:marRight w:val="0"/>
      <w:marTop w:val="0"/>
      <w:marBottom w:val="0"/>
      <w:divBdr>
        <w:top w:val="none" w:color="auto" w:sz="0" w:space="0"/>
        <w:left w:val="none" w:color="auto" w:sz="0" w:space="0"/>
        <w:bottom w:val="none" w:color="auto" w:sz="0" w:space="0"/>
        <w:right w:val="none" w:color="auto" w:sz="0" w:space="0"/>
      </w:divBdr>
    </w:div>
    <w:div w:id="292295490">
      <w:bodyDiv w:val="true"/>
      <w:marLeft w:val="0"/>
      <w:marRight w:val="0"/>
      <w:marTop w:val="0"/>
      <w:marBottom w:val="0"/>
      <w:divBdr>
        <w:top w:val="none" w:color="auto" w:sz="0" w:space="0"/>
        <w:left w:val="none" w:color="auto" w:sz="0" w:space="0"/>
        <w:bottom w:val="none" w:color="auto" w:sz="0" w:space="0"/>
        <w:right w:val="none" w:color="auto" w:sz="0" w:space="0"/>
      </w:divBdr>
    </w:div>
    <w:div w:id="295452720">
      <w:bodyDiv w:val="true"/>
      <w:marLeft w:val="0"/>
      <w:marRight w:val="0"/>
      <w:marTop w:val="0"/>
      <w:marBottom w:val="0"/>
      <w:divBdr>
        <w:top w:val="none" w:color="auto" w:sz="0" w:space="0"/>
        <w:left w:val="none" w:color="auto" w:sz="0" w:space="0"/>
        <w:bottom w:val="none" w:color="auto" w:sz="0" w:space="0"/>
        <w:right w:val="none" w:color="auto" w:sz="0" w:space="0"/>
      </w:divBdr>
    </w:div>
    <w:div w:id="297762737">
      <w:bodyDiv w:val="true"/>
      <w:marLeft w:val="0"/>
      <w:marRight w:val="0"/>
      <w:marTop w:val="0"/>
      <w:marBottom w:val="0"/>
      <w:divBdr>
        <w:top w:val="none" w:color="auto" w:sz="0" w:space="0"/>
        <w:left w:val="none" w:color="auto" w:sz="0" w:space="0"/>
        <w:bottom w:val="none" w:color="auto" w:sz="0" w:space="0"/>
        <w:right w:val="none" w:color="auto" w:sz="0" w:space="0"/>
      </w:divBdr>
    </w:div>
    <w:div w:id="299845577">
      <w:bodyDiv w:val="true"/>
      <w:marLeft w:val="0"/>
      <w:marRight w:val="0"/>
      <w:marTop w:val="0"/>
      <w:marBottom w:val="0"/>
      <w:divBdr>
        <w:top w:val="none" w:color="auto" w:sz="0" w:space="0"/>
        <w:left w:val="none" w:color="auto" w:sz="0" w:space="0"/>
        <w:bottom w:val="none" w:color="auto" w:sz="0" w:space="0"/>
        <w:right w:val="none" w:color="auto" w:sz="0" w:space="0"/>
      </w:divBdr>
    </w:div>
    <w:div w:id="301539839">
      <w:bodyDiv w:val="true"/>
      <w:marLeft w:val="0"/>
      <w:marRight w:val="0"/>
      <w:marTop w:val="0"/>
      <w:marBottom w:val="0"/>
      <w:divBdr>
        <w:top w:val="none" w:color="auto" w:sz="0" w:space="0"/>
        <w:left w:val="none" w:color="auto" w:sz="0" w:space="0"/>
        <w:bottom w:val="none" w:color="auto" w:sz="0" w:space="0"/>
        <w:right w:val="none" w:color="auto" w:sz="0" w:space="0"/>
      </w:divBdr>
    </w:div>
    <w:div w:id="301619904">
      <w:bodyDiv w:val="true"/>
      <w:marLeft w:val="0"/>
      <w:marRight w:val="0"/>
      <w:marTop w:val="0"/>
      <w:marBottom w:val="0"/>
      <w:divBdr>
        <w:top w:val="none" w:color="auto" w:sz="0" w:space="0"/>
        <w:left w:val="none" w:color="auto" w:sz="0" w:space="0"/>
        <w:bottom w:val="none" w:color="auto" w:sz="0" w:space="0"/>
        <w:right w:val="none" w:color="auto" w:sz="0" w:space="0"/>
      </w:divBdr>
    </w:div>
    <w:div w:id="303705172">
      <w:bodyDiv w:val="true"/>
      <w:marLeft w:val="0"/>
      <w:marRight w:val="0"/>
      <w:marTop w:val="0"/>
      <w:marBottom w:val="0"/>
      <w:divBdr>
        <w:top w:val="none" w:color="auto" w:sz="0" w:space="0"/>
        <w:left w:val="none" w:color="auto" w:sz="0" w:space="0"/>
        <w:bottom w:val="none" w:color="auto" w:sz="0" w:space="0"/>
        <w:right w:val="none" w:color="auto" w:sz="0" w:space="0"/>
      </w:divBdr>
    </w:div>
    <w:div w:id="303894458">
      <w:bodyDiv w:val="true"/>
      <w:marLeft w:val="0"/>
      <w:marRight w:val="0"/>
      <w:marTop w:val="0"/>
      <w:marBottom w:val="0"/>
      <w:divBdr>
        <w:top w:val="none" w:color="auto" w:sz="0" w:space="0"/>
        <w:left w:val="none" w:color="auto" w:sz="0" w:space="0"/>
        <w:bottom w:val="none" w:color="auto" w:sz="0" w:space="0"/>
        <w:right w:val="none" w:color="auto" w:sz="0" w:space="0"/>
      </w:divBdr>
    </w:div>
    <w:div w:id="304358966">
      <w:bodyDiv w:val="true"/>
      <w:marLeft w:val="0"/>
      <w:marRight w:val="0"/>
      <w:marTop w:val="0"/>
      <w:marBottom w:val="0"/>
      <w:divBdr>
        <w:top w:val="none" w:color="auto" w:sz="0" w:space="0"/>
        <w:left w:val="none" w:color="auto" w:sz="0" w:space="0"/>
        <w:bottom w:val="none" w:color="auto" w:sz="0" w:space="0"/>
        <w:right w:val="none" w:color="auto" w:sz="0" w:space="0"/>
      </w:divBdr>
    </w:div>
    <w:div w:id="305202763">
      <w:bodyDiv w:val="true"/>
      <w:marLeft w:val="0"/>
      <w:marRight w:val="0"/>
      <w:marTop w:val="0"/>
      <w:marBottom w:val="0"/>
      <w:divBdr>
        <w:top w:val="none" w:color="auto" w:sz="0" w:space="0"/>
        <w:left w:val="none" w:color="auto" w:sz="0" w:space="0"/>
        <w:bottom w:val="none" w:color="auto" w:sz="0" w:space="0"/>
        <w:right w:val="none" w:color="auto" w:sz="0" w:space="0"/>
      </w:divBdr>
      <w:divsChild>
        <w:div w:id="868300727">
          <w:marLeft w:val="0"/>
          <w:marRight w:val="0"/>
          <w:marTop w:val="45"/>
          <w:marBottom w:val="45"/>
          <w:divBdr>
            <w:top w:val="none" w:color="auto" w:sz="0" w:space="0"/>
            <w:left w:val="none" w:color="auto" w:sz="0" w:space="0"/>
            <w:bottom w:val="none" w:color="auto" w:sz="0" w:space="0"/>
            <w:right w:val="none" w:color="auto" w:sz="0" w:space="0"/>
          </w:divBdr>
        </w:div>
      </w:divsChild>
    </w:div>
    <w:div w:id="306129114">
      <w:bodyDiv w:val="true"/>
      <w:marLeft w:val="0"/>
      <w:marRight w:val="0"/>
      <w:marTop w:val="0"/>
      <w:marBottom w:val="0"/>
      <w:divBdr>
        <w:top w:val="none" w:color="auto" w:sz="0" w:space="0"/>
        <w:left w:val="none" w:color="auto" w:sz="0" w:space="0"/>
        <w:bottom w:val="none" w:color="auto" w:sz="0" w:space="0"/>
        <w:right w:val="none" w:color="auto" w:sz="0" w:space="0"/>
      </w:divBdr>
    </w:div>
    <w:div w:id="310912805">
      <w:bodyDiv w:val="true"/>
      <w:marLeft w:val="0"/>
      <w:marRight w:val="0"/>
      <w:marTop w:val="0"/>
      <w:marBottom w:val="0"/>
      <w:divBdr>
        <w:top w:val="none" w:color="auto" w:sz="0" w:space="0"/>
        <w:left w:val="none" w:color="auto" w:sz="0" w:space="0"/>
        <w:bottom w:val="none" w:color="auto" w:sz="0" w:space="0"/>
        <w:right w:val="none" w:color="auto" w:sz="0" w:space="0"/>
      </w:divBdr>
    </w:div>
    <w:div w:id="311953300">
      <w:bodyDiv w:val="true"/>
      <w:marLeft w:val="0"/>
      <w:marRight w:val="0"/>
      <w:marTop w:val="0"/>
      <w:marBottom w:val="0"/>
      <w:divBdr>
        <w:top w:val="none" w:color="auto" w:sz="0" w:space="0"/>
        <w:left w:val="none" w:color="auto" w:sz="0" w:space="0"/>
        <w:bottom w:val="none" w:color="auto" w:sz="0" w:space="0"/>
        <w:right w:val="none" w:color="auto" w:sz="0" w:space="0"/>
      </w:divBdr>
    </w:div>
    <w:div w:id="312414346">
      <w:bodyDiv w:val="true"/>
      <w:marLeft w:val="0"/>
      <w:marRight w:val="0"/>
      <w:marTop w:val="0"/>
      <w:marBottom w:val="0"/>
      <w:divBdr>
        <w:top w:val="none" w:color="auto" w:sz="0" w:space="0"/>
        <w:left w:val="none" w:color="auto" w:sz="0" w:space="0"/>
        <w:bottom w:val="none" w:color="auto" w:sz="0" w:space="0"/>
        <w:right w:val="none" w:color="auto" w:sz="0" w:space="0"/>
      </w:divBdr>
    </w:div>
    <w:div w:id="314996628">
      <w:bodyDiv w:val="true"/>
      <w:marLeft w:val="0"/>
      <w:marRight w:val="0"/>
      <w:marTop w:val="0"/>
      <w:marBottom w:val="0"/>
      <w:divBdr>
        <w:top w:val="none" w:color="auto" w:sz="0" w:space="0"/>
        <w:left w:val="none" w:color="auto" w:sz="0" w:space="0"/>
        <w:bottom w:val="none" w:color="auto" w:sz="0" w:space="0"/>
        <w:right w:val="none" w:color="auto" w:sz="0" w:space="0"/>
      </w:divBdr>
    </w:div>
    <w:div w:id="315573276">
      <w:bodyDiv w:val="true"/>
      <w:marLeft w:val="0"/>
      <w:marRight w:val="0"/>
      <w:marTop w:val="0"/>
      <w:marBottom w:val="0"/>
      <w:divBdr>
        <w:top w:val="none" w:color="auto" w:sz="0" w:space="0"/>
        <w:left w:val="none" w:color="auto" w:sz="0" w:space="0"/>
        <w:bottom w:val="none" w:color="auto" w:sz="0" w:space="0"/>
        <w:right w:val="none" w:color="auto" w:sz="0" w:space="0"/>
      </w:divBdr>
    </w:div>
    <w:div w:id="318845976">
      <w:bodyDiv w:val="true"/>
      <w:marLeft w:val="0"/>
      <w:marRight w:val="0"/>
      <w:marTop w:val="0"/>
      <w:marBottom w:val="0"/>
      <w:divBdr>
        <w:top w:val="none" w:color="auto" w:sz="0" w:space="0"/>
        <w:left w:val="none" w:color="auto" w:sz="0" w:space="0"/>
        <w:bottom w:val="none" w:color="auto" w:sz="0" w:space="0"/>
        <w:right w:val="none" w:color="auto" w:sz="0" w:space="0"/>
      </w:divBdr>
    </w:div>
    <w:div w:id="318850106">
      <w:bodyDiv w:val="true"/>
      <w:marLeft w:val="0"/>
      <w:marRight w:val="0"/>
      <w:marTop w:val="0"/>
      <w:marBottom w:val="0"/>
      <w:divBdr>
        <w:top w:val="none" w:color="auto" w:sz="0" w:space="0"/>
        <w:left w:val="none" w:color="auto" w:sz="0" w:space="0"/>
        <w:bottom w:val="none" w:color="auto" w:sz="0" w:space="0"/>
        <w:right w:val="none" w:color="auto" w:sz="0" w:space="0"/>
      </w:divBdr>
    </w:div>
    <w:div w:id="325211149">
      <w:bodyDiv w:val="true"/>
      <w:marLeft w:val="0"/>
      <w:marRight w:val="0"/>
      <w:marTop w:val="0"/>
      <w:marBottom w:val="0"/>
      <w:divBdr>
        <w:top w:val="none" w:color="auto" w:sz="0" w:space="0"/>
        <w:left w:val="none" w:color="auto" w:sz="0" w:space="0"/>
        <w:bottom w:val="none" w:color="auto" w:sz="0" w:space="0"/>
        <w:right w:val="none" w:color="auto" w:sz="0" w:space="0"/>
      </w:divBdr>
    </w:div>
    <w:div w:id="332533103">
      <w:bodyDiv w:val="true"/>
      <w:marLeft w:val="0"/>
      <w:marRight w:val="0"/>
      <w:marTop w:val="0"/>
      <w:marBottom w:val="0"/>
      <w:divBdr>
        <w:top w:val="none" w:color="auto" w:sz="0" w:space="0"/>
        <w:left w:val="none" w:color="auto" w:sz="0" w:space="0"/>
        <w:bottom w:val="none" w:color="auto" w:sz="0" w:space="0"/>
        <w:right w:val="none" w:color="auto" w:sz="0" w:space="0"/>
      </w:divBdr>
    </w:div>
    <w:div w:id="333151575">
      <w:bodyDiv w:val="true"/>
      <w:marLeft w:val="0"/>
      <w:marRight w:val="0"/>
      <w:marTop w:val="0"/>
      <w:marBottom w:val="0"/>
      <w:divBdr>
        <w:top w:val="none" w:color="auto" w:sz="0" w:space="0"/>
        <w:left w:val="none" w:color="auto" w:sz="0" w:space="0"/>
        <w:bottom w:val="none" w:color="auto" w:sz="0" w:space="0"/>
        <w:right w:val="none" w:color="auto" w:sz="0" w:space="0"/>
      </w:divBdr>
    </w:div>
    <w:div w:id="342437045">
      <w:bodyDiv w:val="true"/>
      <w:marLeft w:val="0"/>
      <w:marRight w:val="0"/>
      <w:marTop w:val="0"/>
      <w:marBottom w:val="0"/>
      <w:divBdr>
        <w:top w:val="none" w:color="auto" w:sz="0" w:space="0"/>
        <w:left w:val="none" w:color="auto" w:sz="0" w:space="0"/>
        <w:bottom w:val="none" w:color="auto" w:sz="0" w:space="0"/>
        <w:right w:val="none" w:color="auto" w:sz="0" w:space="0"/>
      </w:divBdr>
    </w:div>
    <w:div w:id="343828072">
      <w:bodyDiv w:val="true"/>
      <w:marLeft w:val="0"/>
      <w:marRight w:val="0"/>
      <w:marTop w:val="0"/>
      <w:marBottom w:val="0"/>
      <w:divBdr>
        <w:top w:val="none" w:color="auto" w:sz="0" w:space="0"/>
        <w:left w:val="none" w:color="auto" w:sz="0" w:space="0"/>
        <w:bottom w:val="none" w:color="auto" w:sz="0" w:space="0"/>
        <w:right w:val="none" w:color="auto" w:sz="0" w:space="0"/>
      </w:divBdr>
    </w:div>
    <w:div w:id="346713959">
      <w:bodyDiv w:val="true"/>
      <w:marLeft w:val="0"/>
      <w:marRight w:val="0"/>
      <w:marTop w:val="0"/>
      <w:marBottom w:val="0"/>
      <w:divBdr>
        <w:top w:val="none" w:color="auto" w:sz="0" w:space="0"/>
        <w:left w:val="none" w:color="auto" w:sz="0" w:space="0"/>
        <w:bottom w:val="none" w:color="auto" w:sz="0" w:space="0"/>
        <w:right w:val="none" w:color="auto" w:sz="0" w:space="0"/>
      </w:divBdr>
    </w:div>
    <w:div w:id="348072386">
      <w:bodyDiv w:val="true"/>
      <w:marLeft w:val="0"/>
      <w:marRight w:val="0"/>
      <w:marTop w:val="0"/>
      <w:marBottom w:val="0"/>
      <w:divBdr>
        <w:top w:val="none" w:color="auto" w:sz="0" w:space="0"/>
        <w:left w:val="none" w:color="auto" w:sz="0" w:space="0"/>
        <w:bottom w:val="none" w:color="auto" w:sz="0" w:space="0"/>
        <w:right w:val="none" w:color="auto" w:sz="0" w:space="0"/>
      </w:divBdr>
    </w:div>
    <w:div w:id="348917959">
      <w:bodyDiv w:val="true"/>
      <w:marLeft w:val="0"/>
      <w:marRight w:val="0"/>
      <w:marTop w:val="0"/>
      <w:marBottom w:val="0"/>
      <w:divBdr>
        <w:top w:val="none" w:color="auto" w:sz="0" w:space="0"/>
        <w:left w:val="none" w:color="auto" w:sz="0" w:space="0"/>
        <w:bottom w:val="none" w:color="auto" w:sz="0" w:space="0"/>
        <w:right w:val="none" w:color="auto" w:sz="0" w:space="0"/>
      </w:divBdr>
    </w:div>
    <w:div w:id="352921579">
      <w:bodyDiv w:val="true"/>
      <w:marLeft w:val="0"/>
      <w:marRight w:val="0"/>
      <w:marTop w:val="0"/>
      <w:marBottom w:val="0"/>
      <w:divBdr>
        <w:top w:val="none" w:color="auto" w:sz="0" w:space="0"/>
        <w:left w:val="none" w:color="auto" w:sz="0" w:space="0"/>
        <w:bottom w:val="none" w:color="auto" w:sz="0" w:space="0"/>
        <w:right w:val="none" w:color="auto" w:sz="0" w:space="0"/>
      </w:divBdr>
    </w:div>
    <w:div w:id="353000870">
      <w:bodyDiv w:val="true"/>
      <w:marLeft w:val="0"/>
      <w:marRight w:val="0"/>
      <w:marTop w:val="0"/>
      <w:marBottom w:val="0"/>
      <w:divBdr>
        <w:top w:val="none" w:color="auto" w:sz="0" w:space="0"/>
        <w:left w:val="none" w:color="auto" w:sz="0" w:space="0"/>
        <w:bottom w:val="none" w:color="auto" w:sz="0" w:space="0"/>
        <w:right w:val="none" w:color="auto" w:sz="0" w:space="0"/>
      </w:divBdr>
    </w:div>
    <w:div w:id="353575153">
      <w:bodyDiv w:val="true"/>
      <w:marLeft w:val="0"/>
      <w:marRight w:val="0"/>
      <w:marTop w:val="0"/>
      <w:marBottom w:val="0"/>
      <w:divBdr>
        <w:top w:val="none" w:color="auto" w:sz="0" w:space="0"/>
        <w:left w:val="none" w:color="auto" w:sz="0" w:space="0"/>
        <w:bottom w:val="none" w:color="auto" w:sz="0" w:space="0"/>
        <w:right w:val="none" w:color="auto" w:sz="0" w:space="0"/>
      </w:divBdr>
    </w:div>
    <w:div w:id="363409295">
      <w:bodyDiv w:val="true"/>
      <w:marLeft w:val="0"/>
      <w:marRight w:val="0"/>
      <w:marTop w:val="0"/>
      <w:marBottom w:val="0"/>
      <w:divBdr>
        <w:top w:val="none" w:color="auto" w:sz="0" w:space="0"/>
        <w:left w:val="none" w:color="auto" w:sz="0" w:space="0"/>
        <w:bottom w:val="none" w:color="auto" w:sz="0" w:space="0"/>
        <w:right w:val="none" w:color="auto" w:sz="0" w:space="0"/>
      </w:divBdr>
    </w:div>
    <w:div w:id="365912596">
      <w:bodyDiv w:val="true"/>
      <w:marLeft w:val="0"/>
      <w:marRight w:val="0"/>
      <w:marTop w:val="0"/>
      <w:marBottom w:val="0"/>
      <w:divBdr>
        <w:top w:val="none" w:color="auto" w:sz="0" w:space="0"/>
        <w:left w:val="none" w:color="auto" w:sz="0" w:space="0"/>
        <w:bottom w:val="none" w:color="auto" w:sz="0" w:space="0"/>
        <w:right w:val="none" w:color="auto" w:sz="0" w:space="0"/>
      </w:divBdr>
    </w:div>
    <w:div w:id="367264117">
      <w:bodyDiv w:val="true"/>
      <w:marLeft w:val="0"/>
      <w:marRight w:val="0"/>
      <w:marTop w:val="0"/>
      <w:marBottom w:val="0"/>
      <w:divBdr>
        <w:top w:val="none" w:color="auto" w:sz="0" w:space="0"/>
        <w:left w:val="none" w:color="auto" w:sz="0" w:space="0"/>
        <w:bottom w:val="none" w:color="auto" w:sz="0" w:space="0"/>
        <w:right w:val="none" w:color="auto" w:sz="0" w:space="0"/>
      </w:divBdr>
    </w:div>
    <w:div w:id="368143652">
      <w:bodyDiv w:val="true"/>
      <w:marLeft w:val="0"/>
      <w:marRight w:val="0"/>
      <w:marTop w:val="0"/>
      <w:marBottom w:val="0"/>
      <w:divBdr>
        <w:top w:val="none" w:color="auto" w:sz="0" w:space="0"/>
        <w:left w:val="none" w:color="auto" w:sz="0" w:space="0"/>
        <w:bottom w:val="none" w:color="auto" w:sz="0" w:space="0"/>
        <w:right w:val="none" w:color="auto" w:sz="0" w:space="0"/>
      </w:divBdr>
    </w:div>
    <w:div w:id="368649524">
      <w:bodyDiv w:val="true"/>
      <w:marLeft w:val="0"/>
      <w:marRight w:val="0"/>
      <w:marTop w:val="0"/>
      <w:marBottom w:val="0"/>
      <w:divBdr>
        <w:top w:val="none" w:color="auto" w:sz="0" w:space="0"/>
        <w:left w:val="none" w:color="auto" w:sz="0" w:space="0"/>
        <w:bottom w:val="none" w:color="auto" w:sz="0" w:space="0"/>
        <w:right w:val="none" w:color="auto" w:sz="0" w:space="0"/>
      </w:divBdr>
    </w:div>
    <w:div w:id="368921512">
      <w:bodyDiv w:val="true"/>
      <w:marLeft w:val="0"/>
      <w:marRight w:val="0"/>
      <w:marTop w:val="0"/>
      <w:marBottom w:val="0"/>
      <w:divBdr>
        <w:top w:val="none" w:color="auto" w:sz="0" w:space="0"/>
        <w:left w:val="none" w:color="auto" w:sz="0" w:space="0"/>
        <w:bottom w:val="none" w:color="auto" w:sz="0" w:space="0"/>
        <w:right w:val="none" w:color="auto" w:sz="0" w:space="0"/>
      </w:divBdr>
    </w:div>
    <w:div w:id="372537806">
      <w:bodyDiv w:val="true"/>
      <w:marLeft w:val="0"/>
      <w:marRight w:val="0"/>
      <w:marTop w:val="0"/>
      <w:marBottom w:val="0"/>
      <w:divBdr>
        <w:top w:val="none" w:color="auto" w:sz="0" w:space="0"/>
        <w:left w:val="none" w:color="auto" w:sz="0" w:space="0"/>
        <w:bottom w:val="none" w:color="auto" w:sz="0" w:space="0"/>
        <w:right w:val="none" w:color="auto" w:sz="0" w:space="0"/>
      </w:divBdr>
    </w:div>
    <w:div w:id="373627273">
      <w:bodyDiv w:val="true"/>
      <w:marLeft w:val="0"/>
      <w:marRight w:val="0"/>
      <w:marTop w:val="0"/>
      <w:marBottom w:val="0"/>
      <w:divBdr>
        <w:top w:val="none" w:color="auto" w:sz="0" w:space="0"/>
        <w:left w:val="none" w:color="auto" w:sz="0" w:space="0"/>
        <w:bottom w:val="none" w:color="auto" w:sz="0" w:space="0"/>
        <w:right w:val="none" w:color="auto" w:sz="0" w:space="0"/>
      </w:divBdr>
    </w:div>
    <w:div w:id="374281363">
      <w:bodyDiv w:val="true"/>
      <w:marLeft w:val="0"/>
      <w:marRight w:val="0"/>
      <w:marTop w:val="0"/>
      <w:marBottom w:val="0"/>
      <w:divBdr>
        <w:top w:val="none" w:color="auto" w:sz="0" w:space="0"/>
        <w:left w:val="none" w:color="auto" w:sz="0" w:space="0"/>
        <w:bottom w:val="none" w:color="auto" w:sz="0" w:space="0"/>
        <w:right w:val="none" w:color="auto" w:sz="0" w:space="0"/>
      </w:divBdr>
    </w:div>
    <w:div w:id="374433301">
      <w:bodyDiv w:val="true"/>
      <w:marLeft w:val="0"/>
      <w:marRight w:val="0"/>
      <w:marTop w:val="0"/>
      <w:marBottom w:val="0"/>
      <w:divBdr>
        <w:top w:val="none" w:color="auto" w:sz="0" w:space="0"/>
        <w:left w:val="none" w:color="auto" w:sz="0" w:space="0"/>
        <w:bottom w:val="none" w:color="auto" w:sz="0" w:space="0"/>
        <w:right w:val="none" w:color="auto" w:sz="0" w:space="0"/>
      </w:divBdr>
    </w:div>
    <w:div w:id="375546810">
      <w:bodyDiv w:val="true"/>
      <w:marLeft w:val="0"/>
      <w:marRight w:val="0"/>
      <w:marTop w:val="0"/>
      <w:marBottom w:val="0"/>
      <w:divBdr>
        <w:top w:val="none" w:color="auto" w:sz="0" w:space="0"/>
        <w:left w:val="none" w:color="auto" w:sz="0" w:space="0"/>
        <w:bottom w:val="none" w:color="auto" w:sz="0" w:space="0"/>
        <w:right w:val="none" w:color="auto" w:sz="0" w:space="0"/>
      </w:divBdr>
    </w:div>
    <w:div w:id="375813630">
      <w:bodyDiv w:val="true"/>
      <w:marLeft w:val="0"/>
      <w:marRight w:val="0"/>
      <w:marTop w:val="0"/>
      <w:marBottom w:val="0"/>
      <w:divBdr>
        <w:top w:val="none" w:color="auto" w:sz="0" w:space="0"/>
        <w:left w:val="none" w:color="auto" w:sz="0" w:space="0"/>
        <w:bottom w:val="none" w:color="auto" w:sz="0" w:space="0"/>
        <w:right w:val="none" w:color="auto" w:sz="0" w:space="0"/>
      </w:divBdr>
    </w:div>
    <w:div w:id="376515084">
      <w:bodyDiv w:val="true"/>
      <w:marLeft w:val="0"/>
      <w:marRight w:val="0"/>
      <w:marTop w:val="0"/>
      <w:marBottom w:val="0"/>
      <w:divBdr>
        <w:top w:val="none" w:color="auto" w:sz="0" w:space="0"/>
        <w:left w:val="none" w:color="auto" w:sz="0" w:space="0"/>
        <w:bottom w:val="none" w:color="auto" w:sz="0" w:space="0"/>
        <w:right w:val="none" w:color="auto" w:sz="0" w:space="0"/>
      </w:divBdr>
    </w:div>
    <w:div w:id="377778293">
      <w:bodyDiv w:val="true"/>
      <w:marLeft w:val="0"/>
      <w:marRight w:val="0"/>
      <w:marTop w:val="0"/>
      <w:marBottom w:val="0"/>
      <w:divBdr>
        <w:top w:val="none" w:color="auto" w:sz="0" w:space="0"/>
        <w:left w:val="none" w:color="auto" w:sz="0" w:space="0"/>
        <w:bottom w:val="none" w:color="auto" w:sz="0" w:space="0"/>
        <w:right w:val="none" w:color="auto" w:sz="0" w:space="0"/>
      </w:divBdr>
    </w:div>
    <w:div w:id="379288350">
      <w:bodyDiv w:val="true"/>
      <w:marLeft w:val="0"/>
      <w:marRight w:val="0"/>
      <w:marTop w:val="0"/>
      <w:marBottom w:val="0"/>
      <w:divBdr>
        <w:top w:val="none" w:color="auto" w:sz="0" w:space="0"/>
        <w:left w:val="none" w:color="auto" w:sz="0" w:space="0"/>
        <w:bottom w:val="none" w:color="auto" w:sz="0" w:space="0"/>
        <w:right w:val="none" w:color="auto" w:sz="0" w:space="0"/>
      </w:divBdr>
    </w:div>
    <w:div w:id="383483561">
      <w:bodyDiv w:val="true"/>
      <w:marLeft w:val="0"/>
      <w:marRight w:val="0"/>
      <w:marTop w:val="0"/>
      <w:marBottom w:val="0"/>
      <w:divBdr>
        <w:top w:val="none" w:color="auto" w:sz="0" w:space="0"/>
        <w:left w:val="none" w:color="auto" w:sz="0" w:space="0"/>
        <w:bottom w:val="none" w:color="auto" w:sz="0" w:space="0"/>
        <w:right w:val="none" w:color="auto" w:sz="0" w:space="0"/>
      </w:divBdr>
    </w:div>
    <w:div w:id="383794735">
      <w:bodyDiv w:val="true"/>
      <w:marLeft w:val="0"/>
      <w:marRight w:val="0"/>
      <w:marTop w:val="0"/>
      <w:marBottom w:val="0"/>
      <w:divBdr>
        <w:top w:val="none" w:color="auto" w:sz="0" w:space="0"/>
        <w:left w:val="none" w:color="auto" w:sz="0" w:space="0"/>
        <w:bottom w:val="none" w:color="auto" w:sz="0" w:space="0"/>
        <w:right w:val="none" w:color="auto" w:sz="0" w:space="0"/>
      </w:divBdr>
      <w:divsChild>
        <w:div w:id="1601714187">
          <w:marLeft w:val="0"/>
          <w:marRight w:val="0"/>
          <w:marTop w:val="0"/>
          <w:marBottom w:val="0"/>
          <w:divBdr>
            <w:top w:val="none" w:color="auto" w:sz="0" w:space="0"/>
            <w:left w:val="none" w:color="auto" w:sz="0" w:space="0"/>
            <w:bottom w:val="none" w:color="auto" w:sz="0" w:space="0"/>
            <w:right w:val="none" w:color="auto" w:sz="0" w:space="0"/>
          </w:divBdr>
          <w:divsChild>
            <w:div w:id="870263500">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386078252">
      <w:bodyDiv w:val="true"/>
      <w:marLeft w:val="0"/>
      <w:marRight w:val="0"/>
      <w:marTop w:val="0"/>
      <w:marBottom w:val="0"/>
      <w:divBdr>
        <w:top w:val="none" w:color="auto" w:sz="0" w:space="0"/>
        <w:left w:val="none" w:color="auto" w:sz="0" w:space="0"/>
        <w:bottom w:val="none" w:color="auto" w:sz="0" w:space="0"/>
        <w:right w:val="none" w:color="auto" w:sz="0" w:space="0"/>
      </w:divBdr>
    </w:div>
    <w:div w:id="386996107">
      <w:bodyDiv w:val="true"/>
      <w:marLeft w:val="0"/>
      <w:marRight w:val="0"/>
      <w:marTop w:val="0"/>
      <w:marBottom w:val="0"/>
      <w:divBdr>
        <w:top w:val="none" w:color="auto" w:sz="0" w:space="0"/>
        <w:left w:val="none" w:color="auto" w:sz="0" w:space="0"/>
        <w:bottom w:val="none" w:color="auto" w:sz="0" w:space="0"/>
        <w:right w:val="none" w:color="auto" w:sz="0" w:space="0"/>
      </w:divBdr>
    </w:div>
    <w:div w:id="392850329">
      <w:bodyDiv w:val="true"/>
      <w:marLeft w:val="0"/>
      <w:marRight w:val="0"/>
      <w:marTop w:val="0"/>
      <w:marBottom w:val="0"/>
      <w:divBdr>
        <w:top w:val="none" w:color="auto" w:sz="0" w:space="0"/>
        <w:left w:val="none" w:color="auto" w:sz="0" w:space="0"/>
        <w:bottom w:val="none" w:color="auto" w:sz="0" w:space="0"/>
        <w:right w:val="none" w:color="auto" w:sz="0" w:space="0"/>
      </w:divBdr>
    </w:div>
    <w:div w:id="393509605">
      <w:bodyDiv w:val="true"/>
      <w:marLeft w:val="0"/>
      <w:marRight w:val="0"/>
      <w:marTop w:val="0"/>
      <w:marBottom w:val="0"/>
      <w:divBdr>
        <w:top w:val="none" w:color="auto" w:sz="0" w:space="0"/>
        <w:left w:val="none" w:color="auto" w:sz="0" w:space="0"/>
        <w:bottom w:val="none" w:color="auto" w:sz="0" w:space="0"/>
        <w:right w:val="none" w:color="auto" w:sz="0" w:space="0"/>
      </w:divBdr>
    </w:div>
    <w:div w:id="394160518">
      <w:bodyDiv w:val="true"/>
      <w:marLeft w:val="0"/>
      <w:marRight w:val="0"/>
      <w:marTop w:val="0"/>
      <w:marBottom w:val="0"/>
      <w:divBdr>
        <w:top w:val="none" w:color="auto" w:sz="0" w:space="0"/>
        <w:left w:val="none" w:color="auto" w:sz="0" w:space="0"/>
        <w:bottom w:val="none" w:color="auto" w:sz="0" w:space="0"/>
        <w:right w:val="none" w:color="auto" w:sz="0" w:space="0"/>
      </w:divBdr>
    </w:div>
    <w:div w:id="396124989">
      <w:bodyDiv w:val="true"/>
      <w:marLeft w:val="0"/>
      <w:marRight w:val="0"/>
      <w:marTop w:val="0"/>
      <w:marBottom w:val="0"/>
      <w:divBdr>
        <w:top w:val="none" w:color="auto" w:sz="0" w:space="0"/>
        <w:left w:val="none" w:color="auto" w:sz="0" w:space="0"/>
        <w:bottom w:val="none" w:color="auto" w:sz="0" w:space="0"/>
        <w:right w:val="none" w:color="auto" w:sz="0" w:space="0"/>
      </w:divBdr>
    </w:div>
    <w:div w:id="396560174">
      <w:bodyDiv w:val="true"/>
      <w:marLeft w:val="0"/>
      <w:marRight w:val="0"/>
      <w:marTop w:val="0"/>
      <w:marBottom w:val="0"/>
      <w:divBdr>
        <w:top w:val="none" w:color="auto" w:sz="0" w:space="0"/>
        <w:left w:val="none" w:color="auto" w:sz="0" w:space="0"/>
        <w:bottom w:val="none" w:color="auto" w:sz="0" w:space="0"/>
        <w:right w:val="none" w:color="auto" w:sz="0" w:space="0"/>
      </w:divBdr>
    </w:div>
    <w:div w:id="398527773">
      <w:bodyDiv w:val="true"/>
      <w:marLeft w:val="0"/>
      <w:marRight w:val="0"/>
      <w:marTop w:val="0"/>
      <w:marBottom w:val="0"/>
      <w:divBdr>
        <w:top w:val="none" w:color="auto" w:sz="0" w:space="0"/>
        <w:left w:val="none" w:color="auto" w:sz="0" w:space="0"/>
        <w:bottom w:val="none" w:color="auto" w:sz="0" w:space="0"/>
        <w:right w:val="none" w:color="auto" w:sz="0" w:space="0"/>
      </w:divBdr>
    </w:div>
    <w:div w:id="398790315">
      <w:bodyDiv w:val="true"/>
      <w:marLeft w:val="0"/>
      <w:marRight w:val="0"/>
      <w:marTop w:val="0"/>
      <w:marBottom w:val="0"/>
      <w:divBdr>
        <w:top w:val="none" w:color="auto" w:sz="0" w:space="0"/>
        <w:left w:val="none" w:color="auto" w:sz="0" w:space="0"/>
        <w:bottom w:val="none" w:color="auto" w:sz="0" w:space="0"/>
        <w:right w:val="none" w:color="auto" w:sz="0" w:space="0"/>
      </w:divBdr>
    </w:div>
    <w:div w:id="400061445">
      <w:bodyDiv w:val="true"/>
      <w:marLeft w:val="0"/>
      <w:marRight w:val="0"/>
      <w:marTop w:val="0"/>
      <w:marBottom w:val="0"/>
      <w:divBdr>
        <w:top w:val="none" w:color="auto" w:sz="0" w:space="0"/>
        <w:left w:val="none" w:color="auto" w:sz="0" w:space="0"/>
        <w:bottom w:val="none" w:color="auto" w:sz="0" w:space="0"/>
        <w:right w:val="none" w:color="auto" w:sz="0" w:space="0"/>
      </w:divBdr>
    </w:div>
    <w:div w:id="408160203">
      <w:bodyDiv w:val="true"/>
      <w:marLeft w:val="0"/>
      <w:marRight w:val="0"/>
      <w:marTop w:val="0"/>
      <w:marBottom w:val="0"/>
      <w:divBdr>
        <w:top w:val="none" w:color="auto" w:sz="0" w:space="0"/>
        <w:left w:val="none" w:color="auto" w:sz="0" w:space="0"/>
        <w:bottom w:val="none" w:color="auto" w:sz="0" w:space="0"/>
        <w:right w:val="none" w:color="auto" w:sz="0" w:space="0"/>
      </w:divBdr>
    </w:div>
    <w:div w:id="410323047">
      <w:bodyDiv w:val="true"/>
      <w:marLeft w:val="0"/>
      <w:marRight w:val="0"/>
      <w:marTop w:val="0"/>
      <w:marBottom w:val="0"/>
      <w:divBdr>
        <w:top w:val="none" w:color="auto" w:sz="0" w:space="0"/>
        <w:left w:val="none" w:color="auto" w:sz="0" w:space="0"/>
        <w:bottom w:val="none" w:color="auto" w:sz="0" w:space="0"/>
        <w:right w:val="none" w:color="auto" w:sz="0" w:space="0"/>
      </w:divBdr>
    </w:div>
    <w:div w:id="411007065">
      <w:bodyDiv w:val="true"/>
      <w:marLeft w:val="0"/>
      <w:marRight w:val="0"/>
      <w:marTop w:val="0"/>
      <w:marBottom w:val="0"/>
      <w:divBdr>
        <w:top w:val="none" w:color="auto" w:sz="0" w:space="0"/>
        <w:left w:val="none" w:color="auto" w:sz="0" w:space="0"/>
        <w:bottom w:val="none" w:color="auto" w:sz="0" w:space="0"/>
        <w:right w:val="none" w:color="auto" w:sz="0" w:space="0"/>
      </w:divBdr>
    </w:div>
    <w:div w:id="411588709">
      <w:bodyDiv w:val="true"/>
      <w:marLeft w:val="0"/>
      <w:marRight w:val="0"/>
      <w:marTop w:val="0"/>
      <w:marBottom w:val="0"/>
      <w:divBdr>
        <w:top w:val="none" w:color="auto" w:sz="0" w:space="0"/>
        <w:left w:val="none" w:color="auto" w:sz="0" w:space="0"/>
        <w:bottom w:val="none" w:color="auto" w:sz="0" w:space="0"/>
        <w:right w:val="none" w:color="auto" w:sz="0" w:space="0"/>
      </w:divBdr>
    </w:div>
    <w:div w:id="415787738">
      <w:bodyDiv w:val="true"/>
      <w:marLeft w:val="0"/>
      <w:marRight w:val="0"/>
      <w:marTop w:val="0"/>
      <w:marBottom w:val="0"/>
      <w:divBdr>
        <w:top w:val="none" w:color="auto" w:sz="0" w:space="0"/>
        <w:left w:val="none" w:color="auto" w:sz="0" w:space="0"/>
        <w:bottom w:val="none" w:color="auto" w:sz="0" w:space="0"/>
        <w:right w:val="none" w:color="auto" w:sz="0" w:space="0"/>
      </w:divBdr>
    </w:div>
    <w:div w:id="416439213">
      <w:bodyDiv w:val="true"/>
      <w:marLeft w:val="0"/>
      <w:marRight w:val="0"/>
      <w:marTop w:val="0"/>
      <w:marBottom w:val="0"/>
      <w:divBdr>
        <w:top w:val="none" w:color="auto" w:sz="0" w:space="0"/>
        <w:left w:val="none" w:color="auto" w:sz="0" w:space="0"/>
        <w:bottom w:val="none" w:color="auto" w:sz="0" w:space="0"/>
        <w:right w:val="none" w:color="auto" w:sz="0" w:space="0"/>
      </w:divBdr>
    </w:div>
    <w:div w:id="417099564">
      <w:bodyDiv w:val="true"/>
      <w:marLeft w:val="0"/>
      <w:marRight w:val="0"/>
      <w:marTop w:val="0"/>
      <w:marBottom w:val="0"/>
      <w:divBdr>
        <w:top w:val="none" w:color="auto" w:sz="0" w:space="0"/>
        <w:left w:val="none" w:color="auto" w:sz="0" w:space="0"/>
        <w:bottom w:val="none" w:color="auto" w:sz="0" w:space="0"/>
        <w:right w:val="none" w:color="auto" w:sz="0" w:space="0"/>
      </w:divBdr>
    </w:div>
    <w:div w:id="417137486">
      <w:bodyDiv w:val="true"/>
      <w:marLeft w:val="0"/>
      <w:marRight w:val="0"/>
      <w:marTop w:val="0"/>
      <w:marBottom w:val="0"/>
      <w:divBdr>
        <w:top w:val="none" w:color="auto" w:sz="0" w:space="0"/>
        <w:left w:val="none" w:color="auto" w:sz="0" w:space="0"/>
        <w:bottom w:val="none" w:color="auto" w:sz="0" w:space="0"/>
        <w:right w:val="none" w:color="auto" w:sz="0" w:space="0"/>
      </w:divBdr>
    </w:div>
    <w:div w:id="417749147">
      <w:bodyDiv w:val="true"/>
      <w:marLeft w:val="0"/>
      <w:marRight w:val="0"/>
      <w:marTop w:val="0"/>
      <w:marBottom w:val="0"/>
      <w:divBdr>
        <w:top w:val="none" w:color="auto" w:sz="0" w:space="0"/>
        <w:left w:val="none" w:color="auto" w:sz="0" w:space="0"/>
        <w:bottom w:val="none" w:color="auto" w:sz="0" w:space="0"/>
        <w:right w:val="none" w:color="auto" w:sz="0" w:space="0"/>
      </w:divBdr>
    </w:div>
    <w:div w:id="420227479">
      <w:bodyDiv w:val="true"/>
      <w:marLeft w:val="0"/>
      <w:marRight w:val="0"/>
      <w:marTop w:val="0"/>
      <w:marBottom w:val="0"/>
      <w:divBdr>
        <w:top w:val="none" w:color="auto" w:sz="0" w:space="0"/>
        <w:left w:val="none" w:color="auto" w:sz="0" w:space="0"/>
        <w:bottom w:val="none" w:color="auto" w:sz="0" w:space="0"/>
        <w:right w:val="none" w:color="auto" w:sz="0" w:space="0"/>
      </w:divBdr>
    </w:div>
    <w:div w:id="423035473">
      <w:bodyDiv w:val="true"/>
      <w:marLeft w:val="0"/>
      <w:marRight w:val="0"/>
      <w:marTop w:val="0"/>
      <w:marBottom w:val="0"/>
      <w:divBdr>
        <w:top w:val="none" w:color="auto" w:sz="0" w:space="0"/>
        <w:left w:val="none" w:color="auto" w:sz="0" w:space="0"/>
        <w:bottom w:val="none" w:color="auto" w:sz="0" w:space="0"/>
        <w:right w:val="none" w:color="auto" w:sz="0" w:space="0"/>
      </w:divBdr>
    </w:div>
    <w:div w:id="423301157">
      <w:bodyDiv w:val="true"/>
      <w:marLeft w:val="0"/>
      <w:marRight w:val="0"/>
      <w:marTop w:val="0"/>
      <w:marBottom w:val="0"/>
      <w:divBdr>
        <w:top w:val="none" w:color="auto" w:sz="0" w:space="0"/>
        <w:left w:val="none" w:color="auto" w:sz="0" w:space="0"/>
        <w:bottom w:val="none" w:color="auto" w:sz="0" w:space="0"/>
        <w:right w:val="none" w:color="auto" w:sz="0" w:space="0"/>
      </w:divBdr>
    </w:div>
    <w:div w:id="423380875">
      <w:bodyDiv w:val="true"/>
      <w:marLeft w:val="0"/>
      <w:marRight w:val="0"/>
      <w:marTop w:val="0"/>
      <w:marBottom w:val="0"/>
      <w:divBdr>
        <w:top w:val="none" w:color="auto" w:sz="0" w:space="0"/>
        <w:left w:val="none" w:color="auto" w:sz="0" w:space="0"/>
        <w:bottom w:val="none" w:color="auto" w:sz="0" w:space="0"/>
        <w:right w:val="none" w:color="auto" w:sz="0" w:space="0"/>
      </w:divBdr>
    </w:div>
    <w:div w:id="423652265">
      <w:bodyDiv w:val="true"/>
      <w:marLeft w:val="0"/>
      <w:marRight w:val="0"/>
      <w:marTop w:val="0"/>
      <w:marBottom w:val="0"/>
      <w:divBdr>
        <w:top w:val="none" w:color="auto" w:sz="0" w:space="0"/>
        <w:left w:val="none" w:color="auto" w:sz="0" w:space="0"/>
        <w:bottom w:val="none" w:color="auto" w:sz="0" w:space="0"/>
        <w:right w:val="none" w:color="auto" w:sz="0" w:space="0"/>
      </w:divBdr>
    </w:div>
    <w:div w:id="425615379">
      <w:bodyDiv w:val="true"/>
      <w:marLeft w:val="0"/>
      <w:marRight w:val="0"/>
      <w:marTop w:val="0"/>
      <w:marBottom w:val="0"/>
      <w:divBdr>
        <w:top w:val="none" w:color="auto" w:sz="0" w:space="0"/>
        <w:left w:val="none" w:color="auto" w:sz="0" w:space="0"/>
        <w:bottom w:val="none" w:color="auto" w:sz="0" w:space="0"/>
        <w:right w:val="none" w:color="auto" w:sz="0" w:space="0"/>
      </w:divBdr>
    </w:div>
    <w:div w:id="426119945">
      <w:bodyDiv w:val="true"/>
      <w:marLeft w:val="0"/>
      <w:marRight w:val="0"/>
      <w:marTop w:val="0"/>
      <w:marBottom w:val="0"/>
      <w:divBdr>
        <w:top w:val="none" w:color="auto" w:sz="0" w:space="0"/>
        <w:left w:val="none" w:color="auto" w:sz="0" w:space="0"/>
        <w:bottom w:val="none" w:color="auto" w:sz="0" w:space="0"/>
        <w:right w:val="none" w:color="auto" w:sz="0" w:space="0"/>
      </w:divBdr>
    </w:div>
    <w:div w:id="426316346">
      <w:bodyDiv w:val="true"/>
      <w:marLeft w:val="0"/>
      <w:marRight w:val="0"/>
      <w:marTop w:val="0"/>
      <w:marBottom w:val="0"/>
      <w:divBdr>
        <w:top w:val="none" w:color="auto" w:sz="0" w:space="0"/>
        <w:left w:val="none" w:color="auto" w:sz="0" w:space="0"/>
        <w:bottom w:val="none" w:color="auto" w:sz="0" w:space="0"/>
        <w:right w:val="none" w:color="auto" w:sz="0" w:space="0"/>
      </w:divBdr>
    </w:div>
    <w:div w:id="426461425">
      <w:bodyDiv w:val="true"/>
      <w:marLeft w:val="0"/>
      <w:marRight w:val="0"/>
      <w:marTop w:val="0"/>
      <w:marBottom w:val="0"/>
      <w:divBdr>
        <w:top w:val="none" w:color="auto" w:sz="0" w:space="0"/>
        <w:left w:val="none" w:color="auto" w:sz="0" w:space="0"/>
        <w:bottom w:val="none" w:color="auto" w:sz="0" w:space="0"/>
        <w:right w:val="none" w:color="auto" w:sz="0" w:space="0"/>
      </w:divBdr>
    </w:div>
    <w:div w:id="427698235">
      <w:bodyDiv w:val="true"/>
      <w:marLeft w:val="0"/>
      <w:marRight w:val="0"/>
      <w:marTop w:val="0"/>
      <w:marBottom w:val="0"/>
      <w:divBdr>
        <w:top w:val="none" w:color="auto" w:sz="0" w:space="0"/>
        <w:left w:val="none" w:color="auto" w:sz="0" w:space="0"/>
        <w:bottom w:val="none" w:color="auto" w:sz="0" w:space="0"/>
        <w:right w:val="none" w:color="auto" w:sz="0" w:space="0"/>
      </w:divBdr>
    </w:div>
    <w:div w:id="428039850">
      <w:bodyDiv w:val="true"/>
      <w:marLeft w:val="0"/>
      <w:marRight w:val="0"/>
      <w:marTop w:val="0"/>
      <w:marBottom w:val="0"/>
      <w:divBdr>
        <w:top w:val="none" w:color="auto" w:sz="0" w:space="0"/>
        <w:left w:val="none" w:color="auto" w:sz="0" w:space="0"/>
        <w:bottom w:val="none" w:color="auto" w:sz="0" w:space="0"/>
        <w:right w:val="none" w:color="auto" w:sz="0" w:space="0"/>
      </w:divBdr>
    </w:div>
    <w:div w:id="429085245">
      <w:bodyDiv w:val="true"/>
      <w:marLeft w:val="0"/>
      <w:marRight w:val="0"/>
      <w:marTop w:val="0"/>
      <w:marBottom w:val="0"/>
      <w:divBdr>
        <w:top w:val="none" w:color="auto" w:sz="0" w:space="0"/>
        <w:left w:val="none" w:color="auto" w:sz="0" w:space="0"/>
        <w:bottom w:val="none" w:color="auto" w:sz="0" w:space="0"/>
        <w:right w:val="none" w:color="auto" w:sz="0" w:space="0"/>
      </w:divBdr>
    </w:div>
    <w:div w:id="435752283">
      <w:bodyDiv w:val="true"/>
      <w:marLeft w:val="0"/>
      <w:marRight w:val="0"/>
      <w:marTop w:val="0"/>
      <w:marBottom w:val="0"/>
      <w:divBdr>
        <w:top w:val="none" w:color="auto" w:sz="0" w:space="0"/>
        <w:left w:val="none" w:color="auto" w:sz="0" w:space="0"/>
        <w:bottom w:val="none" w:color="auto" w:sz="0" w:space="0"/>
        <w:right w:val="none" w:color="auto" w:sz="0" w:space="0"/>
      </w:divBdr>
    </w:div>
    <w:div w:id="438456900">
      <w:bodyDiv w:val="true"/>
      <w:marLeft w:val="0"/>
      <w:marRight w:val="0"/>
      <w:marTop w:val="0"/>
      <w:marBottom w:val="0"/>
      <w:divBdr>
        <w:top w:val="none" w:color="auto" w:sz="0" w:space="0"/>
        <w:left w:val="none" w:color="auto" w:sz="0" w:space="0"/>
        <w:bottom w:val="none" w:color="auto" w:sz="0" w:space="0"/>
        <w:right w:val="none" w:color="auto" w:sz="0" w:space="0"/>
      </w:divBdr>
    </w:div>
    <w:div w:id="439573342">
      <w:bodyDiv w:val="true"/>
      <w:marLeft w:val="0"/>
      <w:marRight w:val="0"/>
      <w:marTop w:val="0"/>
      <w:marBottom w:val="0"/>
      <w:divBdr>
        <w:top w:val="none" w:color="auto" w:sz="0" w:space="0"/>
        <w:left w:val="none" w:color="auto" w:sz="0" w:space="0"/>
        <w:bottom w:val="none" w:color="auto" w:sz="0" w:space="0"/>
        <w:right w:val="none" w:color="auto" w:sz="0" w:space="0"/>
      </w:divBdr>
    </w:div>
    <w:div w:id="441264250">
      <w:bodyDiv w:val="true"/>
      <w:marLeft w:val="0"/>
      <w:marRight w:val="0"/>
      <w:marTop w:val="0"/>
      <w:marBottom w:val="0"/>
      <w:divBdr>
        <w:top w:val="none" w:color="auto" w:sz="0" w:space="0"/>
        <w:left w:val="none" w:color="auto" w:sz="0" w:space="0"/>
        <w:bottom w:val="none" w:color="auto" w:sz="0" w:space="0"/>
        <w:right w:val="none" w:color="auto" w:sz="0" w:space="0"/>
      </w:divBdr>
    </w:div>
    <w:div w:id="441539635">
      <w:bodyDiv w:val="true"/>
      <w:marLeft w:val="0"/>
      <w:marRight w:val="0"/>
      <w:marTop w:val="0"/>
      <w:marBottom w:val="0"/>
      <w:divBdr>
        <w:top w:val="none" w:color="auto" w:sz="0" w:space="0"/>
        <w:left w:val="none" w:color="auto" w:sz="0" w:space="0"/>
        <w:bottom w:val="none" w:color="auto" w:sz="0" w:space="0"/>
        <w:right w:val="none" w:color="auto" w:sz="0" w:space="0"/>
      </w:divBdr>
    </w:div>
    <w:div w:id="442385397">
      <w:bodyDiv w:val="true"/>
      <w:marLeft w:val="0"/>
      <w:marRight w:val="0"/>
      <w:marTop w:val="0"/>
      <w:marBottom w:val="0"/>
      <w:divBdr>
        <w:top w:val="none" w:color="auto" w:sz="0" w:space="0"/>
        <w:left w:val="none" w:color="auto" w:sz="0" w:space="0"/>
        <w:bottom w:val="none" w:color="auto" w:sz="0" w:space="0"/>
        <w:right w:val="none" w:color="auto" w:sz="0" w:space="0"/>
      </w:divBdr>
    </w:div>
    <w:div w:id="442844415">
      <w:bodyDiv w:val="true"/>
      <w:marLeft w:val="0"/>
      <w:marRight w:val="0"/>
      <w:marTop w:val="0"/>
      <w:marBottom w:val="0"/>
      <w:divBdr>
        <w:top w:val="none" w:color="auto" w:sz="0" w:space="0"/>
        <w:left w:val="none" w:color="auto" w:sz="0" w:space="0"/>
        <w:bottom w:val="none" w:color="auto" w:sz="0" w:space="0"/>
        <w:right w:val="none" w:color="auto" w:sz="0" w:space="0"/>
      </w:divBdr>
    </w:div>
    <w:div w:id="444692908">
      <w:bodyDiv w:val="true"/>
      <w:marLeft w:val="0"/>
      <w:marRight w:val="0"/>
      <w:marTop w:val="0"/>
      <w:marBottom w:val="0"/>
      <w:divBdr>
        <w:top w:val="none" w:color="auto" w:sz="0" w:space="0"/>
        <w:left w:val="none" w:color="auto" w:sz="0" w:space="0"/>
        <w:bottom w:val="none" w:color="auto" w:sz="0" w:space="0"/>
        <w:right w:val="none" w:color="auto" w:sz="0" w:space="0"/>
      </w:divBdr>
    </w:div>
    <w:div w:id="446433190">
      <w:bodyDiv w:val="true"/>
      <w:marLeft w:val="0"/>
      <w:marRight w:val="0"/>
      <w:marTop w:val="0"/>
      <w:marBottom w:val="0"/>
      <w:divBdr>
        <w:top w:val="none" w:color="auto" w:sz="0" w:space="0"/>
        <w:left w:val="none" w:color="auto" w:sz="0" w:space="0"/>
        <w:bottom w:val="none" w:color="auto" w:sz="0" w:space="0"/>
        <w:right w:val="none" w:color="auto" w:sz="0" w:space="0"/>
      </w:divBdr>
    </w:div>
    <w:div w:id="446509049">
      <w:bodyDiv w:val="true"/>
      <w:marLeft w:val="0"/>
      <w:marRight w:val="0"/>
      <w:marTop w:val="0"/>
      <w:marBottom w:val="0"/>
      <w:divBdr>
        <w:top w:val="none" w:color="auto" w:sz="0" w:space="0"/>
        <w:left w:val="none" w:color="auto" w:sz="0" w:space="0"/>
        <w:bottom w:val="none" w:color="auto" w:sz="0" w:space="0"/>
        <w:right w:val="none" w:color="auto" w:sz="0" w:space="0"/>
      </w:divBdr>
    </w:div>
    <w:div w:id="448010908">
      <w:bodyDiv w:val="true"/>
      <w:marLeft w:val="0"/>
      <w:marRight w:val="0"/>
      <w:marTop w:val="0"/>
      <w:marBottom w:val="0"/>
      <w:divBdr>
        <w:top w:val="none" w:color="auto" w:sz="0" w:space="0"/>
        <w:left w:val="none" w:color="auto" w:sz="0" w:space="0"/>
        <w:bottom w:val="none" w:color="auto" w:sz="0" w:space="0"/>
        <w:right w:val="none" w:color="auto" w:sz="0" w:space="0"/>
      </w:divBdr>
    </w:div>
    <w:div w:id="449788097">
      <w:bodyDiv w:val="true"/>
      <w:marLeft w:val="0"/>
      <w:marRight w:val="0"/>
      <w:marTop w:val="0"/>
      <w:marBottom w:val="0"/>
      <w:divBdr>
        <w:top w:val="none" w:color="auto" w:sz="0" w:space="0"/>
        <w:left w:val="none" w:color="auto" w:sz="0" w:space="0"/>
        <w:bottom w:val="none" w:color="auto" w:sz="0" w:space="0"/>
        <w:right w:val="none" w:color="auto" w:sz="0" w:space="0"/>
      </w:divBdr>
    </w:div>
    <w:div w:id="450514983">
      <w:bodyDiv w:val="true"/>
      <w:marLeft w:val="0"/>
      <w:marRight w:val="0"/>
      <w:marTop w:val="0"/>
      <w:marBottom w:val="0"/>
      <w:divBdr>
        <w:top w:val="none" w:color="auto" w:sz="0" w:space="0"/>
        <w:left w:val="none" w:color="auto" w:sz="0" w:space="0"/>
        <w:bottom w:val="none" w:color="auto" w:sz="0" w:space="0"/>
        <w:right w:val="none" w:color="auto" w:sz="0" w:space="0"/>
      </w:divBdr>
    </w:div>
    <w:div w:id="452133412">
      <w:bodyDiv w:val="true"/>
      <w:marLeft w:val="0"/>
      <w:marRight w:val="0"/>
      <w:marTop w:val="0"/>
      <w:marBottom w:val="0"/>
      <w:divBdr>
        <w:top w:val="none" w:color="auto" w:sz="0" w:space="0"/>
        <w:left w:val="none" w:color="auto" w:sz="0" w:space="0"/>
        <w:bottom w:val="none" w:color="auto" w:sz="0" w:space="0"/>
        <w:right w:val="none" w:color="auto" w:sz="0" w:space="0"/>
      </w:divBdr>
    </w:div>
    <w:div w:id="452751953">
      <w:bodyDiv w:val="true"/>
      <w:marLeft w:val="0"/>
      <w:marRight w:val="0"/>
      <w:marTop w:val="0"/>
      <w:marBottom w:val="0"/>
      <w:divBdr>
        <w:top w:val="none" w:color="auto" w:sz="0" w:space="0"/>
        <w:left w:val="none" w:color="auto" w:sz="0" w:space="0"/>
        <w:bottom w:val="none" w:color="auto" w:sz="0" w:space="0"/>
        <w:right w:val="none" w:color="auto" w:sz="0" w:space="0"/>
      </w:divBdr>
    </w:div>
    <w:div w:id="454640554">
      <w:bodyDiv w:val="true"/>
      <w:marLeft w:val="0"/>
      <w:marRight w:val="0"/>
      <w:marTop w:val="0"/>
      <w:marBottom w:val="0"/>
      <w:divBdr>
        <w:top w:val="none" w:color="auto" w:sz="0" w:space="0"/>
        <w:left w:val="none" w:color="auto" w:sz="0" w:space="0"/>
        <w:bottom w:val="none" w:color="auto" w:sz="0" w:space="0"/>
        <w:right w:val="none" w:color="auto" w:sz="0" w:space="0"/>
      </w:divBdr>
    </w:div>
    <w:div w:id="455099469">
      <w:bodyDiv w:val="true"/>
      <w:marLeft w:val="0"/>
      <w:marRight w:val="0"/>
      <w:marTop w:val="0"/>
      <w:marBottom w:val="0"/>
      <w:divBdr>
        <w:top w:val="none" w:color="auto" w:sz="0" w:space="0"/>
        <w:left w:val="none" w:color="auto" w:sz="0" w:space="0"/>
        <w:bottom w:val="none" w:color="auto" w:sz="0" w:space="0"/>
        <w:right w:val="none" w:color="auto" w:sz="0" w:space="0"/>
      </w:divBdr>
    </w:div>
    <w:div w:id="455374863">
      <w:bodyDiv w:val="true"/>
      <w:marLeft w:val="0"/>
      <w:marRight w:val="0"/>
      <w:marTop w:val="0"/>
      <w:marBottom w:val="0"/>
      <w:divBdr>
        <w:top w:val="none" w:color="auto" w:sz="0" w:space="0"/>
        <w:left w:val="none" w:color="auto" w:sz="0" w:space="0"/>
        <w:bottom w:val="none" w:color="auto" w:sz="0" w:space="0"/>
        <w:right w:val="none" w:color="auto" w:sz="0" w:space="0"/>
      </w:divBdr>
    </w:div>
    <w:div w:id="456796841">
      <w:bodyDiv w:val="true"/>
      <w:marLeft w:val="0"/>
      <w:marRight w:val="0"/>
      <w:marTop w:val="0"/>
      <w:marBottom w:val="0"/>
      <w:divBdr>
        <w:top w:val="none" w:color="auto" w:sz="0" w:space="0"/>
        <w:left w:val="none" w:color="auto" w:sz="0" w:space="0"/>
        <w:bottom w:val="none" w:color="auto" w:sz="0" w:space="0"/>
        <w:right w:val="none" w:color="auto" w:sz="0" w:space="0"/>
      </w:divBdr>
    </w:div>
    <w:div w:id="459500421">
      <w:bodyDiv w:val="true"/>
      <w:marLeft w:val="0"/>
      <w:marRight w:val="0"/>
      <w:marTop w:val="0"/>
      <w:marBottom w:val="0"/>
      <w:divBdr>
        <w:top w:val="none" w:color="auto" w:sz="0" w:space="0"/>
        <w:left w:val="none" w:color="auto" w:sz="0" w:space="0"/>
        <w:bottom w:val="none" w:color="auto" w:sz="0" w:space="0"/>
        <w:right w:val="none" w:color="auto" w:sz="0" w:space="0"/>
      </w:divBdr>
    </w:div>
    <w:div w:id="461191796">
      <w:bodyDiv w:val="true"/>
      <w:marLeft w:val="0"/>
      <w:marRight w:val="0"/>
      <w:marTop w:val="0"/>
      <w:marBottom w:val="0"/>
      <w:divBdr>
        <w:top w:val="none" w:color="auto" w:sz="0" w:space="0"/>
        <w:left w:val="none" w:color="auto" w:sz="0" w:space="0"/>
        <w:bottom w:val="none" w:color="auto" w:sz="0" w:space="0"/>
        <w:right w:val="none" w:color="auto" w:sz="0" w:space="0"/>
      </w:divBdr>
    </w:div>
    <w:div w:id="462119526">
      <w:bodyDiv w:val="true"/>
      <w:marLeft w:val="0"/>
      <w:marRight w:val="0"/>
      <w:marTop w:val="0"/>
      <w:marBottom w:val="0"/>
      <w:divBdr>
        <w:top w:val="none" w:color="auto" w:sz="0" w:space="0"/>
        <w:left w:val="none" w:color="auto" w:sz="0" w:space="0"/>
        <w:bottom w:val="none" w:color="auto" w:sz="0" w:space="0"/>
        <w:right w:val="none" w:color="auto" w:sz="0" w:space="0"/>
      </w:divBdr>
    </w:div>
    <w:div w:id="466700121">
      <w:bodyDiv w:val="true"/>
      <w:marLeft w:val="0"/>
      <w:marRight w:val="0"/>
      <w:marTop w:val="0"/>
      <w:marBottom w:val="0"/>
      <w:divBdr>
        <w:top w:val="none" w:color="auto" w:sz="0" w:space="0"/>
        <w:left w:val="none" w:color="auto" w:sz="0" w:space="0"/>
        <w:bottom w:val="none" w:color="auto" w:sz="0" w:space="0"/>
        <w:right w:val="none" w:color="auto" w:sz="0" w:space="0"/>
      </w:divBdr>
    </w:div>
    <w:div w:id="468518981">
      <w:bodyDiv w:val="true"/>
      <w:marLeft w:val="0"/>
      <w:marRight w:val="0"/>
      <w:marTop w:val="0"/>
      <w:marBottom w:val="0"/>
      <w:divBdr>
        <w:top w:val="none" w:color="auto" w:sz="0" w:space="0"/>
        <w:left w:val="none" w:color="auto" w:sz="0" w:space="0"/>
        <w:bottom w:val="none" w:color="auto" w:sz="0" w:space="0"/>
        <w:right w:val="none" w:color="auto" w:sz="0" w:space="0"/>
      </w:divBdr>
    </w:div>
    <w:div w:id="472216707">
      <w:bodyDiv w:val="true"/>
      <w:marLeft w:val="0"/>
      <w:marRight w:val="0"/>
      <w:marTop w:val="0"/>
      <w:marBottom w:val="0"/>
      <w:divBdr>
        <w:top w:val="none" w:color="auto" w:sz="0" w:space="0"/>
        <w:left w:val="none" w:color="auto" w:sz="0" w:space="0"/>
        <w:bottom w:val="none" w:color="auto" w:sz="0" w:space="0"/>
        <w:right w:val="none" w:color="auto" w:sz="0" w:space="0"/>
      </w:divBdr>
    </w:div>
    <w:div w:id="472480685">
      <w:bodyDiv w:val="true"/>
      <w:marLeft w:val="0"/>
      <w:marRight w:val="0"/>
      <w:marTop w:val="0"/>
      <w:marBottom w:val="0"/>
      <w:divBdr>
        <w:top w:val="none" w:color="auto" w:sz="0" w:space="0"/>
        <w:left w:val="none" w:color="auto" w:sz="0" w:space="0"/>
        <w:bottom w:val="none" w:color="auto" w:sz="0" w:space="0"/>
        <w:right w:val="none" w:color="auto" w:sz="0" w:space="0"/>
      </w:divBdr>
    </w:div>
    <w:div w:id="473763556">
      <w:bodyDiv w:val="true"/>
      <w:marLeft w:val="0"/>
      <w:marRight w:val="0"/>
      <w:marTop w:val="0"/>
      <w:marBottom w:val="0"/>
      <w:divBdr>
        <w:top w:val="none" w:color="auto" w:sz="0" w:space="0"/>
        <w:left w:val="none" w:color="auto" w:sz="0" w:space="0"/>
        <w:bottom w:val="none" w:color="auto" w:sz="0" w:space="0"/>
        <w:right w:val="none" w:color="auto" w:sz="0" w:space="0"/>
      </w:divBdr>
    </w:div>
    <w:div w:id="474295143">
      <w:bodyDiv w:val="true"/>
      <w:marLeft w:val="0"/>
      <w:marRight w:val="0"/>
      <w:marTop w:val="0"/>
      <w:marBottom w:val="0"/>
      <w:divBdr>
        <w:top w:val="none" w:color="auto" w:sz="0" w:space="0"/>
        <w:left w:val="none" w:color="auto" w:sz="0" w:space="0"/>
        <w:bottom w:val="none" w:color="auto" w:sz="0" w:space="0"/>
        <w:right w:val="none" w:color="auto" w:sz="0" w:space="0"/>
      </w:divBdr>
    </w:div>
    <w:div w:id="474761547">
      <w:bodyDiv w:val="true"/>
      <w:marLeft w:val="0"/>
      <w:marRight w:val="0"/>
      <w:marTop w:val="0"/>
      <w:marBottom w:val="0"/>
      <w:divBdr>
        <w:top w:val="none" w:color="auto" w:sz="0" w:space="0"/>
        <w:left w:val="none" w:color="auto" w:sz="0" w:space="0"/>
        <w:bottom w:val="none" w:color="auto" w:sz="0" w:space="0"/>
        <w:right w:val="none" w:color="auto" w:sz="0" w:space="0"/>
      </w:divBdr>
    </w:div>
    <w:div w:id="475337781">
      <w:bodyDiv w:val="true"/>
      <w:marLeft w:val="0"/>
      <w:marRight w:val="0"/>
      <w:marTop w:val="0"/>
      <w:marBottom w:val="0"/>
      <w:divBdr>
        <w:top w:val="none" w:color="auto" w:sz="0" w:space="0"/>
        <w:left w:val="none" w:color="auto" w:sz="0" w:space="0"/>
        <w:bottom w:val="none" w:color="auto" w:sz="0" w:space="0"/>
        <w:right w:val="none" w:color="auto" w:sz="0" w:space="0"/>
      </w:divBdr>
    </w:div>
    <w:div w:id="482279567">
      <w:bodyDiv w:val="true"/>
      <w:marLeft w:val="0"/>
      <w:marRight w:val="0"/>
      <w:marTop w:val="0"/>
      <w:marBottom w:val="0"/>
      <w:divBdr>
        <w:top w:val="none" w:color="auto" w:sz="0" w:space="0"/>
        <w:left w:val="none" w:color="auto" w:sz="0" w:space="0"/>
        <w:bottom w:val="none" w:color="auto" w:sz="0" w:space="0"/>
        <w:right w:val="none" w:color="auto" w:sz="0" w:space="0"/>
      </w:divBdr>
    </w:div>
    <w:div w:id="482434433">
      <w:bodyDiv w:val="true"/>
      <w:marLeft w:val="0"/>
      <w:marRight w:val="0"/>
      <w:marTop w:val="0"/>
      <w:marBottom w:val="0"/>
      <w:divBdr>
        <w:top w:val="none" w:color="auto" w:sz="0" w:space="0"/>
        <w:left w:val="none" w:color="auto" w:sz="0" w:space="0"/>
        <w:bottom w:val="none" w:color="auto" w:sz="0" w:space="0"/>
        <w:right w:val="none" w:color="auto" w:sz="0" w:space="0"/>
      </w:divBdr>
    </w:div>
    <w:div w:id="485099252">
      <w:bodyDiv w:val="true"/>
      <w:marLeft w:val="0"/>
      <w:marRight w:val="0"/>
      <w:marTop w:val="0"/>
      <w:marBottom w:val="0"/>
      <w:divBdr>
        <w:top w:val="none" w:color="auto" w:sz="0" w:space="0"/>
        <w:left w:val="none" w:color="auto" w:sz="0" w:space="0"/>
        <w:bottom w:val="none" w:color="auto" w:sz="0" w:space="0"/>
        <w:right w:val="none" w:color="auto" w:sz="0" w:space="0"/>
      </w:divBdr>
    </w:div>
    <w:div w:id="485973989">
      <w:bodyDiv w:val="true"/>
      <w:marLeft w:val="0"/>
      <w:marRight w:val="0"/>
      <w:marTop w:val="0"/>
      <w:marBottom w:val="0"/>
      <w:divBdr>
        <w:top w:val="none" w:color="auto" w:sz="0" w:space="0"/>
        <w:left w:val="none" w:color="auto" w:sz="0" w:space="0"/>
        <w:bottom w:val="none" w:color="auto" w:sz="0" w:space="0"/>
        <w:right w:val="none" w:color="auto" w:sz="0" w:space="0"/>
      </w:divBdr>
    </w:div>
    <w:div w:id="486089948">
      <w:bodyDiv w:val="true"/>
      <w:marLeft w:val="0"/>
      <w:marRight w:val="0"/>
      <w:marTop w:val="0"/>
      <w:marBottom w:val="0"/>
      <w:divBdr>
        <w:top w:val="none" w:color="auto" w:sz="0" w:space="0"/>
        <w:left w:val="none" w:color="auto" w:sz="0" w:space="0"/>
        <w:bottom w:val="none" w:color="auto" w:sz="0" w:space="0"/>
        <w:right w:val="none" w:color="auto" w:sz="0" w:space="0"/>
      </w:divBdr>
    </w:div>
    <w:div w:id="488138245">
      <w:bodyDiv w:val="true"/>
      <w:marLeft w:val="0"/>
      <w:marRight w:val="0"/>
      <w:marTop w:val="0"/>
      <w:marBottom w:val="0"/>
      <w:divBdr>
        <w:top w:val="none" w:color="auto" w:sz="0" w:space="0"/>
        <w:left w:val="none" w:color="auto" w:sz="0" w:space="0"/>
        <w:bottom w:val="none" w:color="auto" w:sz="0" w:space="0"/>
        <w:right w:val="none" w:color="auto" w:sz="0" w:space="0"/>
      </w:divBdr>
    </w:div>
    <w:div w:id="490416716">
      <w:bodyDiv w:val="true"/>
      <w:marLeft w:val="0"/>
      <w:marRight w:val="0"/>
      <w:marTop w:val="0"/>
      <w:marBottom w:val="0"/>
      <w:divBdr>
        <w:top w:val="none" w:color="auto" w:sz="0" w:space="0"/>
        <w:left w:val="none" w:color="auto" w:sz="0" w:space="0"/>
        <w:bottom w:val="none" w:color="auto" w:sz="0" w:space="0"/>
        <w:right w:val="none" w:color="auto" w:sz="0" w:space="0"/>
      </w:divBdr>
    </w:div>
    <w:div w:id="492569695">
      <w:bodyDiv w:val="true"/>
      <w:marLeft w:val="0"/>
      <w:marRight w:val="0"/>
      <w:marTop w:val="0"/>
      <w:marBottom w:val="0"/>
      <w:divBdr>
        <w:top w:val="none" w:color="auto" w:sz="0" w:space="0"/>
        <w:left w:val="none" w:color="auto" w:sz="0" w:space="0"/>
        <w:bottom w:val="none" w:color="auto" w:sz="0" w:space="0"/>
        <w:right w:val="none" w:color="auto" w:sz="0" w:space="0"/>
      </w:divBdr>
    </w:div>
    <w:div w:id="492719489">
      <w:bodyDiv w:val="true"/>
      <w:marLeft w:val="0"/>
      <w:marRight w:val="0"/>
      <w:marTop w:val="0"/>
      <w:marBottom w:val="0"/>
      <w:divBdr>
        <w:top w:val="none" w:color="auto" w:sz="0" w:space="0"/>
        <w:left w:val="none" w:color="auto" w:sz="0" w:space="0"/>
        <w:bottom w:val="none" w:color="auto" w:sz="0" w:space="0"/>
        <w:right w:val="none" w:color="auto" w:sz="0" w:space="0"/>
      </w:divBdr>
    </w:div>
    <w:div w:id="492990907">
      <w:bodyDiv w:val="true"/>
      <w:marLeft w:val="0"/>
      <w:marRight w:val="0"/>
      <w:marTop w:val="0"/>
      <w:marBottom w:val="0"/>
      <w:divBdr>
        <w:top w:val="none" w:color="auto" w:sz="0" w:space="0"/>
        <w:left w:val="none" w:color="auto" w:sz="0" w:space="0"/>
        <w:bottom w:val="none" w:color="auto" w:sz="0" w:space="0"/>
        <w:right w:val="none" w:color="auto" w:sz="0" w:space="0"/>
      </w:divBdr>
    </w:div>
    <w:div w:id="495653158">
      <w:bodyDiv w:val="true"/>
      <w:marLeft w:val="0"/>
      <w:marRight w:val="0"/>
      <w:marTop w:val="0"/>
      <w:marBottom w:val="0"/>
      <w:divBdr>
        <w:top w:val="none" w:color="auto" w:sz="0" w:space="0"/>
        <w:left w:val="none" w:color="auto" w:sz="0" w:space="0"/>
        <w:bottom w:val="none" w:color="auto" w:sz="0" w:space="0"/>
        <w:right w:val="none" w:color="auto" w:sz="0" w:space="0"/>
      </w:divBdr>
    </w:div>
    <w:div w:id="495996031">
      <w:bodyDiv w:val="true"/>
      <w:marLeft w:val="0"/>
      <w:marRight w:val="0"/>
      <w:marTop w:val="0"/>
      <w:marBottom w:val="0"/>
      <w:divBdr>
        <w:top w:val="none" w:color="auto" w:sz="0" w:space="0"/>
        <w:left w:val="none" w:color="auto" w:sz="0" w:space="0"/>
        <w:bottom w:val="none" w:color="auto" w:sz="0" w:space="0"/>
        <w:right w:val="none" w:color="auto" w:sz="0" w:space="0"/>
      </w:divBdr>
    </w:div>
    <w:div w:id="496648522">
      <w:bodyDiv w:val="true"/>
      <w:marLeft w:val="0"/>
      <w:marRight w:val="0"/>
      <w:marTop w:val="0"/>
      <w:marBottom w:val="0"/>
      <w:divBdr>
        <w:top w:val="none" w:color="auto" w:sz="0" w:space="0"/>
        <w:left w:val="none" w:color="auto" w:sz="0" w:space="0"/>
        <w:bottom w:val="none" w:color="auto" w:sz="0" w:space="0"/>
        <w:right w:val="none" w:color="auto" w:sz="0" w:space="0"/>
      </w:divBdr>
    </w:div>
    <w:div w:id="496724197">
      <w:bodyDiv w:val="true"/>
      <w:marLeft w:val="0"/>
      <w:marRight w:val="0"/>
      <w:marTop w:val="0"/>
      <w:marBottom w:val="0"/>
      <w:divBdr>
        <w:top w:val="none" w:color="auto" w:sz="0" w:space="0"/>
        <w:left w:val="none" w:color="auto" w:sz="0" w:space="0"/>
        <w:bottom w:val="none" w:color="auto" w:sz="0" w:space="0"/>
        <w:right w:val="none" w:color="auto" w:sz="0" w:space="0"/>
      </w:divBdr>
    </w:div>
    <w:div w:id="500968488">
      <w:bodyDiv w:val="true"/>
      <w:marLeft w:val="0"/>
      <w:marRight w:val="0"/>
      <w:marTop w:val="0"/>
      <w:marBottom w:val="0"/>
      <w:divBdr>
        <w:top w:val="none" w:color="auto" w:sz="0" w:space="0"/>
        <w:left w:val="none" w:color="auto" w:sz="0" w:space="0"/>
        <w:bottom w:val="none" w:color="auto" w:sz="0" w:space="0"/>
        <w:right w:val="none" w:color="auto" w:sz="0" w:space="0"/>
      </w:divBdr>
    </w:div>
    <w:div w:id="502160522">
      <w:bodyDiv w:val="true"/>
      <w:marLeft w:val="0"/>
      <w:marRight w:val="0"/>
      <w:marTop w:val="0"/>
      <w:marBottom w:val="0"/>
      <w:divBdr>
        <w:top w:val="none" w:color="auto" w:sz="0" w:space="0"/>
        <w:left w:val="none" w:color="auto" w:sz="0" w:space="0"/>
        <w:bottom w:val="none" w:color="auto" w:sz="0" w:space="0"/>
        <w:right w:val="none" w:color="auto" w:sz="0" w:space="0"/>
      </w:divBdr>
    </w:div>
    <w:div w:id="503861249">
      <w:bodyDiv w:val="true"/>
      <w:marLeft w:val="0"/>
      <w:marRight w:val="0"/>
      <w:marTop w:val="0"/>
      <w:marBottom w:val="0"/>
      <w:divBdr>
        <w:top w:val="none" w:color="auto" w:sz="0" w:space="0"/>
        <w:left w:val="none" w:color="auto" w:sz="0" w:space="0"/>
        <w:bottom w:val="none" w:color="auto" w:sz="0" w:space="0"/>
        <w:right w:val="none" w:color="auto" w:sz="0" w:space="0"/>
      </w:divBdr>
    </w:div>
    <w:div w:id="506335662">
      <w:bodyDiv w:val="true"/>
      <w:marLeft w:val="0"/>
      <w:marRight w:val="0"/>
      <w:marTop w:val="0"/>
      <w:marBottom w:val="0"/>
      <w:divBdr>
        <w:top w:val="none" w:color="auto" w:sz="0" w:space="0"/>
        <w:left w:val="none" w:color="auto" w:sz="0" w:space="0"/>
        <w:bottom w:val="none" w:color="auto" w:sz="0" w:space="0"/>
        <w:right w:val="none" w:color="auto" w:sz="0" w:space="0"/>
      </w:divBdr>
    </w:div>
    <w:div w:id="506483245">
      <w:bodyDiv w:val="true"/>
      <w:marLeft w:val="0"/>
      <w:marRight w:val="0"/>
      <w:marTop w:val="0"/>
      <w:marBottom w:val="0"/>
      <w:divBdr>
        <w:top w:val="none" w:color="auto" w:sz="0" w:space="0"/>
        <w:left w:val="none" w:color="auto" w:sz="0" w:space="0"/>
        <w:bottom w:val="none" w:color="auto" w:sz="0" w:space="0"/>
        <w:right w:val="none" w:color="auto" w:sz="0" w:space="0"/>
      </w:divBdr>
    </w:div>
    <w:div w:id="506753837">
      <w:bodyDiv w:val="true"/>
      <w:marLeft w:val="0"/>
      <w:marRight w:val="0"/>
      <w:marTop w:val="0"/>
      <w:marBottom w:val="0"/>
      <w:divBdr>
        <w:top w:val="none" w:color="auto" w:sz="0" w:space="0"/>
        <w:left w:val="none" w:color="auto" w:sz="0" w:space="0"/>
        <w:bottom w:val="none" w:color="auto" w:sz="0" w:space="0"/>
        <w:right w:val="none" w:color="auto" w:sz="0" w:space="0"/>
      </w:divBdr>
    </w:div>
    <w:div w:id="510880675">
      <w:bodyDiv w:val="true"/>
      <w:marLeft w:val="0"/>
      <w:marRight w:val="0"/>
      <w:marTop w:val="0"/>
      <w:marBottom w:val="0"/>
      <w:divBdr>
        <w:top w:val="none" w:color="auto" w:sz="0" w:space="0"/>
        <w:left w:val="none" w:color="auto" w:sz="0" w:space="0"/>
        <w:bottom w:val="none" w:color="auto" w:sz="0" w:space="0"/>
        <w:right w:val="none" w:color="auto" w:sz="0" w:space="0"/>
      </w:divBdr>
    </w:div>
    <w:div w:id="511798001">
      <w:bodyDiv w:val="true"/>
      <w:marLeft w:val="0"/>
      <w:marRight w:val="0"/>
      <w:marTop w:val="0"/>
      <w:marBottom w:val="0"/>
      <w:divBdr>
        <w:top w:val="none" w:color="auto" w:sz="0" w:space="0"/>
        <w:left w:val="none" w:color="auto" w:sz="0" w:space="0"/>
        <w:bottom w:val="none" w:color="auto" w:sz="0" w:space="0"/>
        <w:right w:val="none" w:color="auto" w:sz="0" w:space="0"/>
      </w:divBdr>
    </w:div>
    <w:div w:id="512184137">
      <w:bodyDiv w:val="true"/>
      <w:marLeft w:val="0"/>
      <w:marRight w:val="0"/>
      <w:marTop w:val="0"/>
      <w:marBottom w:val="0"/>
      <w:divBdr>
        <w:top w:val="none" w:color="auto" w:sz="0" w:space="0"/>
        <w:left w:val="none" w:color="auto" w:sz="0" w:space="0"/>
        <w:bottom w:val="none" w:color="auto" w:sz="0" w:space="0"/>
        <w:right w:val="none" w:color="auto" w:sz="0" w:space="0"/>
      </w:divBdr>
    </w:div>
    <w:div w:id="515384634">
      <w:bodyDiv w:val="true"/>
      <w:marLeft w:val="0"/>
      <w:marRight w:val="0"/>
      <w:marTop w:val="0"/>
      <w:marBottom w:val="0"/>
      <w:divBdr>
        <w:top w:val="none" w:color="auto" w:sz="0" w:space="0"/>
        <w:left w:val="none" w:color="auto" w:sz="0" w:space="0"/>
        <w:bottom w:val="none" w:color="auto" w:sz="0" w:space="0"/>
        <w:right w:val="none" w:color="auto" w:sz="0" w:space="0"/>
      </w:divBdr>
    </w:div>
    <w:div w:id="515730138">
      <w:bodyDiv w:val="true"/>
      <w:marLeft w:val="0"/>
      <w:marRight w:val="0"/>
      <w:marTop w:val="0"/>
      <w:marBottom w:val="0"/>
      <w:divBdr>
        <w:top w:val="none" w:color="auto" w:sz="0" w:space="0"/>
        <w:left w:val="none" w:color="auto" w:sz="0" w:space="0"/>
        <w:bottom w:val="none" w:color="auto" w:sz="0" w:space="0"/>
        <w:right w:val="none" w:color="auto" w:sz="0" w:space="0"/>
      </w:divBdr>
    </w:div>
    <w:div w:id="516702670">
      <w:bodyDiv w:val="true"/>
      <w:marLeft w:val="0"/>
      <w:marRight w:val="0"/>
      <w:marTop w:val="0"/>
      <w:marBottom w:val="0"/>
      <w:divBdr>
        <w:top w:val="none" w:color="auto" w:sz="0" w:space="0"/>
        <w:left w:val="none" w:color="auto" w:sz="0" w:space="0"/>
        <w:bottom w:val="none" w:color="auto" w:sz="0" w:space="0"/>
        <w:right w:val="none" w:color="auto" w:sz="0" w:space="0"/>
      </w:divBdr>
    </w:div>
    <w:div w:id="525870194">
      <w:bodyDiv w:val="true"/>
      <w:marLeft w:val="0"/>
      <w:marRight w:val="0"/>
      <w:marTop w:val="0"/>
      <w:marBottom w:val="0"/>
      <w:divBdr>
        <w:top w:val="none" w:color="auto" w:sz="0" w:space="0"/>
        <w:left w:val="none" w:color="auto" w:sz="0" w:space="0"/>
        <w:bottom w:val="none" w:color="auto" w:sz="0" w:space="0"/>
        <w:right w:val="none" w:color="auto" w:sz="0" w:space="0"/>
      </w:divBdr>
    </w:div>
    <w:div w:id="531038660">
      <w:bodyDiv w:val="true"/>
      <w:marLeft w:val="0"/>
      <w:marRight w:val="0"/>
      <w:marTop w:val="0"/>
      <w:marBottom w:val="0"/>
      <w:divBdr>
        <w:top w:val="none" w:color="auto" w:sz="0" w:space="0"/>
        <w:left w:val="none" w:color="auto" w:sz="0" w:space="0"/>
        <w:bottom w:val="none" w:color="auto" w:sz="0" w:space="0"/>
        <w:right w:val="none" w:color="auto" w:sz="0" w:space="0"/>
      </w:divBdr>
      <w:divsChild>
        <w:div w:id="1260870563">
          <w:marLeft w:val="0"/>
          <w:marRight w:val="0"/>
          <w:marTop w:val="0"/>
          <w:marBottom w:val="0"/>
          <w:divBdr>
            <w:top w:val="none" w:color="auto" w:sz="0" w:space="0"/>
            <w:left w:val="none" w:color="auto" w:sz="0" w:space="0"/>
            <w:bottom w:val="none" w:color="auto" w:sz="0" w:space="0"/>
            <w:right w:val="none" w:color="auto" w:sz="0" w:space="0"/>
          </w:divBdr>
          <w:divsChild>
            <w:div w:id="6483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541090927">
      <w:bodyDiv w:val="true"/>
      <w:marLeft w:val="0"/>
      <w:marRight w:val="0"/>
      <w:marTop w:val="0"/>
      <w:marBottom w:val="0"/>
      <w:divBdr>
        <w:top w:val="none" w:color="auto" w:sz="0" w:space="0"/>
        <w:left w:val="none" w:color="auto" w:sz="0" w:space="0"/>
        <w:bottom w:val="none" w:color="auto" w:sz="0" w:space="0"/>
        <w:right w:val="none" w:color="auto" w:sz="0" w:space="0"/>
      </w:divBdr>
    </w:div>
    <w:div w:id="544102754">
      <w:bodyDiv w:val="true"/>
      <w:marLeft w:val="0"/>
      <w:marRight w:val="0"/>
      <w:marTop w:val="0"/>
      <w:marBottom w:val="0"/>
      <w:divBdr>
        <w:top w:val="none" w:color="auto" w:sz="0" w:space="0"/>
        <w:left w:val="none" w:color="auto" w:sz="0" w:space="0"/>
        <w:bottom w:val="none" w:color="auto" w:sz="0" w:space="0"/>
        <w:right w:val="none" w:color="auto" w:sz="0" w:space="0"/>
      </w:divBdr>
    </w:div>
    <w:div w:id="550389902">
      <w:bodyDiv w:val="true"/>
      <w:marLeft w:val="0"/>
      <w:marRight w:val="0"/>
      <w:marTop w:val="0"/>
      <w:marBottom w:val="0"/>
      <w:divBdr>
        <w:top w:val="none" w:color="auto" w:sz="0" w:space="0"/>
        <w:left w:val="none" w:color="auto" w:sz="0" w:space="0"/>
        <w:bottom w:val="none" w:color="auto" w:sz="0" w:space="0"/>
        <w:right w:val="none" w:color="auto" w:sz="0" w:space="0"/>
      </w:divBdr>
    </w:div>
    <w:div w:id="551506383">
      <w:bodyDiv w:val="true"/>
      <w:marLeft w:val="0"/>
      <w:marRight w:val="0"/>
      <w:marTop w:val="0"/>
      <w:marBottom w:val="0"/>
      <w:divBdr>
        <w:top w:val="none" w:color="auto" w:sz="0" w:space="0"/>
        <w:left w:val="none" w:color="auto" w:sz="0" w:space="0"/>
        <w:bottom w:val="none" w:color="auto" w:sz="0" w:space="0"/>
        <w:right w:val="none" w:color="auto" w:sz="0" w:space="0"/>
      </w:divBdr>
    </w:div>
    <w:div w:id="553394275">
      <w:bodyDiv w:val="true"/>
      <w:marLeft w:val="0"/>
      <w:marRight w:val="0"/>
      <w:marTop w:val="0"/>
      <w:marBottom w:val="0"/>
      <w:divBdr>
        <w:top w:val="none" w:color="auto" w:sz="0" w:space="0"/>
        <w:left w:val="none" w:color="auto" w:sz="0" w:space="0"/>
        <w:bottom w:val="none" w:color="auto" w:sz="0" w:space="0"/>
        <w:right w:val="none" w:color="auto" w:sz="0" w:space="0"/>
      </w:divBdr>
    </w:div>
    <w:div w:id="554390071">
      <w:bodyDiv w:val="true"/>
      <w:marLeft w:val="0"/>
      <w:marRight w:val="0"/>
      <w:marTop w:val="0"/>
      <w:marBottom w:val="0"/>
      <w:divBdr>
        <w:top w:val="none" w:color="auto" w:sz="0" w:space="0"/>
        <w:left w:val="none" w:color="auto" w:sz="0" w:space="0"/>
        <w:bottom w:val="none" w:color="auto" w:sz="0" w:space="0"/>
        <w:right w:val="none" w:color="auto" w:sz="0" w:space="0"/>
      </w:divBdr>
    </w:div>
    <w:div w:id="556164687">
      <w:bodyDiv w:val="true"/>
      <w:marLeft w:val="0"/>
      <w:marRight w:val="0"/>
      <w:marTop w:val="0"/>
      <w:marBottom w:val="0"/>
      <w:divBdr>
        <w:top w:val="none" w:color="auto" w:sz="0" w:space="0"/>
        <w:left w:val="none" w:color="auto" w:sz="0" w:space="0"/>
        <w:bottom w:val="none" w:color="auto" w:sz="0" w:space="0"/>
        <w:right w:val="none" w:color="auto" w:sz="0" w:space="0"/>
      </w:divBdr>
    </w:div>
    <w:div w:id="556357331">
      <w:bodyDiv w:val="true"/>
      <w:marLeft w:val="0"/>
      <w:marRight w:val="0"/>
      <w:marTop w:val="0"/>
      <w:marBottom w:val="0"/>
      <w:divBdr>
        <w:top w:val="none" w:color="auto" w:sz="0" w:space="0"/>
        <w:left w:val="none" w:color="auto" w:sz="0" w:space="0"/>
        <w:bottom w:val="none" w:color="auto" w:sz="0" w:space="0"/>
        <w:right w:val="none" w:color="auto" w:sz="0" w:space="0"/>
      </w:divBdr>
    </w:div>
    <w:div w:id="557480122">
      <w:bodyDiv w:val="true"/>
      <w:marLeft w:val="0"/>
      <w:marRight w:val="0"/>
      <w:marTop w:val="0"/>
      <w:marBottom w:val="0"/>
      <w:divBdr>
        <w:top w:val="none" w:color="auto" w:sz="0" w:space="0"/>
        <w:left w:val="none" w:color="auto" w:sz="0" w:space="0"/>
        <w:bottom w:val="none" w:color="auto" w:sz="0" w:space="0"/>
        <w:right w:val="none" w:color="auto" w:sz="0" w:space="0"/>
      </w:divBdr>
    </w:div>
    <w:div w:id="559287003">
      <w:bodyDiv w:val="true"/>
      <w:marLeft w:val="0"/>
      <w:marRight w:val="0"/>
      <w:marTop w:val="0"/>
      <w:marBottom w:val="0"/>
      <w:divBdr>
        <w:top w:val="none" w:color="auto" w:sz="0" w:space="0"/>
        <w:left w:val="none" w:color="auto" w:sz="0" w:space="0"/>
        <w:bottom w:val="none" w:color="auto" w:sz="0" w:space="0"/>
        <w:right w:val="none" w:color="auto" w:sz="0" w:space="0"/>
      </w:divBdr>
    </w:div>
    <w:div w:id="560756131">
      <w:bodyDiv w:val="true"/>
      <w:marLeft w:val="0"/>
      <w:marRight w:val="0"/>
      <w:marTop w:val="0"/>
      <w:marBottom w:val="0"/>
      <w:divBdr>
        <w:top w:val="none" w:color="auto" w:sz="0" w:space="0"/>
        <w:left w:val="none" w:color="auto" w:sz="0" w:space="0"/>
        <w:bottom w:val="none" w:color="auto" w:sz="0" w:space="0"/>
        <w:right w:val="none" w:color="auto" w:sz="0" w:space="0"/>
      </w:divBdr>
    </w:div>
    <w:div w:id="561601243">
      <w:bodyDiv w:val="true"/>
      <w:marLeft w:val="0"/>
      <w:marRight w:val="0"/>
      <w:marTop w:val="0"/>
      <w:marBottom w:val="0"/>
      <w:divBdr>
        <w:top w:val="none" w:color="auto" w:sz="0" w:space="0"/>
        <w:left w:val="none" w:color="auto" w:sz="0" w:space="0"/>
        <w:bottom w:val="none" w:color="auto" w:sz="0" w:space="0"/>
        <w:right w:val="none" w:color="auto" w:sz="0" w:space="0"/>
      </w:divBdr>
    </w:div>
    <w:div w:id="562369197">
      <w:bodyDiv w:val="true"/>
      <w:marLeft w:val="0"/>
      <w:marRight w:val="0"/>
      <w:marTop w:val="0"/>
      <w:marBottom w:val="0"/>
      <w:divBdr>
        <w:top w:val="none" w:color="auto" w:sz="0" w:space="0"/>
        <w:left w:val="none" w:color="auto" w:sz="0" w:space="0"/>
        <w:bottom w:val="none" w:color="auto" w:sz="0" w:space="0"/>
        <w:right w:val="none" w:color="auto" w:sz="0" w:space="0"/>
      </w:divBdr>
    </w:div>
    <w:div w:id="562524535">
      <w:bodyDiv w:val="true"/>
      <w:marLeft w:val="0"/>
      <w:marRight w:val="0"/>
      <w:marTop w:val="0"/>
      <w:marBottom w:val="0"/>
      <w:divBdr>
        <w:top w:val="none" w:color="auto" w:sz="0" w:space="0"/>
        <w:left w:val="none" w:color="auto" w:sz="0" w:space="0"/>
        <w:bottom w:val="none" w:color="auto" w:sz="0" w:space="0"/>
        <w:right w:val="none" w:color="auto" w:sz="0" w:space="0"/>
      </w:divBdr>
    </w:div>
    <w:div w:id="563369204">
      <w:bodyDiv w:val="true"/>
      <w:marLeft w:val="0"/>
      <w:marRight w:val="0"/>
      <w:marTop w:val="0"/>
      <w:marBottom w:val="0"/>
      <w:divBdr>
        <w:top w:val="none" w:color="auto" w:sz="0" w:space="0"/>
        <w:left w:val="none" w:color="auto" w:sz="0" w:space="0"/>
        <w:bottom w:val="none" w:color="auto" w:sz="0" w:space="0"/>
        <w:right w:val="none" w:color="auto" w:sz="0" w:space="0"/>
      </w:divBdr>
    </w:div>
    <w:div w:id="564069288">
      <w:bodyDiv w:val="true"/>
      <w:marLeft w:val="0"/>
      <w:marRight w:val="0"/>
      <w:marTop w:val="0"/>
      <w:marBottom w:val="0"/>
      <w:divBdr>
        <w:top w:val="none" w:color="auto" w:sz="0" w:space="0"/>
        <w:left w:val="none" w:color="auto" w:sz="0" w:space="0"/>
        <w:bottom w:val="none" w:color="auto" w:sz="0" w:space="0"/>
        <w:right w:val="none" w:color="auto" w:sz="0" w:space="0"/>
      </w:divBdr>
    </w:div>
    <w:div w:id="564217963">
      <w:bodyDiv w:val="true"/>
      <w:marLeft w:val="0"/>
      <w:marRight w:val="0"/>
      <w:marTop w:val="0"/>
      <w:marBottom w:val="0"/>
      <w:divBdr>
        <w:top w:val="none" w:color="auto" w:sz="0" w:space="0"/>
        <w:left w:val="none" w:color="auto" w:sz="0" w:space="0"/>
        <w:bottom w:val="none" w:color="auto" w:sz="0" w:space="0"/>
        <w:right w:val="none" w:color="auto" w:sz="0" w:space="0"/>
      </w:divBdr>
    </w:div>
    <w:div w:id="564265702">
      <w:bodyDiv w:val="true"/>
      <w:marLeft w:val="0"/>
      <w:marRight w:val="0"/>
      <w:marTop w:val="0"/>
      <w:marBottom w:val="0"/>
      <w:divBdr>
        <w:top w:val="none" w:color="auto" w:sz="0" w:space="0"/>
        <w:left w:val="none" w:color="auto" w:sz="0" w:space="0"/>
        <w:bottom w:val="none" w:color="auto" w:sz="0" w:space="0"/>
        <w:right w:val="none" w:color="auto" w:sz="0" w:space="0"/>
      </w:divBdr>
    </w:div>
    <w:div w:id="564528177">
      <w:bodyDiv w:val="true"/>
      <w:marLeft w:val="0"/>
      <w:marRight w:val="0"/>
      <w:marTop w:val="0"/>
      <w:marBottom w:val="0"/>
      <w:divBdr>
        <w:top w:val="none" w:color="auto" w:sz="0" w:space="0"/>
        <w:left w:val="none" w:color="auto" w:sz="0" w:space="0"/>
        <w:bottom w:val="none" w:color="auto" w:sz="0" w:space="0"/>
        <w:right w:val="none" w:color="auto" w:sz="0" w:space="0"/>
      </w:divBdr>
    </w:div>
    <w:div w:id="566959141">
      <w:bodyDiv w:val="true"/>
      <w:marLeft w:val="0"/>
      <w:marRight w:val="0"/>
      <w:marTop w:val="0"/>
      <w:marBottom w:val="0"/>
      <w:divBdr>
        <w:top w:val="none" w:color="auto" w:sz="0" w:space="0"/>
        <w:left w:val="none" w:color="auto" w:sz="0" w:space="0"/>
        <w:bottom w:val="none" w:color="auto" w:sz="0" w:space="0"/>
        <w:right w:val="none" w:color="auto" w:sz="0" w:space="0"/>
      </w:divBdr>
    </w:div>
    <w:div w:id="567299732">
      <w:bodyDiv w:val="true"/>
      <w:marLeft w:val="0"/>
      <w:marRight w:val="0"/>
      <w:marTop w:val="0"/>
      <w:marBottom w:val="0"/>
      <w:divBdr>
        <w:top w:val="none" w:color="auto" w:sz="0" w:space="0"/>
        <w:left w:val="none" w:color="auto" w:sz="0" w:space="0"/>
        <w:bottom w:val="none" w:color="auto" w:sz="0" w:space="0"/>
        <w:right w:val="none" w:color="auto" w:sz="0" w:space="0"/>
      </w:divBdr>
    </w:div>
    <w:div w:id="569340741">
      <w:bodyDiv w:val="true"/>
      <w:marLeft w:val="0"/>
      <w:marRight w:val="0"/>
      <w:marTop w:val="0"/>
      <w:marBottom w:val="0"/>
      <w:divBdr>
        <w:top w:val="none" w:color="auto" w:sz="0" w:space="0"/>
        <w:left w:val="none" w:color="auto" w:sz="0" w:space="0"/>
        <w:bottom w:val="none" w:color="auto" w:sz="0" w:space="0"/>
        <w:right w:val="none" w:color="auto" w:sz="0" w:space="0"/>
      </w:divBdr>
    </w:div>
    <w:div w:id="571619400">
      <w:bodyDiv w:val="true"/>
      <w:marLeft w:val="0"/>
      <w:marRight w:val="0"/>
      <w:marTop w:val="0"/>
      <w:marBottom w:val="0"/>
      <w:divBdr>
        <w:top w:val="none" w:color="auto" w:sz="0" w:space="0"/>
        <w:left w:val="none" w:color="auto" w:sz="0" w:space="0"/>
        <w:bottom w:val="none" w:color="auto" w:sz="0" w:space="0"/>
        <w:right w:val="none" w:color="auto" w:sz="0" w:space="0"/>
      </w:divBdr>
    </w:div>
    <w:div w:id="572541813">
      <w:bodyDiv w:val="true"/>
      <w:marLeft w:val="0"/>
      <w:marRight w:val="0"/>
      <w:marTop w:val="0"/>
      <w:marBottom w:val="0"/>
      <w:divBdr>
        <w:top w:val="none" w:color="auto" w:sz="0" w:space="0"/>
        <w:left w:val="none" w:color="auto" w:sz="0" w:space="0"/>
        <w:bottom w:val="none" w:color="auto" w:sz="0" w:space="0"/>
        <w:right w:val="none" w:color="auto" w:sz="0" w:space="0"/>
      </w:divBdr>
    </w:div>
    <w:div w:id="574509448">
      <w:bodyDiv w:val="true"/>
      <w:marLeft w:val="0"/>
      <w:marRight w:val="0"/>
      <w:marTop w:val="0"/>
      <w:marBottom w:val="0"/>
      <w:divBdr>
        <w:top w:val="none" w:color="auto" w:sz="0" w:space="0"/>
        <w:left w:val="none" w:color="auto" w:sz="0" w:space="0"/>
        <w:bottom w:val="none" w:color="auto" w:sz="0" w:space="0"/>
        <w:right w:val="none" w:color="auto" w:sz="0" w:space="0"/>
      </w:divBdr>
    </w:div>
    <w:div w:id="575091090">
      <w:bodyDiv w:val="true"/>
      <w:marLeft w:val="0"/>
      <w:marRight w:val="0"/>
      <w:marTop w:val="0"/>
      <w:marBottom w:val="0"/>
      <w:divBdr>
        <w:top w:val="none" w:color="auto" w:sz="0" w:space="0"/>
        <w:left w:val="none" w:color="auto" w:sz="0" w:space="0"/>
        <w:bottom w:val="none" w:color="auto" w:sz="0" w:space="0"/>
        <w:right w:val="none" w:color="auto" w:sz="0" w:space="0"/>
      </w:divBdr>
    </w:div>
    <w:div w:id="577327345">
      <w:bodyDiv w:val="true"/>
      <w:marLeft w:val="0"/>
      <w:marRight w:val="0"/>
      <w:marTop w:val="0"/>
      <w:marBottom w:val="0"/>
      <w:divBdr>
        <w:top w:val="none" w:color="auto" w:sz="0" w:space="0"/>
        <w:left w:val="none" w:color="auto" w:sz="0" w:space="0"/>
        <w:bottom w:val="none" w:color="auto" w:sz="0" w:space="0"/>
        <w:right w:val="none" w:color="auto" w:sz="0" w:space="0"/>
      </w:divBdr>
    </w:div>
    <w:div w:id="579172271">
      <w:bodyDiv w:val="true"/>
      <w:marLeft w:val="0"/>
      <w:marRight w:val="0"/>
      <w:marTop w:val="0"/>
      <w:marBottom w:val="0"/>
      <w:divBdr>
        <w:top w:val="none" w:color="auto" w:sz="0" w:space="0"/>
        <w:left w:val="none" w:color="auto" w:sz="0" w:space="0"/>
        <w:bottom w:val="none" w:color="auto" w:sz="0" w:space="0"/>
        <w:right w:val="none" w:color="auto" w:sz="0" w:space="0"/>
      </w:divBdr>
    </w:div>
    <w:div w:id="579758752">
      <w:bodyDiv w:val="true"/>
      <w:marLeft w:val="0"/>
      <w:marRight w:val="0"/>
      <w:marTop w:val="0"/>
      <w:marBottom w:val="0"/>
      <w:divBdr>
        <w:top w:val="none" w:color="auto" w:sz="0" w:space="0"/>
        <w:left w:val="none" w:color="auto" w:sz="0" w:space="0"/>
        <w:bottom w:val="none" w:color="auto" w:sz="0" w:space="0"/>
        <w:right w:val="none" w:color="auto" w:sz="0" w:space="0"/>
      </w:divBdr>
    </w:div>
    <w:div w:id="582448775">
      <w:bodyDiv w:val="true"/>
      <w:marLeft w:val="0"/>
      <w:marRight w:val="0"/>
      <w:marTop w:val="0"/>
      <w:marBottom w:val="0"/>
      <w:divBdr>
        <w:top w:val="none" w:color="auto" w:sz="0" w:space="0"/>
        <w:left w:val="none" w:color="auto" w:sz="0" w:space="0"/>
        <w:bottom w:val="none" w:color="auto" w:sz="0" w:space="0"/>
        <w:right w:val="none" w:color="auto" w:sz="0" w:space="0"/>
      </w:divBdr>
    </w:div>
    <w:div w:id="583682331">
      <w:bodyDiv w:val="true"/>
      <w:marLeft w:val="0"/>
      <w:marRight w:val="0"/>
      <w:marTop w:val="0"/>
      <w:marBottom w:val="0"/>
      <w:divBdr>
        <w:top w:val="none" w:color="auto" w:sz="0" w:space="0"/>
        <w:left w:val="none" w:color="auto" w:sz="0" w:space="0"/>
        <w:bottom w:val="none" w:color="auto" w:sz="0" w:space="0"/>
        <w:right w:val="none" w:color="auto" w:sz="0" w:space="0"/>
      </w:divBdr>
    </w:div>
    <w:div w:id="586503058">
      <w:bodyDiv w:val="true"/>
      <w:marLeft w:val="0"/>
      <w:marRight w:val="0"/>
      <w:marTop w:val="0"/>
      <w:marBottom w:val="0"/>
      <w:divBdr>
        <w:top w:val="none" w:color="auto" w:sz="0" w:space="0"/>
        <w:left w:val="none" w:color="auto" w:sz="0" w:space="0"/>
        <w:bottom w:val="none" w:color="auto" w:sz="0" w:space="0"/>
        <w:right w:val="none" w:color="auto" w:sz="0" w:space="0"/>
      </w:divBdr>
    </w:div>
    <w:div w:id="589973211">
      <w:bodyDiv w:val="true"/>
      <w:marLeft w:val="0"/>
      <w:marRight w:val="0"/>
      <w:marTop w:val="0"/>
      <w:marBottom w:val="0"/>
      <w:divBdr>
        <w:top w:val="none" w:color="auto" w:sz="0" w:space="0"/>
        <w:left w:val="none" w:color="auto" w:sz="0" w:space="0"/>
        <w:bottom w:val="none" w:color="auto" w:sz="0" w:space="0"/>
        <w:right w:val="none" w:color="auto" w:sz="0" w:space="0"/>
      </w:divBdr>
    </w:div>
    <w:div w:id="592250779">
      <w:bodyDiv w:val="true"/>
      <w:marLeft w:val="0"/>
      <w:marRight w:val="0"/>
      <w:marTop w:val="0"/>
      <w:marBottom w:val="0"/>
      <w:divBdr>
        <w:top w:val="none" w:color="auto" w:sz="0" w:space="0"/>
        <w:left w:val="none" w:color="auto" w:sz="0" w:space="0"/>
        <w:bottom w:val="none" w:color="auto" w:sz="0" w:space="0"/>
        <w:right w:val="none" w:color="auto" w:sz="0" w:space="0"/>
      </w:divBdr>
    </w:div>
    <w:div w:id="593244091">
      <w:bodyDiv w:val="true"/>
      <w:marLeft w:val="0"/>
      <w:marRight w:val="0"/>
      <w:marTop w:val="0"/>
      <w:marBottom w:val="0"/>
      <w:divBdr>
        <w:top w:val="none" w:color="auto" w:sz="0" w:space="0"/>
        <w:left w:val="none" w:color="auto" w:sz="0" w:space="0"/>
        <w:bottom w:val="none" w:color="auto" w:sz="0" w:space="0"/>
        <w:right w:val="none" w:color="auto" w:sz="0" w:space="0"/>
      </w:divBdr>
    </w:div>
    <w:div w:id="597324719">
      <w:bodyDiv w:val="true"/>
      <w:marLeft w:val="0"/>
      <w:marRight w:val="0"/>
      <w:marTop w:val="0"/>
      <w:marBottom w:val="0"/>
      <w:divBdr>
        <w:top w:val="none" w:color="auto" w:sz="0" w:space="0"/>
        <w:left w:val="none" w:color="auto" w:sz="0" w:space="0"/>
        <w:bottom w:val="none" w:color="auto" w:sz="0" w:space="0"/>
        <w:right w:val="none" w:color="auto" w:sz="0" w:space="0"/>
      </w:divBdr>
    </w:div>
    <w:div w:id="599412717">
      <w:bodyDiv w:val="true"/>
      <w:marLeft w:val="0"/>
      <w:marRight w:val="0"/>
      <w:marTop w:val="0"/>
      <w:marBottom w:val="0"/>
      <w:divBdr>
        <w:top w:val="none" w:color="auto" w:sz="0" w:space="0"/>
        <w:left w:val="none" w:color="auto" w:sz="0" w:space="0"/>
        <w:bottom w:val="none" w:color="auto" w:sz="0" w:space="0"/>
        <w:right w:val="none" w:color="auto" w:sz="0" w:space="0"/>
      </w:divBdr>
    </w:div>
    <w:div w:id="602298050">
      <w:bodyDiv w:val="true"/>
      <w:marLeft w:val="0"/>
      <w:marRight w:val="0"/>
      <w:marTop w:val="0"/>
      <w:marBottom w:val="0"/>
      <w:divBdr>
        <w:top w:val="none" w:color="auto" w:sz="0" w:space="0"/>
        <w:left w:val="none" w:color="auto" w:sz="0" w:space="0"/>
        <w:bottom w:val="none" w:color="auto" w:sz="0" w:space="0"/>
        <w:right w:val="none" w:color="auto" w:sz="0" w:space="0"/>
      </w:divBdr>
    </w:div>
    <w:div w:id="605161302">
      <w:bodyDiv w:val="true"/>
      <w:marLeft w:val="0"/>
      <w:marRight w:val="0"/>
      <w:marTop w:val="0"/>
      <w:marBottom w:val="0"/>
      <w:divBdr>
        <w:top w:val="none" w:color="auto" w:sz="0" w:space="0"/>
        <w:left w:val="none" w:color="auto" w:sz="0" w:space="0"/>
        <w:bottom w:val="none" w:color="auto" w:sz="0" w:space="0"/>
        <w:right w:val="none" w:color="auto" w:sz="0" w:space="0"/>
      </w:divBdr>
    </w:div>
    <w:div w:id="606273997">
      <w:bodyDiv w:val="true"/>
      <w:marLeft w:val="0"/>
      <w:marRight w:val="0"/>
      <w:marTop w:val="0"/>
      <w:marBottom w:val="0"/>
      <w:divBdr>
        <w:top w:val="none" w:color="auto" w:sz="0" w:space="0"/>
        <w:left w:val="none" w:color="auto" w:sz="0" w:space="0"/>
        <w:bottom w:val="none" w:color="auto" w:sz="0" w:space="0"/>
        <w:right w:val="none" w:color="auto" w:sz="0" w:space="0"/>
      </w:divBdr>
    </w:div>
    <w:div w:id="607007364">
      <w:bodyDiv w:val="true"/>
      <w:marLeft w:val="0"/>
      <w:marRight w:val="0"/>
      <w:marTop w:val="0"/>
      <w:marBottom w:val="0"/>
      <w:divBdr>
        <w:top w:val="none" w:color="auto" w:sz="0" w:space="0"/>
        <w:left w:val="none" w:color="auto" w:sz="0" w:space="0"/>
        <w:bottom w:val="none" w:color="auto" w:sz="0" w:space="0"/>
        <w:right w:val="none" w:color="auto" w:sz="0" w:space="0"/>
      </w:divBdr>
      <w:divsChild>
        <w:div w:id="16197338">
          <w:marLeft w:val="1166"/>
          <w:marRight w:val="0"/>
          <w:marTop w:val="0"/>
          <w:marBottom w:val="0"/>
          <w:divBdr>
            <w:top w:val="none" w:color="auto" w:sz="0" w:space="0"/>
            <w:left w:val="none" w:color="auto" w:sz="0" w:space="0"/>
            <w:bottom w:val="none" w:color="auto" w:sz="0" w:space="0"/>
            <w:right w:val="none" w:color="auto" w:sz="0" w:space="0"/>
          </w:divBdr>
        </w:div>
        <w:div w:id="60251334">
          <w:marLeft w:val="2520"/>
          <w:marRight w:val="0"/>
          <w:marTop w:val="0"/>
          <w:marBottom w:val="0"/>
          <w:divBdr>
            <w:top w:val="none" w:color="auto" w:sz="0" w:space="0"/>
            <w:left w:val="none" w:color="auto" w:sz="0" w:space="0"/>
            <w:bottom w:val="none" w:color="auto" w:sz="0" w:space="0"/>
            <w:right w:val="none" w:color="auto" w:sz="0" w:space="0"/>
          </w:divBdr>
        </w:div>
        <w:div w:id="153690951">
          <w:marLeft w:val="2520"/>
          <w:marRight w:val="0"/>
          <w:marTop w:val="0"/>
          <w:marBottom w:val="0"/>
          <w:divBdr>
            <w:top w:val="none" w:color="auto" w:sz="0" w:space="0"/>
            <w:left w:val="none" w:color="auto" w:sz="0" w:space="0"/>
            <w:bottom w:val="none" w:color="auto" w:sz="0" w:space="0"/>
            <w:right w:val="none" w:color="auto" w:sz="0" w:space="0"/>
          </w:divBdr>
        </w:div>
        <w:div w:id="163398446">
          <w:marLeft w:val="1800"/>
          <w:marRight w:val="0"/>
          <w:marTop w:val="0"/>
          <w:marBottom w:val="0"/>
          <w:divBdr>
            <w:top w:val="none" w:color="auto" w:sz="0" w:space="0"/>
            <w:left w:val="none" w:color="auto" w:sz="0" w:space="0"/>
            <w:bottom w:val="none" w:color="auto" w:sz="0" w:space="0"/>
            <w:right w:val="none" w:color="auto" w:sz="0" w:space="0"/>
          </w:divBdr>
        </w:div>
        <w:div w:id="252663256">
          <w:marLeft w:val="1800"/>
          <w:marRight w:val="0"/>
          <w:marTop w:val="0"/>
          <w:marBottom w:val="0"/>
          <w:divBdr>
            <w:top w:val="none" w:color="auto" w:sz="0" w:space="0"/>
            <w:left w:val="none" w:color="auto" w:sz="0" w:space="0"/>
            <w:bottom w:val="none" w:color="auto" w:sz="0" w:space="0"/>
            <w:right w:val="none" w:color="auto" w:sz="0" w:space="0"/>
          </w:divBdr>
        </w:div>
        <w:div w:id="384448822">
          <w:marLeft w:val="2520"/>
          <w:marRight w:val="0"/>
          <w:marTop w:val="0"/>
          <w:marBottom w:val="0"/>
          <w:divBdr>
            <w:top w:val="none" w:color="auto" w:sz="0" w:space="0"/>
            <w:left w:val="none" w:color="auto" w:sz="0" w:space="0"/>
            <w:bottom w:val="none" w:color="auto" w:sz="0" w:space="0"/>
            <w:right w:val="none" w:color="auto" w:sz="0" w:space="0"/>
          </w:divBdr>
        </w:div>
        <w:div w:id="534932457">
          <w:marLeft w:val="2520"/>
          <w:marRight w:val="0"/>
          <w:marTop w:val="0"/>
          <w:marBottom w:val="0"/>
          <w:divBdr>
            <w:top w:val="none" w:color="auto" w:sz="0" w:space="0"/>
            <w:left w:val="none" w:color="auto" w:sz="0" w:space="0"/>
            <w:bottom w:val="none" w:color="auto" w:sz="0" w:space="0"/>
            <w:right w:val="none" w:color="auto" w:sz="0" w:space="0"/>
          </w:divBdr>
        </w:div>
        <w:div w:id="637682421">
          <w:marLeft w:val="1166"/>
          <w:marRight w:val="0"/>
          <w:marTop w:val="0"/>
          <w:marBottom w:val="0"/>
          <w:divBdr>
            <w:top w:val="none" w:color="auto" w:sz="0" w:space="0"/>
            <w:left w:val="none" w:color="auto" w:sz="0" w:space="0"/>
            <w:bottom w:val="none" w:color="auto" w:sz="0" w:space="0"/>
            <w:right w:val="none" w:color="auto" w:sz="0" w:space="0"/>
          </w:divBdr>
        </w:div>
        <w:div w:id="642857926">
          <w:marLeft w:val="547"/>
          <w:marRight w:val="0"/>
          <w:marTop w:val="0"/>
          <w:marBottom w:val="0"/>
          <w:divBdr>
            <w:top w:val="none" w:color="auto" w:sz="0" w:space="0"/>
            <w:left w:val="none" w:color="auto" w:sz="0" w:space="0"/>
            <w:bottom w:val="none" w:color="auto" w:sz="0" w:space="0"/>
            <w:right w:val="none" w:color="auto" w:sz="0" w:space="0"/>
          </w:divBdr>
        </w:div>
        <w:div w:id="691538808">
          <w:marLeft w:val="1800"/>
          <w:marRight w:val="0"/>
          <w:marTop w:val="0"/>
          <w:marBottom w:val="0"/>
          <w:divBdr>
            <w:top w:val="none" w:color="auto" w:sz="0" w:space="0"/>
            <w:left w:val="none" w:color="auto" w:sz="0" w:space="0"/>
            <w:bottom w:val="none" w:color="auto" w:sz="0" w:space="0"/>
            <w:right w:val="none" w:color="auto" w:sz="0" w:space="0"/>
          </w:divBdr>
        </w:div>
        <w:div w:id="735275692">
          <w:marLeft w:val="547"/>
          <w:marRight w:val="0"/>
          <w:marTop w:val="0"/>
          <w:marBottom w:val="0"/>
          <w:divBdr>
            <w:top w:val="none" w:color="auto" w:sz="0" w:space="0"/>
            <w:left w:val="none" w:color="auto" w:sz="0" w:space="0"/>
            <w:bottom w:val="none" w:color="auto" w:sz="0" w:space="0"/>
            <w:right w:val="none" w:color="auto" w:sz="0" w:space="0"/>
          </w:divBdr>
        </w:div>
        <w:div w:id="932279118">
          <w:marLeft w:val="1800"/>
          <w:marRight w:val="0"/>
          <w:marTop w:val="0"/>
          <w:marBottom w:val="0"/>
          <w:divBdr>
            <w:top w:val="none" w:color="auto" w:sz="0" w:space="0"/>
            <w:left w:val="none" w:color="auto" w:sz="0" w:space="0"/>
            <w:bottom w:val="none" w:color="auto" w:sz="0" w:space="0"/>
            <w:right w:val="none" w:color="auto" w:sz="0" w:space="0"/>
          </w:divBdr>
        </w:div>
        <w:div w:id="950666142">
          <w:marLeft w:val="1800"/>
          <w:marRight w:val="0"/>
          <w:marTop w:val="0"/>
          <w:marBottom w:val="0"/>
          <w:divBdr>
            <w:top w:val="none" w:color="auto" w:sz="0" w:space="0"/>
            <w:left w:val="none" w:color="auto" w:sz="0" w:space="0"/>
            <w:bottom w:val="none" w:color="auto" w:sz="0" w:space="0"/>
            <w:right w:val="none" w:color="auto" w:sz="0" w:space="0"/>
          </w:divBdr>
        </w:div>
        <w:div w:id="1137919533">
          <w:marLeft w:val="2520"/>
          <w:marRight w:val="0"/>
          <w:marTop w:val="0"/>
          <w:marBottom w:val="0"/>
          <w:divBdr>
            <w:top w:val="none" w:color="auto" w:sz="0" w:space="0"/>
            <w:left w:val="none" w:color="auto" w:sz="0" w:space="0"/>
            <w:bottom w:val="none" w:color="auto" w:sz="0" w:space="0"/>
            <w:right w:val="none" w:color="auto" w:sz="0" w:space="0"/>
          </w:divBdr>
        </w:div>
        <w:div w:id="1152989889">
          <w:marLeft w:val="1800"/>
          <w:marRight w:val="0"/>
          <w:marTop w:val="0"/>
          <w:marBottom w:val="0"/>
          <w:divBdr>
            <w:top w:val="none" w:color="auto" w:sz="0" w:space="0"/>
            <w:left w:val="none" w:color="auto" w:sz="0" w:space="0"/>
            <w:bottom w:val="none" w:color="auto" w:sz="0" w:space="0"/>
            <w:right w:val="none" w:color="auto" w:sz="0" w:space="0"/>
          </w:divBdr>
        </w:div>
        <w:div w:id="1157265478">
          <w:marLeft w:val="2520"/>
          <w:marRight w:val="0"/>
          <w:marTop w:val="0"/>
          <w:marBottom w:val="0"/>
          <w:divBdr>
            <w:top w:val="none" w:color="auto" w:sz="0" w:space="0"/>
            <w:left w:val="none" w:color="auto" w:sz="0" w:space="0"/>
            <w:bottom w:val="none" w:color="auto" w:sz="0" w:space="0"/>
            <w:right w:val="none" w:color="auto" w:sz="0" w:space="0"/>
          </w:divBdr>
        </w:div>
        <w:div w:id="1161584637">
          <w:marLeft w:val="1800"/>
          <w:marRight w:val="0"/>
          <w:marTop w:val="0"/>
          <w:marBottom w:val="0"/>
          <w:divBdr>
            <w:top w:val="none" w:color="auto" w:sz="0" w:space="0"/>
            <w:left w:val="none" w:color="auto" w:sz="0" w:space="0"/>
            <w:bottom w:val="none" w:color="auto" w:sz="0" w:space="0"/>
            <w:right w:val="none" w:color="auto" w:sz="0" w:space="0"/>
          </w:divBdr>
        </w:div>
        <w:div w:id="1274937821">
          <w:marLeft w:val="1800"/>
          <w:marRight w:val="0"/>
          <w:marTop w:val="0"/>
          <w:marBottom w:val="0"/>
          <w:divBdr>
            <w:top w:val="none" w:color="auto" w:sz="0" w:space="0"/>
            <w:left w:val="none" w:color="auto" w:sz="0" w:space="0"/>
            <w:bottom w:val="none" w:color="auto" w:sz="0" w:space="0"/>
            <w:right w:val="none" w:color="auto" w:sz="0" w:space="0"/>
          </w:divBdr>
        </w:div>
        <w:div w:id="1323898172">
          <w:marLeft w:val="2520"/>
          <w:marRight w:val="0"/>
          <w:marTop w:val="0"/>
          <w:marBottom w:val="0"/>
          <w:divBdr>
            <w:top w:val="none" w:color="auto" w:sz="0" w:space="0"/>
            <w:left w:val="none" w:color="auto" w:sz="0" w:space="0"/>
            <w:bottom w:val="none" w:color="auto" w:sz="0" w:space="0"/>
            <w:right w:val="none" w:color="auto" w:sz="0" w:space="0"/>
          </w:divBdr>
        </w:div>
        <w:div w:id="1462069672">
          <w:marLeft w:val="2520"/>
          <w:marRight w:val="0"/>
          <w:marTop w:val="0"/>
          <w:marBottom w:val="0"/>
          <w:divBdr>
            <w:top w:val="none" w:color="auto" w:sz="0" w:space="0"/>
            <w:left w:val="none" w:color="auto" w:sz="0" w:space="0"/>
            <w:bottom w:val="none" w:color="auto" w:sz="0" w:space="0"/>
            <w:right w:val="none" w:color="auto" w:sz="0" w:space="0"/>
          </w:divBdr>
        </w:div>
        <w:div w:id="1529441922">
          <w:marLeft w:val="1800"/>
          <w:marRight w:val="0"/>
          <w:marTop w:val="0"/>
          <w:marBottom w:val="0"/>
          <w:divBdr>
            <w:top w:val="none" w:color="auto" w:sz="0" w:space="0"/>
            <w:left w:val="none" w:color="auto" w:sz="0" w:space="0"/>
            <w:bottom w:val="none" w:color="auto" w:sz="0" w:space="0"/>
            <w:right w:val="none" w:color="auto" w:sz="0" w:space="0"/>
          </w:divBdr>
        </w:div>
        <w:div w:id="1865365501">
          <w:marLeft w:val="2520"/>
          <w:marRight w:val="0"/>
          <w:marTop w:val="0"/>
          <w:marBottom w:val="0"/>
          <w:divBdr>
            <w:top w:val="none" w:color="auto" w:sz="0" w:space="0"/>
            <w:left w:val="none" w:color="auto" w:sz="0" w:space="0"/>
            <w:bottom w:val="none" w:color="auto" w:sz="0" w:space="0"/>
            <w:right w:val="none" w:color="auto" w:sz="0" w:space="0"/>
          </w:divBdr>
        </w:div>
        <w:div w:id="2005275479">
          <w:marLeft w:val="2520"/>
          <w:marRight w:val="0"/>
          <w:marTop w:val="0"/>
          <w:marBottom w:val="0"/>
          <w:divBdr>
            <w:top w:val="none" w:color="auto" w:sz="0" w:space="0"/>
            <w:left w:val="none" w:color="auto" w:sz="0" w:space="0"/>
            <w:bottom w:val="none" w:color="auto" w:sz="0" w:space="0"/>
            <w:right w:val="none" w:color="auto" w:sz="0" w:space="0"/>
          </w:divBdr>
        </w:div>
        <w:div w:id="2027437843">
          <w:marLeft w:val="2520"/>
          <w:marRight w:val="0"/>
          <w:marTop w:val="0"/>
          <w:marBottom w:val="0"/>
          <w:divBdr>
            <w:top w:val="none" w:color="auto" w:sz="0" w:space="0"/>
            <w:left w:val="none" w:color="auto" w:sz="0" w:space="0"/>
            <w:bottom w:val="none" w:color="auto" w:sz="0" w:space="0"/>
            <w:right w:val="none" w:color="auto" w:sz="0" w:space="0"/>
          </w:divBdr>
        </w:div>
        <w:div w:id="2079816037">
          <w:marLeft w:val="1800"/>
          <w:marRight w:val="0"/>
          <w:marTop w:val="0"/>
          <w:marBottom w:val="0"/>
          <w:divBdr>
            <w:top w:val="none" w:color="auto" w:sz="0" w:space="0"/>
            <w:left w:val="none" w:color="auto" w:sz="0" w:space="0"/>
            <w:bottom w:val="none" w:color="auto" w:sz="0" w:space="0"/>
            <w:right w:val="none" w:color="auto" w:sz="0" w:space="0"/>
          </w:divBdr>
        </w:div>
        <w:div w:id="2090614793">
          <w:marLeft w:val="2520"/>
          <w:marRight w:val="0"/>
          <w:marTop w:val="0"/>
          <w:marBottom w:val="0"/>
          <w:divBdr>
            <w:top w:val="none" w:color="auto" w:sz="0" w:space="0"/>
            <w:left w:val="none" w:color="auto" w:sz="0" w:space="0"/>
            <w:bottom w:val="none" w:color="auto" w:sz="0" w:space="0"/>
            <w:right w:val="none" w:color="auto" w:sz="0" w:space="0"/>
          </w:divBdr>
        </w:div>
      </w:divsChild>
    </w:div>
    <w:div w:id="607395873">
      <w:bodyDiv w:val="true"/>
      <w:marLeft w:val="0"/>
      <w:marRight w:val="0"/>
      <w:marTop w:val="0"/>
      <w:marBottom w:val="0"/>
      <w:divBdr>
        <w:top w:val="none" w:color="auto" w:sz="0" w:space="0"/>
        <w:left w:val="none" w:color="auto" w:sz="0" w:space="0"/>
        <w:bottom w:val="none" w:color="auto" w:sz="0" w:space="0"/>
        <w:right w:val="none" w:color="auto" w:sz="0" w:space="0"/>
      </w:divBdr>
    </w:div>
    <w:div w:id="608121535">
      <w:bodyDiv w:val="true"/>
      <w:marLeft w:val="0"/>
      <w:marRight w:val="0"/>
      <w:marTop w:val="0"/>
      <w:marBottom w:val="0"/>
      <w:divBdr>
        <w:top w:val="none" w:color="auto" w:sz="0" w:space="0"/>
        <w:left w:val="none" w:color="auto" w:sz="0" w:space="0"/>
        <w:bottom w:val="none" w:color="auto" w:sz="0" w:space="0"/>
        <w:right w:val="none" w:color="auto" w:sz="0" w:space="0"/>
      </w:divBdr>
    </w:div>
    <w:div w:id="608513321">
      <w:bodyDiv w:val="true"/>
      <w:marLeft w:val="0"/>
      <w:marRight w:val="0"/>
      <w:marTop w:val="0"/>
      <w:marBottom w:val="0"/>
      <w:divBdr>
        <w:top w:val="none" w:color="auto" w:sz="0" w:space="0"/>
        <w:left w:val="none" w:color="auto" w:sz="0" w:space="0"/>
        <w:bottom w:val="none" w:color="auto" w:sz="0" w:space="0"/>
        <w:right w:val="none" w:color="auto" w:sz="0" w:space="0"/>
      </w:divBdr>
    </w:div>
    <w:div w:id="608591248">
      <w:bodyDiv w:val="true"/>
      <w:marLeft w:val="0"/>
      <w:marRight w:val="0"/>
      <w:marTop w:val="0"/>
      <w:marBottom w:val="0"/>
      <w:divBdr>
        <w:top w:val="none" w:color="auto" w:sz="0" w:space="0"/>
        <w:left w:val="none" w:color="auto" w:sz="0" w:space="0"/>
        <w:bottom w:val="none" w:color="auto" w:sz="0" w:space="0"/>
        <w:right w:val="none" w:color="auto" w:sz="0" w:space="0"/>
      </w:divBdr>
    </w:div>
    <w:div w:id="609123343">
      <w:bodyDiv w:val="true"/>
      <w:marLeft w:val="0"/>
      <w:marRight w:val="0"/>
      <w:marTop w:val="0"/>
      <w:marBottom w:val="0"/>
      <w:divBdr>
        <w:top w:val="none" w:color="auto" w:sz="0" w:space="0"/>
        <w:left w:val="none" w:color="auto" w:sz="0" w:space="0"/>
        <w:bottom w:val="none" w:color="auto" w:sz="0" w:space="0"/>
        <w:right w:val="none" w:color="auto" w:sz="0" w:space="0"/>
      </w:divBdr>
    </w:div>
    <w:div w:id="610471961">
      <w:bodyDiv w:val="true"/>
      <w:marLeft w:val="0"/>
      <w:marRight w:val="0"/>
      <w:marTop w:val="0"/>
      <w:marBottom w:val="0"/>
      <w:divBdr>
        <w:top w:val="none" w:color="auto" w:sz="0" w:space="0"/>
        <w:left w:val="none" w:color="auto" w:sz="0" w:space="0"/>
        <w:bottom w:val="none" w:color="auto" w:sz="0" w:space="0"/>
        <w:right w:val="none" w:color="auto" w:sz="0" w:space="0"/>
      </w:divBdr>
    </w:div>
    <w:div w:id="612638658">
      <w:bodyDiv w:val="true"/>
      <w:marLeft w:val="0"/>
      <w:marRight w:val="0"/>
      <w:marTop w:val="0"/>
      <w:marBottom w:val="0"/>
      <w:divBdr>
        <w:top w:val="none" w:color="auto" w:sz="0" w:space="0"/>
        <w:left w:val="none" w:color="auto" w:sz="0" w:space="0"/>
        <w:bottom w:val="none" w:color="auto" w:sz="0" w:space="0"/>
        <w:right w:val="none" w:color="auto" w:sz="0" w:space="0"/>
      </w:divBdr>
    </w:div>
    <w:div w:id="616254917">
      <w:bodyDiv w:val="true"/>
      <w:marLeft w:val="0"/>
      <w:marRight w:val="0"/>
      <w:marTop w:val="0"/>
      <w:marBottom w:val="0"/>
      <w:divBdr>
        <w:top w:val="none" w:color="auto" w:sz="0" w:space="0"/>
        <w:left w:val="none" w:color="auto" w:sz="0" w:space="0"/>
        <w:bottom w:val="none" w:color="auto" w:sz="0" w:space="0"/>
        <w:right w:val="none" w:color="auto" w:sz="0" w:space="0"/>
      </w:divBdr>
    </w:div>
    <w:div w:id="616957884">
      <w:bodyDiv w:val="true"/>
      <w:marLeft w:val="0"/>
      <w:marRight w:val="0"/>
      <w:marTop w:val="0"/>
      <w:marBottom w:val="0"/>
      <w:divBdr>
        <w:top w:val="none" w:color="auto" w:sz="0" w:space="0"/>
        <w:left w:val="none" w:color="auto" w:sz="0" w:space="0"/>
        <w:bottom w:val="none" w:color="auto" w:sz="0" w:space="0"/>
        <w:right w:val="none" w:color="auto" w:sz="0" w:space="0"/>
      </w:divBdr>
    </w:div>
    <w:div w:id="617949994">
      <w:bodyDiv w:val="true"/>
      <w:marLeft w:val="0"/>
      <w:marRight w:val="0"/>
      <w:marTop w:val="0"/>
      <w:marBottom w:val="0"/>
      <w:divBdr>
        <w:top w:val="none" w:color="auto" w:sz="0" w:space="0"/>
        <w:left w:val="none" w:color="auto" w:sz="0" w:space="0"/>
        <w:bottom w:val="none" w:color="auto" w:sz="0" w:space="0"/>
        <w:right w:val="none" w:color="auto" w:sz="0" w:space="0"/>
      </w:divBdr>
    </w:div>
    <w:div w:id="618685246">
      <w:bodyDiv w:val="true"/>
      <w:marLeft w:val="0"/>
      <w:marRight w:val="0"/>
      <w:marTop w:val="0"/>
      <w:marBottom w:val="0"/>
      <w:divBdr>
        <w:top w:val="none" w:color="auto" w:sz="0" w:space="0"/>
        <w:left w:val="none" w:color="auto" w:sz="0" w:space="0"/>
        <w:bottom w:val="none" w:color="auto" w:sz="0" w:space="0"/>
        <w:right w:val="none" w:color="auto" w:sz="0" w:space="0"/>
      </w:divBdr>
    </w:div>
    <w:div w:id="623272418">
      <w:bodyDiv w:val="true"/>
      <w:marLeft w:val="0"/>
      <w:marRight w:val="0"/>
      <w:marTop w:val="0"/>
      <w:marBottom w:val="0"/>
      <w:divBdr>
        <w:top w:val="none" w:color="auto" w:sz="0" w:space="0"/>
        <w:left w:val="none" w:color="auto" w:sz="0" w:space="0"/>
        <w:bottom w:val="none" w:color="auto" w:sz="0" w:space="0"/>
        <w:right w:val="none" w:color="auto" w:sz="0" w:space="0"/>
      </w:divBdr>
    </w:div>
    <w:div w:id="623656291">
      <w:bodyDiv w:val="true"/>
      <w:marLeft w:val="0"/>
      <w:marRight w:val="0"/>
      <w:marTop w:val="0"/>
      <w:marBottom w:val="0"/>
      <w:divBdr>
        <w:top w:val="none" w:color="auto" w:sz="0" w:space="0"/>
        <w:left w:val="none" w:color="auto" w:sz="0" w:space="0"/>
        <w:bottom w:val="none" w:color="auto" w:sz="0" w:space="0"/>
        <w:right w:val="none" w:color="auto" w:sz="0" w:space="0"/>
      </w:divBdr>
    </w:div>
    <w:div w:id="627588677">
      <w:bodyDiv w:val="true"/>
      <w:marLeft w:val="0"/>
      <w:marRight w:val="0"/>
      <w:marTop w:val="0"/>
      <w:marBottom w:val="0"/>
      <w:divBdr>
        <w:top w:val="none" w:color="auto" w:sz="0" w:space="0"/>
        <w:left w:val="none" w:color="auto" w:sz="0" w:space="0"/>
        <w:bottom w:val="none" w:color="auto" w:sz="0" w:space="0"/>
        <w:right w:val="none" w:color="auto" w:sz="0" w:space="0"/>
      </w:divBdr>
    </w:div>
    <w:div w:id="627860483">
      <w:bodyDiv w:val="true"/>
      <w:marLeft w:val="0"/>
      <w:marRight w:val="0"/>
      <w:marTop w:val="0"/>
      <w:marBottom w:val="0"/>
      <w:divBdr>
        <w:top w:val="none" w:color="auto" w:sz="0" w:space="0"/>
        <w:left w:val="none" w:color="auto" w:sz="0" w:space="0"/>
        <w:bottom w:val="none" w:color="auto" w:sz="0" w:space="0"/>
        <w:right w:val="none" w:color="auto" w:sz="0" w:space="0"/>
      </w:divBdr>
    </w:div>
    <w:div w:id="628820650">
      <w:bodyDiv w:val="true"/>
      <w:marLeft w:val="0"/>
      <w:marRight w:val="0"/>
      <w:marTop w:val="0"/>
      <w:marBottom w:val="0"/>
      <w:divBdr>
        <w:top w:val="none" w:color="auto" w:sz="0" w:space="0"/>
        <w:left w:val="none" w:color="auto" w:sz="0" w:space="0"/>
        <w:bottom w:val="none" w:color="auto" w:sz="0" w:space="0"/>
        <w:right w:val="none" w:color="auto" w:sz="0" w:space="0"/>
      </w:divBdr>
    </w:div>
    <w:div w:id="631209480">
      <w:bodyDiv w:val="true"/>
      <w:marLeft w:val="0"/>
      <w:marRight w:val="0"/>
      <w:marTop w:val="0"/>
      <w:marBottom w:val="0"/>
      <w:divBdr>
        <w:top w:val="none" w:color="auto" w:sz="0" w:space="0"/>
        <w:left w:val="none" w:color="auto" w:sz="0" w:space="0"/>
        <w:bottom w:val="none" w:color="auto" w:sz="0" w:space="0"/>
        <w:right w:val="none" w:color="auto" w:sz="0" w:space="0"/>
      </w:divBdr>
    </w:div>
    <w:div w:id="633412756">
      <w:bodyDiv w:val="true"/>
      <w:marLeft w:val="0"/>
      <w:marRight w:val="0"/>
      <w:marTop w:val="0"/>
      <w:marBottom w:val="0"/>
      <w:divBdr>
        <w:top w:val="none" w:color="auto" w:sz="0" w:space="0"/>
        <w:left w:val="none" w:color="auto" w:sz="0" w:space="0"/>
        <w:bottom w:val="none" w:color="auto" w:sz="0" w:space="0"/>
        <w:right w:val="none" w:color="auto" w:sz="0" w:space="0"/>
      </w:divBdr>
    </w:div>
    <w:div w:id="634214673">
      <w:bodyDiv w:val="true"/>
      <w:marLeft w:val="0"/>
      <w:marRight w:val="0"/>
      <w:marTop w:val="0"/>
      <w:marBottom w:val="0"/>
      <w:divBdr>
        <w:top w:val="none" w:color="auto" w:sz="0" w:space="0"/>
        <w:left w:val="none" w:color="auto" w:sz="0" w:space="0"/>
        <w:bottom w:val="none" w:color="auto" w:sz="0" w:space="0"/>
        <w:right w:val="none" w:color="auto" w:sz="0" w:space="0"/>
      </w:divBdr>
    </w:div>
    <w:div w:id="634411247">
      <w:bodyDiv w:val="true"/>
      <w:marLeft w:val="0"/>
      <w:marRight w:val="0"/>
      <w:marTop w:val="0"/>
      <w:marBottom w:val="0"/>
      <w:divBdr>
        <w:top w:val="none" w:color="auto" w:sz="0" w:space="0"/>
        <w:left w:val="none" w:color="auto" w:sz="0" w:space="0"/>
        <w:bottom w:val="none" w:color="auto" w:sz="0" w:space="0"/>
        <w:right w:val="none" w:color="auto" w:sz="0" w:space="0"/>
      </w:divBdr>
    </w:div>
    <w:div w:id="634992388">
      <w:bodyDiv w:val="true"/>
      <w:marLeft w:val="0"/>
      <w:marRight w:val="0"/>
      <w:marTop w:val="0"/>
      <w:marBottom w:val="0"/>
      <w:divBdr>
        <w:top w:val="none" w:color="auto" w:sz="0" w:space="0"/>
        <w:left w:val="none" w:color="auto" w:sz="0" w:space="0"/>
        <w:bottom w:val="none" w:color="auto" w:sz="0" w:space="0"/>
        <w:right w:val="none" w:color="auto" w:sz="0" w:space="0"/>
      </w:divBdr>
    </w:div>
    <w:div w:id="636107332">
      <w:bodyDiv w:val="true"/>
      <w:marLeft w:val="0"/>
      <w:marRight w:val="0"/>
      <w:marTop w:val="0"/>
      <w:marBottom w:val="0"/>
      <w:divBdr>
        <w:top w:val="none" w:color="auto" w:sz="0" w:space="0"/>
        <w:left w:val="none" w:color="auto" w:sz="0" w:space="0"/>
        <w:bottom w:val="none" w:color="auto" w:sz="0" w:space="0"/>
        <w:right w:val="none" w:color="auto" w:sz="0" w:space="0"/>
      </w:divBdr>
    </w:div>
    <w:div w:id="636451710">
      <w:bodyDiv w:val="true"/>
      <w:marLeft w:val="0"/>
      <w:marRight w:val="0"/>
      <w:marTop w:val="0"/>
      <w:marBottom w:val="0"/>
      <w:divBdr>
        <w:top w:val="none" w:color="auto" w:sz="0" w:space="0"/>
        <w:left w:val="none" w:color="auto" w:sz="0" w:space="0"/>
        <w:bottom w:val="none" w:color="auto" w:sz="0" w:space="0"/>
        <w:right w:val="none" w:color="auto" w:sz="0" w:space="0"/>
      </w:divBdr>
    </w:div>
    <w:div w:id="637030975">
      <w:bodyDiv w:val="true"/>
      <w:marLeft w:val="0"/>
      <w:marRight w:val="0"/>
      <w:marTop w:val="0"/>
      <w:marBottom w:val="0"/>
      <w:divBdr>
        <w:top w:val="none" w:color="auto" w:sz="0" w:space="0"/>
        <w:left w:val="none" w:color="auto" w:sz="0" w:space="0"/>
        <w:bottom w:val="none" w:color="auto" w:sz="0" w:space="0"/>
        <w:right w:val="none" w:color="auto" w:sz="0" w:space="0"/>
      </w:divBdr>
    </w:div>
    <w:div w:id="643781586">
      <w:bodyDiv w:val="true"/>
      <w:marLeft w:val="0"/>
      <w:marRight w:val="0"/>
      <w:marTop w:val="0"/>
      <w:marBottom w:val="0"/>
      <w:divBdr>
        <w:top w:val="none" w:color="auto" w:sz="0" w:space="0"/>
        <w:left w:val="none" w:color="auto" w:sz="0" w:space="0"/>
        <w:bottom w:val="none" w:color="auto" w:sz="0" w:space="0"/>
        <w:right w:val="none" w:color="auto" w:sz="0" w:space="0"/>
      </w:divBdr>
    </w:div>
    <w:div w:id="644702593">
      <w:bodyDiv w:val="true"/>
      <w:marLeft w:val="0"/>
      <w:marRight w:val="0"/>
      <w:marTop w:val="0"/>
      <w:marBottom w:val="0"/>
      <w:divBdr>
        <w:top w:val="none" w:color="auto" w:sz="0" w:space="0"/>
        <w:left w:val="none" w:color="auto" w:sz="0" w:space="0"/>
        <w:bottom w:val="none" w:color="auto" w:sz="0" w:space="0"/>
        <w:right w:val="none" w:color="auto" w:sz="0" w:space="0"/>
      </w:divBdr>
    </w:div>
    <w:div w:id="645672010">
      <w:bodyDiv w:val="true"/>
      <w:marLeft w:val="0"/>
      <w:marRight w:val="0"/>
      <w:marTop w:val="0"/>
      <w:marBottom w:val="0"/>
      <w:divBdr>
        <w:top w:val="none" w:color="auto" w:sz="0" w:space="0"/>
        <w:left w:val="none" w:color="auto" w:sz="0" w:space="0"/>
        <w:bottom w:val="none" w:color="auto" w:sz="0" w:space="0"/>
        <w:right w:val="none" w:color="auto" w:sz="0" w:space="0"/>
      </w:divBdr>
    </w:div>
    <w:div w:id="646054454">
      <w:bodyDiv w:val="true"/>
      <w:marLeft w:val="0"/>
      <w:marRight w:val="0"/>
      <w:marTop w:val="0"/>
      <w:marBottom w:val="0"/>
      <w:divBdr>
        <w:top w:val="none" w:color="auto" w:sz="0" w:space="0"/>
        <w:left w:val="none" w:color="auto" w:sz="0" w:space="0"/>
        <w:bottom w:val="none" w:color="auto" w:sz="0" w:space="0"/>
        <w:right w:val="none" w:color="auto" w:sz="0" w:space="0"/>
      </w:divBdr>
    </w:div>
    <w:div w:id="647709353">
      <w:bodyDiv w:val="true"/>
      <w:marLeft w:val="0"/>
      <w:marRight w:val="0"/>
      <w:marTop w:val="0"/>
      <w:marBottom w:val="0"/>
      <w:divBdr>
        <w:top w:val="none" w:color="auto" w:sz="0" w:space="0"/>
        <w:left w:val="none" w:color="auto" w:sz="0" w:space="0"/>
        <w:bottom w:val="none" w:color="auto" w:sz="0" w:space="0"/>
        <w:right w:val="none" w:color="auto" w:sz="0" w:space="0"/>
      </w:divBdr>
    </w:div>
    <w:div w:id="648364164">
      <w:bodyDiv w:val="true"/>
      <w:marLeft w:val="0"/>
      <w:marRight w:val="0"/>
      <w:marTop w:val="0"/>
      <w:marBottom w:val="0"/>
      <w:divBdr>
        <w:top w:val="none" w:color="auto" w:sz="0" w:space="0"/>
        <w:left w:val="none" w:color="auto" w:sz="0" w:space="0"/>
        <w:bottom w:val="none" w:color="auto" w:sz="0" w:space="0"/>
        <w:right w:val="none" w:color="auto" w:sz="0" w:space="0"/>
      </w:divBdr>
    </w:div>
    <w:div w:id="648484999">
      <w:bodyDiv w:val="true"/>
      <w:marLeft w:val="0"/>
      <w:marRight w:val="0"/>
      <w:marTop w:val="0"/>
      <w:marBottom w:val="0"/>
      <w:divBdr>
        <w:top w:val="none" w:color="auto" w:sz="0" w:space="0"/>
        <w:left w:val="none" w:color="auto" w:sz="0" w:space="0"/>
        <w:bottom w:val="none" w:color="auto" w:sz="0" w:space="0"/>
        <w:right w:val="none" w:color="auto" w:sz="0" w:space="0"/>
      </w:divBdr>
    </w:div>
    <w:div w:id="649407956">
      <w:bodyDiv w:val="true"/>
      <w:marLeft w:val="0"/>
      <w:marRight w:val="0"/>
      <w:marTop w:val="0"/>
      <w:marBottom w:val="0"/>
      <w:divBdr>
        <w:top w:val="none" w:color="auto" w:sz="0" w:space="0"/>
        <w:left w:val="none" w:color="auto" w:sz="0" w:space="0"/>
        <w:bottom w:val="none" w:color="auto" w:sz="0" w:space="0"/>
        <w:right w:val="none" w:color="auto" w:sz="0" w:space="0"/>
      </w:divBdr>
    </w:div>
    <w:div w:id="651449294">
      <w:bodyDiv w:val="true"/>
      <w:marLeft w:val="0"/>
      <w:marRight w:val="0"/>
      <w:marTop w:val="0"/>
      <w:marBottom w:val="0"/>
      <w:divBdr>
        <w:top w:val="none" w:color="auto" w:sz="0" w:space="0"/>
        <w:left w:val="none" w:color="auto" w:sz="0" w:space="0"/>
        <w:bottom w:val="none" w:color="auto" w:sz="0" w:space="0"/>
        <w:right w:val="none" w:color="auto" w:sz="0" w:space="0"/>
      </w:divBdr>
    </w:div>
    <w:div w:id="651911157">
      <w:bodyDiv w:val="true"/>
      <w:marLeft w:val="0"/>
      <w:marRight w:val="0"/>
      <w:marTop w:val="0"/>
      <w:marBottom w:val="0"/>
      <w:divBdr>
        <w:top w:val="none" w:color="auto" w:sz="0" w:space="0"/>
        <w:left w:val="none" w:color="auto" w:sz="0" w:space="0"/>
        <w:bottom w:val="none" w:color="auto" w:sz="0" w:space="0"/>
        <w:right w:val="none" w:color="auto" w:sz="0" w:space="0"/>
      </w:divBdr>
    </w:div>
    <w:div w:id="656691518">
      <w:bodyDiv w:val="true"/>
      <w:marLeft w:val="0"/>
      <w:marRight w:val="0"/>
      <w:marTop w:val="0"/>
      <w:marBottom w:val="0"/>
      <w:divBdr>
        <w:top w:val="none" w:color="auto" w:sz="0" w:space="0"/>
        <w:left w:val="none" w:color="auto" w:sz="0" w:space="0"/>
        <w:bottom w:val="none" w:color="auto" w:sz="0" w:space="0"/>
        <w:right w:val="none" w:color="auto" w:sz="0" w:space="0"/>
      </w:divBdr>
    </w:div>
    <w:div w:id="657928564">
      <w:bodyDiv w:val="true"/>
      <w:marLeft w:val="0"/>
      <w:marRight w:val="0"/>
      <w:marTop w:val="0"/>
      <w:marBottom w:val="0"/>
      <w:divBdr>
        <w:top w:val="none" w:color="auto" w:sz="0" w:space="0"/>
        <w:left w:val="none" w:color="auto" w:sz="0" w:space="0"/>
        <w:bottom w:val="none" w:color="auto" w:sz="0" w:space="0"/>
        <w:right w:val="none" w:color="auto" w:sz="0" w:space="0"/>
      </w:divBdr>
    </w:div>
    <w:div w:id="659968538">
      <w:bodyDiv w:val="true"/>
      <w:marLeft w:val="0"/>
      <w:marRight w:val="0"/>
      <w:marTop w:val="0"/>
      <w:marBottom w:val="0"/>
      <w:divBdr>
        <w:top w:val="none" w:color="auto" w:sz="0" w:space="0"/>
        <w:left w:val="none" w:color="auto" w:sz="0" w:space="0"/>
        <w:bottom w:val="none" w:color="auto" w:sz="0" w:space="0"/>
        <w:right w:val="none" w:color="auto" w:sz="0" w:space="0"/>
      </w:divBdr>
    </w:div>
    <w:div w:id="667288538">
      <w:bodyDiv w:val="true"/>
      <w:marLeft w:val="0"/>
      <w:marRight w:val="0"/>
      <w:marTop w:val="0"/>
      <w:marBottom w:val="0"/>
      <w:divBdr>
        <w:top w:val="none" w:color="auto" w:sz="0" w:space="0"/>
        <w:left w:val="none" w:color="auto" w:sz="0" w:space="0"/>
        <w:bottom w:val="none" w:color="auto" w:sz="0" w:space="0"/>
        <w:right w:val="none" w:color="auto" w:sz="0" w:space="0"/>
      </w:divBdr>
    </w:div>
    <w:div w:id="668216712">
      <w:bodyDiv w:val="true"/>
      <w:marLeft w:val="0"/>
      <w:marRight w:val="0"/>
      <w:marTop w:val="0"/>
      <w:marBottom w:val="0"/>
      <w:divBdr>
        <w:top w:val="none" w:color="auto" w:sz="0" w:space="0"/>
        <w:left w:val="none" w:color="auto" w:sz="0" w:space="0"/>
        <w:bottom w:val="none" w:color="auto" w:sz="0" w:space="0"/>
        <w:right w:val="none" w:color="auto" w:sz="0" w:space="0"/>
      </w:divBdr>
    </w:div>
    <w:div w:id="669254507">
      <w:bodyDiv w:val="true"/>
      <w:marLeft w:val="0"/>
      <w:marRight w:val="0"/>
      <w:marTop w:val="0"/>
      <w:marBottom w:val="0"/>
      <w:divBdr>
        <w:top w:val="none" w:color="auto" w:sz="0" w:space="0"/>
        <w:left w:val="none" w:color="auto" w:sz="0" w:space="0"/>
        <w:bottom w:val="none" w:color="auto" w:sz="0" w:space="0"/>
        <w:right w:val="none" w:color="auto" w:sz="0" w:space="0"/>
      </w:divBdr>
    </w:div>
    <w:div w:id="675037909">
      <w:bodyDiv w:val="true"/>
      <w:marLeft w:val="0"/>
      <w:marRight w:val="0"/>
      <w:marTop w:val="0"/>
      <w:marBottom w:val="0"/>
      <w:divBdr>
        <w:top w:val="none" w:color="auto" w:sz="0" w:space="0"/>
        <w:left w:val="none" w:color="auto" w:sz="0" w:space="0"/>
        <w:bottom w:val="none" w:color="auto" w:sz="0" w:space="0"/>
        <w:right w:val="none" w:color="auto" w:sz="0" w:space="0"/>
      </w:divBdr>
    </w:div>
    <w:div w:id="675230049">
      <w:bodyDiv w:val="true"/>
      <w:marLeft w:val="0"/>
      <w:marRight w:val="0"/>
      <w:marTop w:val="0"/>
      <w:marBottom w:val="0"/>
      <w:divBdr>
        <w:top w:val="none" w:color="auto" w:sz="0" w:space="0"/>
        <w:left w:val="none" w:color="auto" w:sz="0" w:space="0"/>
        <w:bottom w:val="none" w:color="auto" w:sz="0" w:space="0"/>
        <w:right w:val="none" w:color="auto" w:sz="0" w:space="0"/>
      </w:divBdr>
    </w:div>
    <w:div w:id="676346299">
      <w:bodyDiv w:val="true"/>
      <w:marLeft w:val="0"/>
      <w:marRight w:val="0"/>
      <w:marTop w:val="0"/>
      <w:marBottom w:val="0"/>
      <w:divBdr>
        <w:top w:val="none" w:color="auto" w:sz="0" w:space="0"/>
        <w:left w:val="none" w:color="auto" w:sz="0" w:space="0"/>
        <w:bottom w:val="none" w:color="auto" w:sz="0" w:space="0"/>
        <w:right w:val="none" w:color="auto" w:sz="0" w:space="0"/>
      </w:divBdr>
    </w:div>
    <w:div w:id="677388503">
      <w:bodyDiv w:val="true"/>
      <w:marLeft w:val="0"/>
      <w:marRight w:val="0"/>
      <w:marTop w:val="0"/>
      <w:marBottom w:val="0"/>
      <w:divBdr>
        <w:top w:val="none" w:color="auto" w:sz="0" w:space="0"/>
        <w:left w:val="none" w:color="auto" w:sz="0" w:space="0"/>
        <w:bottom w:val="none" w:color="auto" w:sz="0" w:space="0"/>
        <w:right w:val="none" w:color="auto" w:sz="0" w:space="0"/>
      </w:divBdr>
    </w:div>
    <w:div w:id="683441635">
      <w:bodyDiv w:val="true"/>
      <w:marLeft w:val="0"/>
      <w:marRight w:val="0"/>
      <w:marTop w:val="0"/>
      <w:marBottom w:val="0"/>
      <w:divBdr>
        <w:top w:val="none" w:color="auto" w:sz="0" w:space="0"/>
        <w:left w:val="none" w:color="auto" w:sz="0" w:space="0"/>
        <w:bottom w:val="none" w:color="auto" w:sz="0" w:space="0"/>
        <w:right w:val="none" w:color="auto" w:sz="0" w:space="0"/>
      </w:divBdr>
    </w:div>
    <w:div w:id="684019941">
      <w:bodyDiv w:val="true"/>
      <w:marLeft w:val="0"/>
      <w:marRight w:val="0"/>
      <w:marTop w:val="0"/>
      <w:marBottom w:val="0"/>
      <w:divBdr>
        <w:top w:val="none" w:color="auto" w:sz="0" w:space="0"/>
        <w:left w:val="none" w:color="auto" w:sz="0" w:space="0"/>
        <w:bottom w:val="none" w:color="auto" w:sz="0" w:space="0"/>
        <w:right w:val="none" w:color="auto" w:sz="0" w:space="0"/>
      </w:divBdr>
    </w:div>
    <w:div w:id="684945430">
      <w:bodyDiv w:val="true"/>
      <w:marLeft w:val="0"/>
      <w:marRight w:val="0"/>
      <w:marTop w:val="0"/>
      <w:marBottom w:val="0"/>
      <w:divBdr>
        <w:top w:val="none" w:color="auto" w:sz="0" w:space="0"/>
        <w:left w:val="none" w:color="auto" w:sz="0" w:space="0"/>
        <w:bottom w:val="none" w:color="auto" w:sz="0" w:space="0"/>
        <w:right w:val="none" w:color="auto" w:sz="0" w:space="0"/>
      </w:divBdr>
    </w:div>
    <w:div w:id="686374405">
      <w:bodyDiv w:val="true"/>
      <w:marLeft w:val="0"/>
      <w:marRight w:val="0"/>
      <w:marTop w:val="0"/>
      <w:marBottom w:val="0"/>
      <w:divBdr>
        <w:top w:val="none" w:color="auto" w:sz="0" w:space="0"/>
        <w:left w:val="none" w:color="auto" w:sz="0" w:space="0"/>
        <w:bottom w:val="none" w:color="auto" w:sz="0" w:space="0"/>
        <w:right w:val="none" w:color="auto" w:sz="0" w:space="0"/>
      </w:divBdr>
    </w:div>
    <w:div w:id="689330475">
      <w:bodyDiv w:val="true"/>
      <w:marLeft w:val="0"/>
      <w:marRight w:val="0"/>
      <w:marTop w:val="0"/>
      <w:marBottom w:val="0"/>
      <w:divBdr>
        <w:top w:val="none" w:color="auto" w:sz="0" w:space="0"/>
        <w:left w:val="none" w:color="auto" w:sz="0" w:space="0"/>
        <w:bottom w:val="none" w:color="auto" w:sz="0" w:space="0"/>
        <w:right w:val="none" w:color="auto" w:sz="0" w:space="0"/>
      </w:divBdr>
    </w:div>
    <w:div w:id="693118946">
      <w:bodyDiv w:val="true"/>
      <w:marLeft w:val="0"/>
      <w:marRight w:val="0"/>
      <w:marTop w:val="0"/>
      <w:marBottom w:val="0"/>
      <w:divBdr>
        <w:top w:val="none" w:color="auto" w:sz="0" w:space="0"/>
        <w:left w:val="none" w:color="auto" w:sz="0" w:space="0"/>
        <w:bottom w:val="none" w:color="auto" w:sz="0" w:space="0"/>
        <w:right w:val="none" w:color="auto" w:sz="0" w:space="0"/>
      </w:divBdr>
    </w:div>
    <w:div w:id="693771059">
      <w:bodyDiv w:val="true"/>
      <w:marLeft w:val="0"/>
      <w:marRight w:val="0"/>
      <w:marTop w:val="0"/>
      <w:marBottom w:val="0"/>
      <w:divBdr>
        <w:top w:val="none" w:color="auto" w:sz="0" w:space="0"/>
        <w:left w:val="none" w:color="auto" w:sz="0" w:space="0"/>
        <w:bottom w:val="none" w:color="auto" w:sz="0" w:space="0"/>
        <w:right w:val="none" w:color="auto" w:sz="0" w:space="0"/>
      </w:divBdr>
    </w:div>
    <w:div w:id="695077537">
      <w:bodyDiv w:val="true"/>
      <w:marLeft w:val="0"/>
      <w:marRight w:val="0"/>
      <w:marTop w:val="0"/>
      <w:marBottom w:val="0"/>
      <w:divBdr>
        <w:top w:val="none" w:color="auto" w:sz="0" w:space="0"/>
        <w:left w:val="none" w:color="auto" w:sz="0" w:space="0"/>
        <w:bottom w:val="none" w:color="auto" w:sz="0" w:space="0"/>
        <w:right w:val="none" w:color="auto" w:sz="0" w:space="0"/>
      </w:divBdr>
    </w:div>
    <w:div w:id="699890910">
      <w:bodyDiv w:val="true"/>
      <w:marLeft w:val="0"/>
      <w:marRight w:val="0"/>
      <w:marTop w:val="0"/>
      <w:marBottom w:val="0"/>
      <w:divBdr>
        <w:top w:val="none" w:color="auto" w:sz="0" w:space="0"/>
        <w:left w:val="none" w:color="auto" w:sz="0" w:space="0"/>
        <w:bottom w:val="none" w:color="auto" w:sz="0" w:space="0"/>
        <w:right w:val="none" w:color="auto" w:sz="0" w:space="0"/>
      </w:divBdr>
    </w:div>
    <w:div w:id="700470748">
      <w:bodyDiv w:val="true"/>
      <w:marLeft w:val="0"/>
      <w:marRight w:val="0"/>
      <w:marTop w:val="0"/>
      <w:marBottom w:val="0"/>
      <w:divBdr>
        <w:top w:val="none" w:color="auto" w:sz="0" w:space="0"/>
        <w:left w:val="none" w:color="auto" w:sz="0" w:space="0"/>
        <w:bottom w:val="none" w:color="auto" w:sz="0" w:space="0"/>
        <w:right w:val="none" w:color="auto" w:sz="0" w:space="0"/>
      </w:divBdr>
    </w:div>
    <w:div w:id="704527610">
      <w:bodyDiv w:val="true"/>
      <w:marLeft w:val="0"/>
      <w:marRight w:val="0"/>
      <w:marTop w:val="0"/>
      <w:marBottom w:val="0"/>
      <w:divBdr>
        <w:top w:val="none" w:color="auto" w:sz="0" w:space="0"/>
        <w:left w:val="none" w:color="auto" w:sz="0" w:space="0"/>
        <w:bottom w:val="none" w:color="auto" w:sz="0" w:space="0"/>
        <w:right w:val="none" w:color="auto" w:sz="0" w:space="0"/>
      </w:divBdr>
    </w:div>
    <w:div w:id="704985459">
      <w:bodyDiv w:val="true"/>
      <w:marLeft w:val="0"/>
      <w:marRight w:val="0"/>
      <w:marTop w:val="0"/>
      <w:marBottom w:val="0"/>
      <w:divBdr>
        <w:top w:val="none" w:color="auto" w:sz="0" w:space="0"/>
        <w:left w:val="none" w:color="auto" w:sz="0" w:space="0"/>
        <w:bottom w:val="none" w:color="auto" w:sz="0" w:space="0"/>
        <w:right w:val="none" w:color="auto" w:sz="0" w:space="0"/>
      </w:divBdr>
    </w:div>
    <w:div w:id="707099016">
      <w:bodyDiv w:val="true"/>
      <w:marLeft w:val="0"/>
      <w:marRight w:val="0"/>
      <w:marTop w:val="0"/>
      <w:marBottom w:val="0"/>
      <w:divBdr>
        <w:top w:val="none" w:color="auto" w:sz="0" w:space="0"/>
        <w:left w:val="none" w:color="auto" w:sz="0" w:space="0"/>
        <w:bottom w:val="none" w:color="auto" w:sz="0" w:space="0"/>
        <w:right w:val="none" w:color="auto" w:sz="0" w:space="0"/>
      </w:divBdr>
    </w:div>
    <w:div w:id="707729018">
      <w:bodyDiv w:val="true"/>
      <w:marLeft w:val="0"/>
      <w:marRight w:val="0"/>
      <w:marTop w:val="0"/>
      <w:marBottom w:val="0"/>
      <w:divBdr>
        <w:top w:val="none" w:color="auto" w:sz="0" w:space="0"/>
        <w:left w:val="none" w:color="auto" w:sz="0" w:space="0"/>
        <w:bottom w:val="none" w:color="auto" w:sz="0" w:space="0"/>
        <w:right w:val="none" w:color="auto" w:sz="0" w:space="0"/>
      </w:divBdr>
    </w:div>
    <w:div w:id="711150958">
      <w:bodyDiv w:val="true"/>
      <w:marLeft w:val="0"/>
      <w:marRight w:val="0"/>
      <w:marTop w:val="0"/>
      <w:marBottom w:val="0"/>
      <w:divBdr>
        <w:top w:val="none" w:color="auto" w:sz="0" w:space="0"/>
        <w:left w:val="none" w:color="auto" w:sz="0" w:space="0"/>
        <w:bottom w:val="none" w:color="auto" w:sz="0" w:space="0"/>
        <w:right w:val="none" w:color="auto" w:sz="0" w:space="0"/>
      </w:divBdr>
    </w:div>
    <w:div w:id="712928616">
      <w:bodyDiv w:val="true"/>
      <w:marLeft w:val="0"/>
      <w:marRight w:val="0"/>
      <w:marTop w:val="0"/>
      <w:marBottom w:val="0"/>
      <w:divBdr>
        <w:top w:val="none" w:color="auto" w:sz="0" w:space="0"/>
        <w:left w:val="none" w:color="auto" w:sz="0" w:space="0"/>
        <w:bottom w:val="none" w:color="auto" w:sz="0" w:space="0"/>
        <w:right w:val="none" w:color="auto" w:sz="0" w:space="0"/>
      </w:divBdr>
    </w:div>
    <w:div w:id="714088741">
      <w:bodyDiv w:val="true"/>
      <w:marLeft w:val="0"/>
      <w:marRight w:val="0"/>
      <w:marTop w:val="0"/>
      <w:marBottom w:val="0"/>
      <w:divBdr>
        <w:top w:val="none" w:color="auto" w:sz="0" w:space="0"/>
        <w:left w:val="none" w:color="auto" w:sz="0" w:space="0"/>
        <w:bottom w:val="none" w:color="auto" w:sz="0" w:space="0"/>
        <w:right w:val="none" w:color="auto" w:sz="0" w:space="0"/>
      </w:divBdr>
    </w:div>
    <w:div w:id="716052301">
      <w:bodyDiv w:val="true"/>
      <w:marLeft w:val="0"/>
      <w:marRight w:val="0"/>
      <w:marTop w:val="0"/>
      <w:marBottom w:val="0"/>
      <w:divBdr>
        <w:top w:val="none" w:color="auto" w:sz="0" w:space="0"/>
        <w:left w:val="none" w:color="auto" w:sz="0" w:space="0"/>
        <w:bottom w:val="none" w:color="auto" w:sz="0" w:space="0"/>
        <w:right w:val="none" w:color="auto" w:sz="0" w:space="0"/>
      </w:divBdr>
    </w:div>
    <w:div w:id="717780870">
      <w:bodyDiv w:val="true"/>
      <w:marLeft w:val="0"/>
      <w:marRight w:val="0"/>
      <w:marTop w:val="0"/>
      <w:marBottom w:val="0"/>
      <w:divBdr>
        <w:top w:val="none" w:color="auto" w:sz="0" w:space="0"/>
        <w:left w:val="none" w:color="auto" w:sz="0" w:space="0"/>
        <w:bottom w:val="none" w:color="auto" w:sz="0" w:space="0"/>
        <w:right w:val="none" w:color="auto" w:sz="0" w:space="0"/>
      </w:divBdr>
    </w:div>
    <w:div w:id="720983504">
      <w:bodyDiv w:val="true"/>
      <w:marLeft w:val="0"/>
      <w:marRight w:val="0"/>
      <w:marTop w:val="0"/>
      <w:marBottom w:val="0"/>
      <w:divBdr>
        <w:top w:val="none" w:color="auto" w:sz="0" w:space="0"/>
        <w:left w:val="none" w:color="auto" w:sz="0" w:space="0"/>
        <w:bottom w:val="none" w:color="auto" w:sz="0" w:space="0"/>
        <w:right w:val="none" w:color="auto" w:sz="0" w:space="0"/>
      </w:divBdr>
    </w:div>
    <w:div w:id="723066092">
      <w:bodyDiv w:val="true"/>
      <w:marLeft w:val="0"/>
      <w:marRight w:val="0"/>
      <w:marTop w:val="0"/>
      <w:marBottom w:val="0"/>
      <w:divBdr>
        <w:top w:val="none" w:color="auto" w:sz="0" w:space="0"/>
        <w:left w:val="none" w:color="auto" w:sz="0" w:space="0"/>
        <w:bottom w:val="none" w:color="auto" w:sz="0" w:space="0"/>
        <w:right w:val="none" w:color="auto" w:sz="0" w:space="0"/>
      </w:divBdr>
    </w:div>
    <w:div w:id="724328814">
      <w:bodyDiv w:val="true"/>
      <w:marLeft w:val="0"/>
      <w:marRight w:val="0"/>
      <w:marTop w:val="0"/>
      <w:marBottom w:val="0"/>
      <w:divBdr>
        <w:top w:val="none" w:color="auto" w:sz="0" w:space="0"/>
        <w:left w:val="none" w:color="auto" w:sz="0" w:space="0"/>
        <w:bottom w:val="none" w:color="auto" w:sz="0" w:space="0"/>
        <w:right w:val="none" w:color="auto" w:sz="0" w:space="0"/>
      </w:divBdr>
    </w:div>
    <w:div w:id="725295246">
      <w:bodyDiv w:val="true"/>
      <w:marLeft w:val="0"/>
      <w:marRight w:val="0"/>
      <w:marTop w:val="0"/>
      <w:marBottom w:val="0"/>
      <w:divBdr>
        <w:top w:val="none" w:color="auto" w:sz="0" w:space="0"/>
        <w:left w:val="none" w:color="auto" w:sz="0" w:space="0"/>
        <w:bottom w:val="none" w:color="auto" w:sz="0" w:space="0"/>
        <w:right w:val="none" w:color="auto" w:sz="0" w:space="0"/>
      </w:divBdr>
    </w:div>
    <w:div w:id="726033001">
      <w:bodyDiv w:val="true"/>
      <w:marLeft w:val="0"/>
      <w:marRight w:val="0"/>
      <w:marTop w:val="0"/>
      <w:marBottom w:val="0"/>
      <w:divBdr>
        <w:top w:val="none" w:color="auto" w:sz="0" w:space="0"/>
        <w:left w:val="none" w:color="auto" w:sz="0" w:space="0"/>
        <w:bottom w:val="none" w:color="auto" w:sz="0" w:space="0"/>
        <w:right w:val="none" w:color="auto" w:sz="0" w:space="0"/>
      </w:divBdr>
    </w:div>
    <w:div w:id="726340660">
      <w:bodyDiv w:val="true"/>
      <w:marLeft w:val="0"/>
      <w:marRight w:val="0"/>
      <w:marTop w:val="0"/>
      <w:marBottom w:val="0"/>
      <w:divBdr>
        <w:top w:val="none" w:color="auto" w:sz="0" w:space="0"/>
        <w:left w:val="none" w:color="auto" w:sz="0" w:space="0"/>
        <w:bottom w:val="none" w:color="auto" w:sz="0" w:space="0"/>
        <w:right w:val="none" w:color="auto" w:sz="0" w:space="0"/>
      </w:divBdr>
    </w:div>
    <w:div w:id="726533006">
      <w:bodyDiv w:val="true"/>
      <w:marLeft w:val="0"/>
      <w:marRight w:val="0"/>
      <w:marTop w:val="0"/>
      <w:marBottom w:val="0"/>
      <w:divBdr>
        <w:top w:val="none" w:color="auto" w:sz="0" w:space="0"/>
        <w:left w:val="none" w:color="auto" w:sz="0" w:space="0"/>
        <w:bottom w:val="none" w:color="auto" w:sz="0" w:space="0"/>
        <w:right w:val="none" w:color="auto" w:sz="0" w:space="0"/>
      </w:divBdr>
    </w:div>
    <w:div w:id="727797958">
      <w:bodyDiv w:val="true"/>
      <w:marLeft w:val="0"/>
      <w:marRight w:val="0"/>
      <w:marTop w:val="0"/>
      <w:marBottom w:val="0"/>
      <w:divBdr>
        <w:top w:val="none" w:color="auto" w:sz="0" w:space="0"/>
        <w:left w:val="none" w:color="auto" w:sz="0" w:space="0"/>
        <w:bottom w:val="none" w:color="auto" w:sz="0" w:space="0"/>
        <w:right w:val="none" w:color="auto" w:sz="0" w:space="0"/>
      </w:divBdr>
    </w:div>
    <w:div w:id="730881637">
      <w:bodyDiv w:val="true"/>
      <w:marLeft w:val="0"/>
      <w:marRight w:val="0"/>
      <w:marTop w:val="0"/>
      <w:marBottom w:val="0"/>
      <w:divBdr>
        <w:top w:val="none" w:color="auto" w:sz="0" w:space="0"/>
        <w:left w:val="none" w:color="auto" w:sz="0" w:space="0"/>
        <w:bottom w:val="none" w:color="auto" w:sz="0" w:space="0"/>
        <w:right w:val="none" w:color="auto" w:sz="0" w:space="0"/>
      </w:divBdr>
    </w:div>
    <w:div w:id="731734010">
      <w:bodyDiv w:val="true"/>
      <w:marLeft w:val="0"/>
      <w:marRight w:val="0"/>
      <w:marTop w:val="0"/>
      <w:marBottom w:val="0"/>
      <w:divBdr>
        <w:top w:val="none" w:color="auto" w:sz="0" w:space="0"/>
        <w:left w:val="none" w:color="auto" w:sz="0" w:space="0"/>
        <w:bottom w:val="none" w:color="auto" w:sz="0" w:space="0"/>
        <w:right w:val="none" w:color="auto" w:sz="0" w:space="0"/>
      </w:divBdr>
    </w:div>
    <w:div w:id="734163761">
      <w:bodyDiv w:val="true"/>
      <w:marLeft w:val="0"/>
      <w:marRight w:val="0"/>
      <w:marTop w:val="0"/>
      <w:marBottom w:val="0"/>
      <w:divBdr>
        <w:top w:val="none" w:color="auto" w:sz="0" w:space="0"/>
        <w:left w:val="none" w:color="auto" w:sz="0" w:space="0"/>
        <w:bottom w:val="none" w:color="auto" w:sz="0" w:space="0"/>
        <w:right w:val="none" w:color="auto" w:sz="0" w:space="0"/>
      </w:divBdr>
    </w:div>
    <w:div w:id="741024548">
      <w:bodyDiv w:val="true"/>
      <w:marLeft w:val="0"/>
      <w:marRight w:val="0"/>
      <w:marTop w:val="0"/>
      <w:marBottom w:val="0"/>
      <w:divBdr>
        <w:top w:val="none" w:color="auto" w:sz="0" w:space="0"/>
        <w:left w:val="none" w:color="auto" w:sz="0" w:space="0"/>
        <w:bottom w:val="none" w:color="auto" w:sz="0" w:space="0"/>
        <w:right w:val="none" w:color="auto" w:sz="0" w:space="0"/>
      </w:divBdr>
    </w:div>
    <w:div w:id="742610175">
      <w:bodyDiv w:val="true"/>
      <w:marLeft w:val="0"/>
      <w:marRight w:val="0"/>
      <w:marTop w:val="0"/>
      <w:marBottom w:val="0"/>
      <w:divBdr>
        <w:top w:val="none" w:color="auto" w:sz="0" w:space="0"/>
        <w:left w:val="none" w:color="auto" w:sz="0" w:space="0"/>
        <w:bottom w:val="none" w:color="auto" w:sz="0" w:space="0"/>
        <w:right w:val="none" w:color="auto" w:sz="0" w:space="0"/>
      </w:divBdr>
    </w:div>
    <w:div w:id="744181497">
      <w:bodyDiv w:val="true"/>
      <w:marLeft w:val="0"/>
      <w:marRight w:val="0"/>
      <w:marTop w:val="0"/>
      <w:marBottom w:val="0"/>
      <w:divBdr>
        <w:top w:val="none" w:color="auto" w:sz="0" w:space="0"/>
        <w:left w:val="none" w:color="auto" w:sz="0" w:space="0"/>
        <w:bottom w:val="none" w:color="auto" w:sz="0" w:space="0"/>
        <w:right w:val="none" w:color="auto" w:sz="0" w:space="0"/>
      </w:divBdr>
    </w:div>
    <w:div w:id="746270703">
      <w:bodyDiv w:val="true"/>
      <w:marLeft w:val="0"/>
      <w:marRight w:val="0"/>
      <w:marTop w:val="0"/>
      <w:marBottom w:val="0"/>
      <w:divBdr>
        <w:top w:val="none" w:color="auto" w:sz="0" w:space="0"/>
        <w:left w:val="none" w:color="auto" w:sz="0" w:space="0"/>
        <w:bottom w:val="none" w:color="auto" w:sz="0" w:space="0"/>
        <w:right w:val="none" w:color="auto" w:sz="0" w:space="0"/>
      </w:divBdr>
    </w:div>
    <w:div w:id="747272162">
      <w:bodyDiv w:val="true"/>
      <w:marLeft w:val="0"/>
      <w:marRight w:val="0"/>
      <w:marTop w:val="0"/>
      <w:marBottom w:val="0"/>
      <w:divBdr>
        <w:top w:val="none" w:color="auto" w:sz="0" w:space="0"/>
        <w:left w:val="none" w:color="auto" w:sz="0" w:space="0"/>
        <w:bottom w:val="none" w:color="auto" w:sz="0" w:space="0"/>
        <w:right w:val="none" w:color="auto" w:sz="0" w:space="0"/>
      </w:divBdr>
    </w:div>
    <w:div w:id="753475091">
      <w:bodyDiv w:val="true"/>
      <w:marLeft w:val="0"/>
      <w:marRight w:val="0"/>
      <w:marTop w:val="0"/>
      <w:marBottom w:val="0"/>
      <w:divBdr>
        <w:top w:val="none" w:color="auto" w:sz="0" w:space="0"/>
        <w:left w:val="none" w:color="auto" w:sz="0" w:space="0"/>
        <w:bottom w:val="none" w:color="auto" w:sz="0" w:space="0"/>
        <w:right w:val="none" w:color="auto" w:sz="0" w:space="0"/>
      </w:divBdr>
    </w:div>
    <w:div w:id="754084996">
      <w:bodyDiv w:val="true"/>
      <w:marLeft w:val="0"/>
      <w:marRight w:val="0"/>
      <w:marTop w:val="0"/>
      <w:marBottom w:val="0"/>
      <w:divBdr>
        <w:top w:val="none" w:color="auto" w:sz="0" w:space="0"/>
        <w:left w:val="none" w:color="auto" w:sz="0" w:space="0"/>
        <w:bottom w:val="none" w:color="auto" w:sz="0" w:space="0"/>
        <w:right w:val="none" w:color="auto" w:sz="0" w:space="0"/>
      </w:divBdr>
    </w:div>
    <w:div w:id="754285577">
      <w:bodyDiv w:val="true"/>
      <w:marLeft w:val="0"/>
      <w:marRight w:val="0"/>
      <w:marTop w:val="0"/>
      <w:marBottom w:val="0"/>
      <w:divBdr>
        <w:top w:val="none" w:color="auto" w:sz="0" w:space="0"/>
        <w:left w:val="none" w:color="auto" w:sz="0" w:space="0"/>
        <w:bottom w:val="none" w:color="auto" w:sz="0" w:space="0"/>
        <w:right w:val="none" w:color="auto" w:sz="0" w:space="0"/>
      </w:divBdr>
    </w:div>
    <w:div w:id="757142388">
      <w:bodyDiv w:val="true"/>
      <w:marLeft w:val="0"/>
      <w:marRight w:val="0"/>
      <w:marTop w:val="0"/>
      <w:marBottom w:val="0"/>
      <w:divBdr>
        <w:top w:val="none" w:color="auto" w:sz="0" w:space="0"/>
        <w:left w:val="none" w:color="auto" w:sz="0" w:space="0"/>
        <w:bottom w:val="none" w:color="auto" w:sz="0" w:space="0"/>
        <w:right w:val="none" w:color="auto" w:sz="0" w:space="0"/>
      </w:divBdr>
    </w:div>
    <w:div w:id="757365007">
      <w:bodyDiv w:val="true"/>
      <w:marLeft w:val="0"/>
      <w:marRight w:val="0"/>
      <w:marTop w:val="0"/>
      <w:marBottom w:val="0"/>
      <w:divBdr>
        <w:top w:val="none" w:color="auto" w:sz="0" w:space="0"/>
        <w:left w:val="none" w:color="auto" w:sz="0" w:space="0"/>
        <w:bottom w:val="none" w:color="auto" w:sz="0" w:space="0"/>
        <w:right w:val="none" w:color="auto" w:sz="0" w:space="0"/>
      </w:divBdr>
    </w:div>
    <w:div w:id="759184493">
      <w:bodyDiv w:val="true"/>
      <w:marLeft w:val="0"/>
      <w:marRight w:val="0"/>
      <w:marTop w:val="0"/>
      <w:marBottom w:val="0"/>
      <w:divBdr>
        <w:top w:val="none" w:color="auto" w:sz="0" w:space="0"/>
        <w:left w:val="none" w:color="auto" w:sz="0" w:space="0"/>
        <w:bottom w:val="none" w:color="auto" w:sz="0" w:space="0"/>
        <w:right w:val="none" w:color="auto" w:sz="0" w:space="0"/>
      </w:divBdr>
    </w:div>
    <w:div w:id="759256251">
      <w:bodyDiv w:val="true"/>
      <w:marLeft w:val="0"/>
      <w:marRight w:val="0"/>
      <w:marTop w:val="0"/>
      <w:marBottom w:val="0"/>
      <w:divBdr>
        <w:top w:val="none" w:color="auto" w:sz="0" w:space="0"/>
        <w:left w:val="none" w:color="auto" w:sz="0" w:space="0"/>
        <w:bottom w:val="none" w:color="auto" w:sz="0" w:space="0"/>
        <w:right w:val="none" w:color="auto" w:sz="0" w:space="0"/>
      </w:divBdr>
    </w:div>
    <w:div w:id="760183586">
      <w:bodyDiv w:val="true"/>
      <w:marLeft w:val="0"/>
      <w:marRight w:val="0"/>
      <w:marTop w:val="0"/>
      <w:marBottom w:val="0"/>
      <w:divBdr>
        <w:top w:val="none" w:color="auto" w:sz="0" w:space="0"/>
        <w:left w:val="none" w:color="auto" w:sz="0" w:space="0"/>
        <w:bottom w:val="none" w:color="auto" w:sz="0" w:space="0"/>
        <w:right w:val="none" w:color="auto" w:sz="0" w:space="0"/>
      </w:divBdr>
    </w:div>
    <w:div w:id="761993346">
      <w:bodyDiv w:val="true"/>
      <w:marLeft w:val="0"/>
      <w:marRight w:val="0"/>
      <w:marTop w:val="0"/>
      <w:marBottom w:val="0"/>
      <w:divBdr>
        <w:top w:val="none" w:color="auto" w:sz="0" w:space="0"/>
        <w:left w:val="none" w:color="auto" w:sz="0" w:space="0"/>
        <w:bottom w:val="none" w:color="auto" w:sz="0" w:space="0"/>
        <w:right w:val="none" w:color="auto" w:sz="0" w:space="0"/>
      </w:divBdr>
    </w:div>
    <w:div w:id="763770993">
      <w:bodyDiv w:val="true"/>
      <w:marLeft w:val="0"/>
      <w:marRight w:val="0"/>
      <w:marTop w:val="0"/>
      <w:marBottom w:val="0"/>
      <w:divBdr>
        <w:top w:val="none" w:color="auto" w:sz="0" w:space="0"/>
        <w:left w:val="none" w:color="auto" w:sz="0" w:space="0"/>
        <w:bottom w:val="none" w:color="auto" w:sz="0" w:space="0"/>
        <w:right w:val="none" w:color="auto" w:sz="0" w:space="0"/>
      </w:divBdr>
    </w:div>
    <w:div w:id="765730802">
      <w:bodyDiv w:val="true"/>
      <w:marLeft w:val="0"/>
      <w:marRight w:val="0"/>
      <w:marTop w:val="0"/>
      <w:marBottom w:val="0"/>
      <w:divBdr>
        <w:top w:val="none" w:color="auto" w:sz="0" w:space="0"/>
        <w:left w:val="none" w:color="auto" w:sz="0" w:space="0"/>
        <w:bottom w:val="none" w:color="auto" w:sz="0" w:space="0"/>
        <w:right w:val="none" w:color="auto" w:sz="0" w:space="0"/>
      </w:divBdr>
    </w:div>
    <w:div w:id="769544700">
      <w:bodyDiv w:val="true"/>
      <w:marLeft w:val="0"/>
      <w:marRight w:val="0"/>
      <w:marTop w:val="0"/>
      <w:marBottom w:val="0"/>
      <w:divBdr>
        <w:top w:val="none" w:color="auto" w:sz="0" w:space="0"/>
        <w:left w:val="none" w:color="auto" w:sz="0" w:space="0"/>
        <w:bottom w:val="none" w:color="auto" w:sz="0" w:space="0"/>
        <w:right w:val="none" w:color="auto" w:sz="0" w:space="0"/>
      </w:divBdr>
    </w:div>
    <w:div w:id="773328157">
      <w:bodyDiv w:val="true"/>
      <w:marLeft w:val="0"/>
      <w:marRight w:val="0"/>
      <w:marTop w:val="0"/>
      <w:marBottom w:val="0"/>
      <w:divBdr>
        <w:top w:val="none" w:color="auto" w:sz="0" w:space="0"/>
        <w:left w:val="none" w:color="auto" w:sz="0" w:space="0"/>
        <w:bottom w:val="none" w:color="auto" w:sz="0" w:space="0"/>
        <w:right w:val="none" w:color="auto" w:sz="0" w:space="0"/>
      </w:divBdr>
    </w:div>
    <w:div w:id="777287678">
      <w:bodyDiv w:val="true"/>
      <w:marLeft w:val="0"/>
      <w:marRight w:val="0"/>
      <w:marTop w:val="0"/>
      <w:marBottom w:val="0"/>
      <w:divBdr>
        <w:top w:val="none" w:color="auto" w:sz="0" w:space="0"/>
        <w:left w:val="none" w:color="auto" w:sz="0" w:space="0"/>
        <w:bottom w:val="none" w:color="auto" w:sz="0" w:space="0"/>
        <w:right w:val="none" w:color="auto" w:sz="0" w:space="0"/>
      </w:divBdr>
    </w:div>
    <w:div w:id="777332199">
      <w:bodyDiv w:val="true"/>
      <w:marLeft w:val="0"/>
      <w:marRight w:val="0"/>
      <w:marTop w:val="0"/>
      <w:marBottom w:val="0"/>
      <w:divBdr>
        <w:top w:val="none" w:color="auto" w:sz="0" w:space="0"/>
        <w:left w:val="none" w:color="auto" w:sz="0" w:space="0"/>
        <w:bottom w:val="none" w:color="auto" w:sz="0" w:space="0"/>
        <w:right w:val="none" w:color="auto" w:sz="0" w:space="0"/>
      </w:divBdr>
    </w:div>
    <w:div w:id="777527835">
      <w:bodyDiv w:val="true"/>
      <w:marLeft w:val="0"/>
      <w:marRight w:val="0"/>
      <w:marTop w:val="0"/>
      <w:marBottom w:val="0"/>
      <w:divBdr>
        <w:top w:val="none" w:color="auto" w:sz="0" w:space="0"/>
        <w:left w:val="none" w:color="auto" w:sz="0" w:space="0"/>
        <w:bottom w:val="none" w:color="auto" w:sz="0" w:space="0"/>
        <w:right w:val="none" w:color="auto" w:sz="0" w:space="0"/>
      </w:divBdr>
    </w:div>
    <w:div w:id="780417392">
      <w:bodyDiv w:val="true"/>
      <w:marLeft w:val="0"/>
      <w:marRight w:val="0"/>
      <w:marTop w:val="0"/>
      <w:marBottom w:val="0"/>
      <w:divBdr>
        <w:top w:val="none" w:color="auto" w:sz="0" w:space="0"/>
        <w:left w:val="none" w:color="auto" w:sz="0" w:space="0"/>
        <w:bottom w:val="none" w:color="auto" w:sz="0" w:space="0"/>
        <w:right w:val="none" w:color="auto" w:sz="0" w:space="0"/>
      </w:divBdr>
    </w:div>
    <w:div w:id="782383155">
      <w:bodyDiv w:val="true"/>
      <w:marLeft w:val="0"/>
      <w:marRight w:val="0"/>
      <w:marTop w:val="0"/>
      <w:marBottom w:val="0"/>
      <w:divBdr>
        <w:top w:val="none" w:color="auto" w:sz="0" w:space="0"/>
        <w:left w:val="none" w:color="auto" w:sz="0" w:space="0"/>
        <w:bottom w:val="none" w:color="auto" w:sz="0" w:space="0"/>
        <w:right w:val="none" w:color="auto" w:sz="0" w:space="0"/>
      </w:divBdr>
    </w:div>
    <w:div w:id="788165436">
      <w:bodyDiv w:val="true"/>
      <w:marLeft w:val="0"/>
      <w:marRight w:val="0"/>
      <w:marTop w:val="0"/>
      <w:marBottom w:val="0"/>
      <w:divBdr>
        <w:top w:val="none" w:color="auto" w:sz="0" w:space="0"/>
        <w:left w:val="none" w:color="auto" w:sz="0" w:space="0"/>
        <w:bottom w:val="none" w:color="auto" w:sz="0" w:space="0"/>
        <w:right w:val="none" w:color="auto" w:sz="0" w:space="0"/>
      </w:divBdr>
    </w:div>
    <w:div w:id="789476595">
      <w:bodyDiv w:val="true"/>
      <w:marLeft w:val="0"/>
      <w:marRight w:val="0"/>
      <w:marTop w:val="0"/>
      <w:marBottom w:val="0"/>
      <w:divBdr>
        <w:top w:val="none" w:color="auto" w:sz="0" w:space="0"/>
        <w:left w:val="none" w:color="auto" w:sz="0" w:space="0"/>
        <w:bottom w:val="none" w:color="auto" w:sz="0" w:space="0"/>
        <w:right w:val="none" w:color="auto" w:sz="0" w:space="0"/>
      </w:divBdr>
    </w:div>
    <w:div w:id="790173652">
      <w:bodyDiv w:val="true"/>
      <w:marLeft w:val="0"/>
      <w:marRight w:val="0"/>
      <w:marTop w:val="0"/>
      <w:marBottom w:val="0"/>
      <w:divBdr>
        <w:top w:val="none" w:color="auto" w:sz="0" w:space="0"/>
        <w:left w:val="none" w:color="auto" w:sz="0" w:space="0"/>
        <w:bottom w:val="none" w:color="auto" w:sz="0" w:space="0"/>
        <w:right w:val="none" w:color="auto" w:sz="0" w:space="0"/>
      </w:divBdr>
    </w:div>
    <w:div w:id="790900060">
      <w:bodyDiv w:val="true"/>
      <w:marLeft w:val="0"/>
      <w:marRight w:val="0"/>
      <w:marTop w:val="0"/>
      <w:marBottom w:val="0"/>
      <w:divBdr>
        <w:top w:val="none" w:color="auto" w:sz="0" w:space="0"/>
        <w:left w:val="none" w:color="auto" w:sz="0" w:space="0"/>
        <w:bottom w:val="none" w:color="auto" w:sz="0" w:space="0"/>
        <w:right w:val="none" w:color="auto" w:sz="0" w:space="0"/>
      </w:divBdr>
    </w:div>
    <w:div w:id="791872295">
      <w:bodyDiv w:val="true"/>
      <w:marLeft w:val="0"/>
      <w:marRight w:val="0"/>
      <w:marTop w:val="0"/>
      <w:marBottom w:val="0"/>
      <w:divBdr>
        <w:top w:val="none" w:color="auto" w:sz="0" w:space="0"/>
        <w:left w:val="none" w:color="auto" w:sz="0" w:space="0"/>
        <w:bottom w:val="none" w:color="auto" w:sz="0" w:space="0"/>
        <w:right w:val="none" w:color="auto" w:sz="0" w:space="0"/>
      </w:divBdr>
    </w:div>
    <w:div w:id="793136209">
      <w:bodyDiv w:val="true"/>
      <w:marLeft w:val="0"/>
      <w:marRight w:val="0"/>
      <w:marTop w:val="0"/>
      <w:marBottom w:val="0"/>
      <w:divBdr>
        <w:top w:val="none" w:color="auto" w:sz="0" w:space="0"/>
        <w:left w:val="none" w:color="auto" w:sz="0" w:space="0"/>
        <w:bottom w:val="none" w:color="auto" w:sz="0" w:space="0"/>
        <w:right w:val="none" w:color="auto" w:sz="0" w:space="0"/>
      </w:divBdr>
    </w:div>
    <w:div w:id="795832688">
      <w:bodyDiv w:val="true"/>
      <w:marLeft w:val="0"/>
      <w:marRight w:val="0"/>
      <w:marTop w:val="0"/>
      <w:marBottom w:val="0"/>
      <w:divBdr>
        <w:top w:val="none" w:color="auto" w:sz="0" w:space="0"/>
        <w:left w:val="none" w:color="auto" w:sz="0" w:space="0"/>
        <w:bottom w:val="none" w:color="auto" w:sz="0" w:space="0"/>
        <w:right w:val="none" w:color="auto" w:sz="0" w:space="0"/>
      </w:divBdr>
    </w:div>
    <w:div w:id="796341981">
      <w:bodyDiv w:val="true"/>
      <w:marLeft w:val="0"/>
      <w:marRight w:val="0"/>
      <w:marTop w:val="0"/>
      <w:marBottom w:val="0"/>
      <w:divBdr>
        <w:top w:val="none" w:color="auto" w:sz="0" w:space="0"/>
        <w:left w:val="none" w:color="auto" w:sz="0" w:space="0"/>
        <w:bottom w:val="none" w:color="auto" w:sz="0" w:space="0"/>
        <w:right w:val="none" w:color="auto" w:sz="0" w:space="0"/>
      </w:divBdr>
    </w:div>
    <w:div w:id="798572131">
      <w:bodyDiv w:val="true"/>
      <w:marLeft w:val="0"/>
      <w:marRight w:val="0"/>
      <w:marTop w:val="0"/>
      <w:marBottom w:val="0"/>
      <w:divBdr>
        <w:top w:val="none" w:color="auto" w:sz="0" w:space="0"/>
        <w:left w:val="none" w:color="auto" w:sz="0" w:space="0"/>
        <w:bottom w:val="none" w:color="auto" w:sz="0" w:space="0"/>
        <w:right w:val="none" w:color="auto" w:sz="0" w:space="0"/>
      </w:divBdr>
    </w:div>
    <w:div w:id="799766839">
      <w:bodyDiv w:val="true"/>
      <w:marLeft w:val="0"/>
      <w:marRight w:val="0"/>
      <w:marTop w:val="0"/>
      <w:marBottom w:val="0"/>
      <w:divBdr>
        <w:top w:val="none" w:color="auto" w:sz="0" w:space="0"/>
        <w:left w:val="none" w:color="auto" w:sz="0" w:space="0"/>
        <w:bottom w:val="none" w:color="auto" w:sz="0" w:space="0"/>
        <w:right w:val="none" w:color="auto" w:sz="0" w:space="0"/>
      </w:divBdr>
    </w:div>
    <w:div w:id="799880859">
      <w:bodyDiv w:val="true"/>
      <w:marLeft w:val="0"/>
      <w:marRight w:val="0"/>
      <w:marTop w:val="0"/>
      <w:marBottom w:val="0"/>
      <w:divBdr>
        <w:top w:val="none" w:color="auto" w:sz="0" w:space="0"/>
        <w:left w:val="none" w:color="auto" w:sz="0" w:space="0"/>
        <w:bottom w:val="none" w:color="auto" w:sz="0" w:space="0"/>
        <w:right w:val="none" w:color="auto" w:sz="0" w:space="0"/>
      </w:divBdr>
    </w:div>
    <w:div w:id="802118845">
      <w:bodyDiv w:val="true"/>
      <w:marLeft w:val="0"/>
      <w:marRight w:val="0"/>
      <w:marTop w:val="0"/>
      <w:marBottom w:val="0"/>
      <w:divBdr>
        <w:top w:val="none" w:color="auto" w:sz="0" w:space="0"/>
        <w:left w:val="none" w:color="auto" w:sz="0" w:space="0"/>
        <w:bottom w:val="none" w:color="auto" w:sz="0" w:space="0"/>
        <w:right w:val="none" w:color="auto" w:sz="0" w:space="0"/>
      </w:divBdr>
    </w:div>
    <w:div w:id="804857040">
      <w:bodyDiv w:val="true"/>
      <w:marLeft w:val="0"/>
      <w:marRight w:val="0"/>
      <w:marTop w:val="0"/>
      <w:marBottom w:val="0"/>
      <w:divBdr>
        <w:top w:val="none" w:color="auto" w:sz="0" w:space="0"/>
        <w:left w:val="none" w:color="auto" w:sz="0" w:space="0"/>
        <w:bottom w:val="none" w:color="auto" w:sz="0" w:space="0"/>
        <w:right w:val="none" w:color="auto" w:sz="0" w:space="0"/>
      </w:divBdr>
    </w:div>
    <w:div w:id="805660049">
      <w:bodyDiv w:val="true"/>
      <w:marLeft w:val="0"/>
      <w:marRight w:val="0"/>
      <w:marTop w:val="0"/>
      <w:marBottom w:val="0"/>
      <w:divBdr>
        <w:top w:val="none" w:color="auto" w:sz="0" w:space="0"/>
        <w:left w:val="none" w:color="auto" w:sz="0" w:space="0"/>
        <w:bottom w:val="none" w:color="auto" w:sz="0" w:space="0"/>
        <w:right w:val="none" w:color="auto" w:sz="0" w:space="0"/>
      </w:divBdr>
    </w:div>
    <w:div w:id="807671164">
      <w:bodyDiv w:val="true"/>
      <w:marLeft w:val="0"/>
      <w:marRight w:val="0"/>
      <w:marTop w:val="0"/>
      <w:marBottom w:val="0"/>
      <w:divBdr>
        <w:top w:val="none" w:color="auto" w:sz="0" w:space="0"/>
        <w:left w:val="none" w:color="auto" w:sz="0" w:space="0"/>
        <w:bottom w:val="none" w:color="auto" w:sz="0" w:space="0"/>
        <w:right w:val="none" w:color="auto" w:sz="0" w:space="0"/>
      </w:divBdr>
    </w:div>
    <w:div w:id="808939676">
      <w:bodyDiv w:val="true"/>
      <w:marLeft w:val="0"/>
      <w:marRight w:val="0"/>
      <w:marTop w:val="0"/>
      <w:marBottom w:val="0"/>
      <w:divBdr>
        <w:top w:val="none" w:color="auto" w:sz="0" w:space="0"/>
        <w:left w:val="none" w:color="auto" w:sz="0" w:space="0"/>
        <w:bottom w:val="none" w:color="auto" w:sz="0" w:space="0"/>
        <w:right w:val="none" w:color="auto" w:sz="0" w:space="0"/>
      </w:divBdr>
    </w:div>
    <w:div w:id="810757902">
      <w:bodyDiv w:val="true"/>
      <w:marLeft w:val="0"/>
      <w:marRight w:val="0"/>
      <w:marTop w:val="0"/>
      <w:marBottom w:val="0"/>
      <w:divBdr>
        <w:top w:val="none" w:color="auto" w:sz="0" w:space="0"/>
        <w:left w:val="none" w:color="auto" w:sz="0" w:space="0"/>
        <w:bottom w:val="none" w:color="auto" w:sz="0" w:space="0"/>
        <w:right w:val="none" w:color="auto" w:sz="0" w:space="0"/>
      </w:divBdr>
      <w:divsChild>
        <w:div w:id="979655437">
          <w:marLeft w:val="0"/>
          <w:marRight w:val="0"/>
          <w:marTop w:val="0"/>
          <w:marBottom w:val="0"/>
          <w:divBdr>
            <w:top w:val="none" w:color="auto" w:sz="0" w:space="0"/>
            <w:left w:val="none" w:color="auto" w:sz="0" w:space="0"/>
            <w:bottom w:val="none" w:color="auto" w:sz="0" w:space="0"/>
            <w:right w:val="none" w:color="auto" w:sz="0" w:space="0"/>
          </w:divBdr>
          <w:divsChild>
            <w:div w:id="381367064">
              <w:marLeft w:val="0"/>
              <w:marRight w:val="0"/>
              <w:marTop w:val="0"/>
              <w:marBottom w:val="0"/>
              <w:divBdr>
                <w:top w:val="none" w:color="auto" w:sz="0" w:space="0"/>
                <w:left w:val="none" w:color="auto" w:sz="0" w:space="0"/>
                <w:bottom w:val="none" w:color="auto" w:sz="0" w:space="0"/>
                <w:right w:val="none" w:color="auto" w:sz="0" w:space="0"/>
              </w:divBdr>
              <w:divsChild>
                <w:div w:id="150413008">
                  <w:marLeft w:val="0"/>
                  <w:marRight w:val="0"/>
                  <w:marTop w:val="0"/>
                  <w:marBottom w:val="0"/>
                  <w:divBdr>
                    <w:top w:val="none" w:color="auto" w:sz="0" w:space="0"/>
                    <w:left w:val="none" w:color="auto" w:sz="0" w:space="0"/>
                    <w:bottom w:val="none" w:color="auto" w:sz="0" w:space="0"/>
                    <w:right w:val="none" w:color="auto" w:sz="0" w:space="0"/>
                  </w:divBdr>
                  <w:divsChild>
                    <w:div w:id="561675830">
                      <w:marLeft w:val="0"/>
                      <w:marRight w:val="0"/>
                      <w:marTop w:val="0"/>
                      <w:marBottom w:val="0"/>
                      <w:divBdr>
                        <w:top w:val="none" w:color="auto" w:sz="0" w:space="0"/>
                        <w:left w:val="none" w:color="auto" w:sz="0" w:space="0"/>
                        <w:bottom w:val="none" w:color="auto" w:sz="0" w:space="0"/>
                        <w:right w:val="none" w:color="auto" w:sz="0" w:space="0"/>
                      </w:divBdr>
                      <w:divsChild>
                        <w:div w:id="2066685661">
                          <w:marLeft w:val="0"/>
                          <w:marRight w:val="0"/>
                          <w:marTop w:val="0"/>
                          <w:marBottom w:val="0"/>
                          <w:divBdr>
                            <w:top w:val="none" w:color="auto" w:sz="0" w:space="0"/>
                            <w:left w:val="none" w:color="auto" w:sz="0" w:space="0"/>
                            <w:bottom w:val="none" w:color="auto" w:sz="0" w:space="0"/>
                            <w:right w:val="none" w:color="auto" w:sz="0" w:space="0"/>
                          </w:divBdr>
                          <w:divsChild>
                            <w:div w:id="1214468608">
                              <w:marLeft w:val="0"/>
                              <w:marRight w:val="0"/>
                              <w:marTop w:val="0"/>
                              <w:marBottom w:val="0"/>
                              <w:divBdr>
                                <w:top w:val="none" w:color="auto" w:sz="0" w:space="0"/>
                                <w:left w:val="none" w:color="auto" w:sz="0" w:space="0"/>
                                <w:bottom w:val="none" w:color="auto" w:sz="0" w:space="0"/>
                                <w:right w:val="none" w:color="auto" w:sz="0" w:space="0"/>
                              </w:divBdr>
                              <w:divsChild>
                                <w:div w:id="1492526211">
                                  <w:marLeft w:val="0"/>
                                  <w:marRight w:val="0"/>
                                  <w:marTop w:val="0"/>
                                  <w:marBottom w:val="0"/>
                                  <w:divBdr>
                                    <w:top w:val="none" w:color="auto" w:sz="0" w:space="0"/>
                                    <w:left w:val="none" w:color="auto" w:sz="0" w:space="0"/>
                                    <w:bottom w:val="none" w:color="auto" w:sz="0" w:space="0"/>
                                    <w:right w:val="none" w:color="auto" w:sz="0" w:space="0"/>
                                  </w:divBdr>
                                  <w:divsChild>
                                    <w:div w:id="115490596">
                                      <w:marLeft w:val="0"/>
                                      <w:marRight w:val="0"/>
                                      <w:marTop w:val="0"/>
                                      <w:marBottom w:val="0"/>
                                      <w:divBdr>
                                        <w:top w:val="none" w:color="auto" w:sz="0" w:space="0"/>
                                        <w:left w:val="none" w:color="auto" w:sz="0" w:space="0"/>
                                        <w:bottom w:val="none" w:color="auto" w:sz="0" w:space="0"/>
                                        <w:right w:val="none" w:color="auto" w:sz="0" w:space="0"/>
                                      </w:divBdr>
                                      <w:divsChild>
                                        <w:div w:id="203496217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810943314">
      <w:bodyDiv w:val="true"/>
      <w:marLeft w:val="0"/>
      <w:marRight w:val="0"/>
      <w:marTop w:val="0"/>
      <w:marBottom w:val="0"/>
      <w:divBdr>
        <w:top w:val="none" w:color="auto" w:sz="0" w:space="0"/>
        <w:left w:val="none" w:color="auto" w:sz="0" w:space="0"/>
        <w:bottom w:val="none" w:color="auto" w:sz="0" w:space="0"/>
        <w:right w:val="none" w:color="auto" w:sz="0" w:space="0"/>
      </w:divBdr>
    </w:div>
    <w:div w:id="812409906">
      <w:bodyDiv w:val="true"/>
      <w:marLeft w:val="0"/>
      <w:marRight w:val="0"/>
      <w:marTop w:val="0"/>
      <w:marBottom w:val="0"/>
      <w:divBdr>
        <w:top w:val="none" w:color="auto" w:sz="0" w:space="0"/>
        <w:left w:val="none" w:color="auto" w:sz="0" w:space="0"/>
        <w:bottom w:val="none" w:color="auto" w:sz="0" w:space="0"/>
        <w:right w:val="none" w:color="auto" w:sz="0" w:space="0"/>
      </w:divBdr>
    </w:div>
    <w:div w:id="815222617">
      <w:bodyDiv w:val="true"/>
      <w:marLeft w:val="0"/>
      <w:marRight w:val="0"/>
      <w:marTop w:val="0"/>
      <w:marBottom w:val="0"/>
      <w:divBdr>
        <w:top w:val="none" w:color="auto" w:sz="0" w:space="0"/>
        <w:left w:val="none" w:color="auto" w:sz="0" w:space="0"/>
        <w:bottom w:val="none" w:color="auto" w:sz="0" w:space="0"/>
        <w:right w:val="none" w:color="auto" w:sz="0" w:space="0"/>
      </w:divBdr>
    </w:div>
    <w:div w:id="822046188">
      <w:bodyDiv w:val="true"/>
      <w:marLeft w:val="0"/>
      <w:marRight w:val="0"/>
      <w:marTop w:val="0"/>
      <w:marBottom w:val="0"/>
      <w:divBdr>
        <w:top w:val="none" w:color="auto" w:sz="0" w:space="0"/>
        <w:left w:val="none" w:color="auto" w:sz="0" w:space="0"/>
        <w:bottom w:val="none" w:color="auto" w:sz="0" w:space="0"/>
        <w:right w:val="none" w:color="auto" w:sz="0" w:space="0"/>
      </w:divBdr>
    </w:div>
    <w:div w:id="822161433">
      <w:bodyDiv w:val="true"/>
      <w:marLeft w:val="0"/>
      <w:marRight w:val="0"/>
      <w:marTop w:val="0"/>
      <w:marBottom w:val="0"/>
      <w:divBdr>
        <w:top w:val="none" w:color="auto" w:sz="0" w:space="0"/>
        <w:left w:val="none" w:color="auto" w:sz="0" w:space="0"/>
        <w:bottom w:val="none" w:color="auto" w:sz="0" w:space="0"/>
        <w:right w:val="none" w:color="auto" w:sz="0" w:space="0"/>
      </w:divBdr>
    </w:div>
    <w:div w:id="822282878">
      <w:bodyDiv w:val="true"/>
      <w:marLeft w:val="0"/>
      <w:marRight w:val="0"/>
      <w:marTop w:val="0"/>
      <w:marBottom w:val="0"/>
      <w:divBdr>
        <w:top w:val="none" w:color="auto" w:sz="0" w:space="0"/>
        <w:left w:val="none" w:color="auto" w:sz="0" w:space="0"/>
        <w:bottom w:val="none" w:color="auto" w:sz="0" w:space="0"/>
        <w:right w:val="none" w:color="auto" w:sz="0" w:space="0"/>
      </w:divBdr>
    </w:div>
    <w:div w:id="822891189">
      <w:bodyDiv w:val="true"/>
      <w:marLeft w:val="0"/>
      <w:marRight w:val="0"/>
      <w:marTop w:val="0"/>
      <w:marBottom w:val="0"/>
      <w:divBdr>
        <w:top w:val="none" w:color="auto" w:sz="0" w:space="0"/>
        <w:left w:val="none" w:color="auto" w:sz="0" w:space="0"/>
        <w:bottom w:val="none" w:color="auto" w:sz="0" w:space="0"/>
        <w:right w:val="none" w:color="auto" w:sz="0" w:space="0"/>
      </w:divBdr>
    </w:div>
    <w:div w:id="824779909">
      <w:bodyDiv w:val="true"/>
      <w:marLeft w:val="0"/>
      <w:marRight w:val="0"/>
      <w:marTop w:val="0"/>
      <w:marBottom w:val="0"/>
      <w:divBdr>
        <w:top w:val="none" w:color="auto" w:sz="0" w:space="0"/>
        <w:left w:val="none" w:color="auto" w:sz="0" w:space="0"/>
        <w:bottom w:val="none" w:color="auto" w:sz="0" w:space="0"/>
        <w:right w:val="none" w:color="auto" w:sz="0" w:space="0"/>
      </w:divBdr>
    </w:div>
    <w:div w:id="825050878">
      <w:bodyDiv w:val="true"/>
      <w:marLeft w:val="0"/>
      <w:marRight w:val="0"/>
      <w:marTop w:val="0"/>
      <w:marBottom w:val="0"/>
      <w:divBdr>
        <w:top w:val="none" w:color="auto" w:sz="0" w:space="0"/>
        <w:left w:val="none" w:color="auto" w:sz="0" w:space="0"/>
        <w:bottom w:val="none" w:color="auto" w:sz="0" w:space="0"/>
        <w:right w:val="none" w:color="auto" w:sz="0" w:space="0"/>
      </w:divBdr>
    </w:div>
    <w:div w:id="825123735">
      <w:bodyDiv w:val="true"/>
      <w:marLeft w:val="0"/>
      <w:marRight w:val="0"/>
      <w:marTop w:val="0"/>
      <w:marBottom w:val="0"/>
      <w:divBdr>
        <w:top w:val="none" w:color="auto" w:sz="0" w:space="0"/>
        <w:left w:val="none" w:color="auto" w:sz="0" w:space="0"/>
        <w:bottom w:val="none" w:color="auto" w:sz="0" w:space="0"/>
        <w:right w:val="none" w:color="auto" w:sz="0" w:space="0"/>
      </w:divBdr>
    </w:div>
    <w:div w:id="825821592">
      <w:bodyDiv w:val="true"/>
      <w:marLeft w:val="0"/>
      <w:marRight w:val="0"/>
      <w:marTop w:val="0"/>
      <w:marBottom w:val="0"/>
      <w:divBdr>
        <w:top w:val="none" w:color="auto" w:sz="0" w:space="0"/>
        <w:left w:val="none" w:color="auto" w:sz="0" w:space="0"/>
        <w:bottom w:val="none" w:color="auto" w:sz="0" w:space="0"/>
        <w:right w:val="none" w:color="auto" w:sz="0" w:space="0"/>
      </w:divBdr>
    </w:div>
    <w:div w:id="826895271">
      <w:bodyDiv w:val="true"/>
      <w:marLeft w:val="0"/>
      <w:marRight w:val="0"/>
      <w:marTop w:val="0"/>
      <w:marBottom w:val="0"/>
      <w:divBdr>
        <w:top w:val="none" w:color="auto" w:sz="0" w:space="0"/>
        <w:left w:val="none" w:color="auto" w:sz="0" w:space="0"/>
        <w:bottom w:val="none" w:color="auto" w:sz="0" w:space="0"/>
        <w:right w:val="none" w:color="auto" w:sz="0" w:space="0"/>
      </w:divBdr>
    </w:div>
    <w:div w:id="833685971">
      <w:bodyDiv w:val="true"/>
      <w:marLeft w:val="0"/>
      <w:marRight w:val="0"/>
      <w:marTop w:val="0"/>
      <w:marBottom w:val="0"/>
      <w:divBdr>
        <w:top w:val="none" w:color="auto" w:sz="0" w:space="0"/>
        <w:left w:val="none" w:color="auto" w:sz="0" w:space="0"/>
        <w:bottom w:val="none" w:color="auto" w:sz="0" w:space="0"/>
        <w:right w:val="none" w:color="auto" w:sz="0" w:space="0"/>
      </w:divBdr>
    </w:div>
    <w:div w:id="833910506">
      <w:bodyDiv w:val="true"/>
      <w:marLeft w:val="0"/>
      <w:marRight w:val="0"/>
      <w:marTop w:val="0"/>
      <w:marBottom w:val="0"/>
      <w:divBdr>
        <w:top w:val="none" w:color="auto" w:sz="0" w:space="0"/>
        <w:left w:val="none" w:color="auto" w:sz="0" w:space="0"/>
        <w:bottom w:val="none" w:color="auto" w:sz="0" w:space="0"/>
        <w:right w:val="none" w:color="auto" w:sz="0" w:space="0"/>
      </w:divBdr>
    </w:div>
    <w:div w:id="834809698">
      <w:bodyDiv w:val="true"/>
      <w:marLeft w:val="0"/>
      <w:marRight w:val="0"/>
      <w:marTop w:val="0"/>
      <w:marBottom w:val="0"/>
      <w:divBdr>
        <w:top w:val="none" w:color="auto" w:sz="0" w:space="0"/>
        <w:left w:val="none" w:color="auto" w:sz="0" w:space="0"/>
        <w:bottom w:val="none" w:color="auto" w:sz="0" w:space="0"/>
        <w:right w:val="none" w:color="auto" w:sz="0" w:space="0"/>
      </w:divBdr>
    </w:div>
    <w:div w:id="837040531">
      <w:bodyDiv w:val="true"/>
      <w:marLeft w:val="0"/>
      <w:marRight w:val="0"/>
      <w:marTop w:val="0"/>
      <w:marBottom w:val="0"/>
      <w:divBdr>
        <w:top w:val="none" w:color="auto" w:sz="0" w:space="0"/>
        <w:left w:val="none" w:color="auto" w:sz="0" w:space="0"/>
        <w:bottom w:val="none" w:color="auto" w:sz="0" w:space="0"/>
        <w:right w:val="none" w:color="auto" w:sz="0" w:space="0"/>
      </w:divBdr>
    </w:div>
    <w:div w:id="837234903">
      <w:bodyDiv w:val="true"/>
      <w:marLeft w:val="0"/>
      <w:marRight w:val="0"/>
      <w:marTop w:val="0"/>
      <w:marBottom w:val="0"/>
      <w:divBdr>
        <w:top w:val="none" w:color="auto" w:sz="0" w:space="0"/>
        <w:left w:val="none" w:color="auto" w:sz="0" w:space="0"/>
        <w:bottom w:val="none" w:color="auto" w:sz="0" w:space="0"/>
        <w:right w:val="none" w:color="auto" w:sz="0" w:space="0"/>
      </w:divBdr>
    </w:div>
    <w:div w:id="837381357">
      <w:bodyDiv w:val="true"/>
      <w:marLeft w:val="0"/>
      <w:marRight w:val="0"/>
      <w:marTop w:val="0"/>
      <w:marBottom w:val="0"/>
      <w:divBdr>
        <w:top w:val="none" w:color="auto" w:sz="0" w:space="0"/>
        <w:left w:val="none" w:color="auto" w:sz="0" w:space="0"/>
        <w:bottom w:val="none" w:color="auto" w:sz="0" w:space="0"/>
        <w:right w:val="none" w:color="auto" w:sz="0" w:space="0"/>
      </w:divBdr>
    </w:div>
    <w:div w:id="837964676">
      <w:bodyDiv w:val="true"/>
      <w:marLeft w:val="0"/>
      <w:marRight w:val="0"/>
      <w:marTop w:val="0"/>
      <w:marBottom w:val="0"/>
      <w:divBdr>
        <w:top w:val="none" w:color="auto" w:sz="0" w:space="0"/>
        <w:left w:val="none" w:color="auto" w:sz="0" w:space="0"/>
        <w:bottom w:val="none" w:color="auto" w:sz="0" w:space="0"/>
        <w:right w:val="none" w:color="auto" w:sz="0" w:space="0"/>
      </w:divBdr>
    </w:div>
    <w:div w:id="839319559">
      <w:bodyDiv w:val="true"/>
      <w:marLeft w:val="0"/>
      <w:marRight w:val="0"/>
      <w:marTop w:val="0"/>
      <w:marBottom w:val="0"/>
      <w:divBdr>
        <w:top w:val="none" w:color="auto" w:sz="0" w:space="0"/>
        <w:left w:val="none" w:color="auto" w:sz="0" w:space="0"/>
        <w:bottom w:val="none" w:color="auto" w:sz="0" w:space="0"/>
        <w:right w:val="none" w:color="auto" w:sz="0" w:space="0"/>
      </w:divBdr>
    </w:div>
    <w:div w:id="841824021">
      <w:bodyDiv w:val="true"/>
      <w:marLeft w:val="0"/>
      <w:marRight w:val="0"/>
      <w:marTop w:val="0"/>
      <w:marBottom w:val="0"/>
      <w:divBdr>
        <w:top w:val="none" w:color="auto" w:sz="0" w:space="0"/>
        <w:left w:val="none" w:color="auto" w:sz="0" w:space="0"/>
        <w:bottom w:val="none" w:color="auto" w:sz="0" w:space="0"/>
        <w:right w:val="none" w:color="auto" w:sz="0" w:space="0"/>
      </w:divBdr>
    </w:div>
    <w:div w:id="844444362">
      <w:bodyDiv w:val="true"/>
      <w:marLeft w:val="0"/>
      <w:marRight w:val="0"/>
      <w:marTop w:val="0"/>
      <w:marBottom w:val="0"/>
      <w:divBdr>
        <w:top w:val="none" w:color="auto" w:sz="0" w:space="0"/>
        <w:left w:val="none" w:color="auto" w:sz="0" w:space="0"/>
        <w:bottom w:val="none" w:color="auto" w:sz="0" w:space="0"/>
        <w:right w:val="none" w:color="auto" w:sz="0" w:space="0"/>
      </w:divBdr>
    </w:div>
    <w:div w:id="845873564">
      <w:bodyDiv w:val="true"/>
      <w:marLeft w:val="0"/>
      <w:marRight w:val="0"/>
      <w:marTop w:val="0"/>
      <w:marBottom w:val="0"/>
      <w:divBdr>
        <w:top w:val="none" w:color="auto" w:sz="0" w:space="0"/>
        <w:left w:val="none" w:color="auto" w:sz="0" w:space="0"/>
        <w:bottom w:val="none" w:color="auto" w:sz="0" w:space="0"/>
        <w:right w:val="none" w:color="auto" w:sz="0" w:space="0"/>
      </w:divBdr>
    </w:div>
    <w:div w:id="847064324">
      <w:bodyDiv w:val="true"/>
      <w:marLeft w:val="0"/>
      <w:marRight w:val="0"/>
      <w:marTop w:val="0"/>
      <w:marBottom w:val="0"/>
      <w:divBdr>
        <w:top w:val="none" w:color="auto" w:sz="0" w:space="0"/>
        <w:left w:val="none" w:color="auto" w:sz="0" w:space="0"/>
        <w:bottom w:val="none" w:color="auto" w:sz="0" w:space="0"/>
        <w:right w:val="none" w:color="auto" w:sz="0" w:space="0"/>
      </w:divBdr>
    </w:div>
    <w:div w:id="848715090">
      <w:bodyDiv w:val="true"/>
      <w:marLeft w:val="0"/>
      <w:marRight w:val="0"/>
      <w:marTop w:val="0"/>
      <w:marBottom w:val="0"/>
      <w:divBdr>
        <w:top w:val="none" w:color="auto" w:sz="0" w:space="0"/>
        <w:left w:val="none" w:color="auto" w:sz="0" w:space="0"/>
        <w:bottom w:val="none" w:color="auto" w:sz="0" w:space="0"/>
        <w:right w:val="none" w:color="auto" w:sz="0" w:space="0"/>
      </w:divBdr>
    </w:div>
    <w:div w:id="850029465">
      <w:bodyDiv w:val="true"/>
      <w:marLeft w:val="0"/>
      <w:marRight w:val="0"/>
      <w:marTop w:val="0"/>
      <w:marBottom w:val="0"/>
      <w:divBdr>
        <w:top w:val="none" w:color="auto" w:sz="0" w:space="0"/>
        <w:left w:val="none" w:color="auto" w:sz="0" w:space="0"/>
        <w:bottom w:val="none" w:color="auto" w:sz="0" w:space="0"/>
        <w:right w:val="none" w:color="auto" w:sz="0" w:space="0"/>
      </w:divBdr>
    </w:div>
    <w:div w:id="850140523">
      <w:bodyDiv w:val="true"/>
      <w:marLeft w:val="0"/>
      <w:marRight w:val="0"/>
      <w:marTop w:val="0"/>
      <w:marBottom w:val="0"/>
      <w:divBdr>
        <w:top w:val="none" w:color="auto" w:sz="0" w:space="0"/>
        <w:left w:val="none" w:color="auto" w:sz="0" w:space="0"/>
        <w:bottom w:val="none" w:color="auto" w:sz="0" w:space="0"/>
        <w:right w:val="none" w:color="auto" w:sz="0" w:space="0"/>
      </w:divBdr>
    </w:div>
    <w:div w:id="851643948">
      <w:bodyDiv w:val="true"/>
      <w:marLeft w:val="0"/>
      <w:marRight w:val="0"/>
      <w:marTop w:val="0"/>
      <w:marBottom w:val="0"/>
      <w:divBdr>
        <w:top w:val="none" w:color="auto" w:sz="0" w:space="0"/>
        <w:left w:val="none" w:color="auto" w:sz="0" w:space="0"/>
        <w:bottom w:val="none" w:color="auto" w:sz="0" w:space="0"/>
        <w:right w:val="none" w:color="auto" w:sz="0" w:space="0"/>
      </w:divBdr>
    </w:div>
    <w:div w:id="853543081">
      <w:bodyDiv w:val="true"/>
      <w:marLeft w:val="0"/>
      <w:marRight w:val="0"/>
      <w:marTop w:val="0"/>
      <w:marBottom w:val="0"/>
      <w:divBdr>
        <w:top w:val="none" w:color="auto" w:sz="0" w:space="0"/>
        <w:left w:val="none" w:color="auto" w:sz="0" w:space="0"/>
        <w:bottom w:val="none" w:color="auto" w:sz="0" w:space="0"/>
        <w:right w:val="none" w:color="auto" w:sz="0" w:space="0"/>
      </w:divBdr>
    </w:div>
    <w:div w:id="855190515">
      <w:bodyDiv w:val="true"/>
      <w:marLeft w:val="0"/>
      <w:marRight w:val="0"/>
      <w:marTop w:val="0"/>
      <w:marBottom w:val="0"/>
      <w:divBdr>
        <w:top w:val="none" w:color="auto" w:sz="0" w:space="0"/>
        <w:left w:val="none" w:color="auto" w:sz="0" w:space="0"/>
        <w:bottom w:val="none" w:color="auto" w:sz="0" w:space="0"/>
        <w:right w:val="none" w:color="auto" w:sz="0" w:space="0"/>
      </w:divBdr>
    </w:div>
    <w:div w:id="858202957">
      <w:bodyDiv w:val="true"/>
      <w:marLeft w:val="0"/>
      <w:marRight w:val="0"/>
      <w:marTop w:val="0"/>
      <w:marBottom w:val="0"/>
      <w:divBdr>
        <w:top w:val="none" w:color="auto" w:sz="0" w:space="0"/>
        <w:left w:val="none" w:color="auto" w:sz="0" w:space="0"/>
        <w:bottom w:val="none" w:color="auto" w:sz="0" w:space="0"/>
        <w:right w:val="none" w:color="auto" w:sz="0" w:space="0"/>
      </w:divBdr>
    </w:div>
    <w:div w:id="859665668">
      <w:bodyDiv w:val="true"/>
      <w:marLeft w:val="0"/>
      <w:marRight w:val="0"/>
      <w:marTop w:val="0"/>
      <w:marBottom w:val="0"/>
      <w:divBdr>
        <w:top w:val="none" w:color="auto" w:sz="0" w:space="0"/>
        <w:left w:val="none" w:color="auto" w:sz="0" w:space="0"/>
        <w:bottom w:val="none" w:color="auto" w:sz="0" w:space="0"/>
        <w:right w:val="none" w:color="auto" w:sz="0" w:space="0"/>
      </w:divBdr>
    </w:div>
    <w:div w:id="860240346">
      <w:bodyDiv w:val="true"/>
      <w:marLeft w:val="0"/>
      <w:marRight w:val="0"/>
      <w:marTop w:val="0"/>
      <w:marBottom w:val="0"/>
      <w:divBdr>
        <w:top w:val="none" w:color="auto" w:sz="0" w:space="0"/>
        <w:left w:val="none" w:color="auto" w:sz="0" w:space="0"/>
        <w:bottom w:val="none" w:color="auto" w:sz="0" w:space="0"/>
        <w:right w:val="none" w:color="auto" w:sz="0" w:space="0"/>
      </w:divBdr>
    </w:div>
    <w:div w:id="860246437">
      <w:bodyDiv w:val="true"/>
      <w:marLeft w:val="0"/>
      <w:marRight w:val="0"/>
      <w:marTop w:val="0"/>
      <w:marBottom w:val="0"/>
      <w:divBdr>
        <w:top w:val="none" w:color="auto" w:sz="0" w:space="0"/>
        <w:left w:val="none" w:color="auto" w:sz="0" w:space="0"/>
        <w:bottom w:val="none" w:color="auto" w:sz="0" w:space="0"/>
        <w:right w:val="none" w:color="auto" w:sz="0" w:space="0"/>
      </w:divBdr>
    </w:div>
    <w:div w:id="862477658">
      <w:bodyDiv w:val="true"/>
      <w:marLeft w:val="0"/>
      <w:marRight w:val="0"/>
      <w:marTop w:val="0"/>
      <w:marBottom w:val="0"/>
      <w:divBdr>
        <w:top w:val="none" w:color="auto" w:sz="0" w:space="0"/>
        <w:left w:val="none" w:color="auto" w:sz="0" w:space="0"/>
        <w:bottom w:val="none" w:color="auto" w:sz="0" w:space="0"/>
        <w:right w:val="none" w:color="auto" w:sz="0" w:space="0"/>
      </w:divBdr>
    </w:div>
    <w:div w:id="866287506">
      <w:bodyDiv w:val="true"/>
      <w:marLeft w:val="0"/>
      <w:marRight w:val="0"/>
      <w:marTop w:val="0"/>
      <w:marBottom w:val="0"/>
      <w:divBdr>
        <w:top w:val="none" w:color="auto" w:sz="0" w:space="0"/>
        <w:left w:val="none" w:color="auto" w:sz="0" w:space="0"/>
        <w:bottom w:val="none" w:color="auto" w:sz="0" w:space="0"/>
        <w:right w:val="none" w:color="auto" w:sz="0" w:space="0"/>
      </w:divBdr>
    </w:div>
    <w:div w:id="866598918">
      <w:bodyDiv w:val="true"/>
      <w:marLeft w:val="0"/>
      <w:marRight w:val="0"/>
      <w:marTop w:val="0"/>
      <w:marBottom w:val="0"/>
      <w:divBdr>
        <w:top w:val="none" w:color="auto" w:sz="0" w:space="0"/>
        <w:left w:val="none" w:color="auto" w:sz="0" w:space="0"/>
        <w:bottom w:val="none" w:color="auto" w:sz="0" w:space="0"/>
        <w:right w:val="none" w:color="auto" w:sz="0" w:space="0"/>
      </w:divBdr>
    </w:div>
    <w:div w:id="867374836">
      <w:bodyDiv w:val="true"/>
      <w:marLeft w:val="0"/>
      <w:marRight w:val="0"/>
      <w:marTop w:val="0"/>
      <w:marBottom w:val="0"/>
      <w:divBdr>
        <w:top w:val="none" w:color="auto" w:sz="0" w:space="0"/>
        <w:left w:val="none" w:color="auto" w:sz="0" w:space="0"/>
        <w:bottom w:val="none" w:color="auto" w:sz="0" w:space="0"/>
        <w:right w:val="none" w:color="auto" w:sz="0" w:space="0"/>
      </w:divBdr>
    </w:div>
    <w:div w:id="873463834">
      <w:bodyDiv w:val="true"/>
      <w:marLeft w:val="0"/>
      <w:marRight w:val="0"/>
      <w:marTop w:val="0"/>
      <w:marBottom w:val="0"/>
      <w:divBdr>
        <w:top w:val="none" w:color="auto" w:sz="0" w:space="0"/>
        <w:left w:val="none" w:color="auto" w:sz="0" w:space="0"/>
        <w:bottom w:val="none" w:color="auto" w:sz="0" w:space="0"/>
        <w:right w:val="none" w:color="auto" w:sz="0" w:space="0"/>
      </w:divBdr>
    </w:div>
    <w:div w:id="87453801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955012118">
          <w:marLeft w:val="0"/>
          <w:marRight w:val="0"/>
          <w:marTop w:val="60"/>
          <w:marBottom w:val="0"/>
          <w:divBdr>
            <w:top w:val="none" w:color="auto" w:sz="0" w:space="0"/>
            <w:left w:val="none" w:color="auto" w:sz="0" w:space="0"/>
            <w:bottom w:val="none" w:color="auto" w:sz="0" w:space="0"/>
            <w:right w:val="none" w:color="auto" w:sz="0" w:space="0"/>
          </w:divBdr>
          <w:divsChild>
            <w:div w:id="1409034809">
              <w:marLeft w:val="0"/>
              <w:marRight w:val="0"/>
              <w:marTop w:val="0"/>
              <w:marBottom w:val="0"/>
              <w:divBdr>
                <w:top w:val="none" w:color="auto" w:sz="0" w:space="0"/>
                <w:left w:val="none" w:color="auto" w:sz="0" w:space="0"/>
                <w:bottom w:val="none" w:color="auto" w:sz="0" w:space="0"/>
                <w:right w:val="none" w:color="auto" w:sz="0" w:space="0"/>
              </w:divBdr>
              <w:divsChild>
                <w:div w:id="38556687">
                  <w:marLeft w:val="3750"/>
                  <w:marRight w:val="0"/>
                  <w:marTop w:val="0"/>
                  <w:marBottom w:val="300"/>
                  <w:divBdr>
                    <w:top w:val="none" w:color="auto" w:sz="0" w:space="0"/>
                    <w:left w:val="none" w:color="auto" w:sz="0" w:space="0"/>
                    <w:bottom w:val="none" w:color="auto" w:sz="0" w:space="0"/>
                    <w:right w:val="none" w:color="auto" w:sz="0" w:space="0"/>
                  </w:divBdr>
                  <w:divsChild>
                    <w:div w:id="788016528">
                      <w:marLeft w:val="0"/>
                      <w:marRight w:val="0"/>
                      <w:marTop w:val="0"/>
                      <w:marBottom w:val="0"/>
                      <w:divBdr>
                        <w:top w:val="none" w:color="auto" w:sz="0" w:space="0"/>
                        <w:left w:val="none" w:color="auto" w:sz="0" w:space="0"/>
                        <w:bottom w:val="none" w:color="auto" w:sz="0" w:space="0"/>
                        <w:right w:val="none" w:color="auto" w:sz="0" w:space="0"/>
                      </w:divBdr>
                      <w:divsChild>
                        <w:div w:id="665476851">
                          <w:marLeft w:val="0"/>
                          <w:marRight w:val="0"/>
                          <w:marTop w:val="0"/>
                          <w:marBottom w:val="0"/>
                          <w:divBdr>
                            <w:top w:val="none" w:color="auto" w:sz="0" w:space="0"/>
                            <w:left w:val="none" w:color="auto" w:sz="0" w:space="0"/>
                            <w:bottom w:val="none" w:color="auto" w:sz="0" w:space="0"/>
                            <w:right w:val="none" w:color="auto" w:sz="0" w:space="0"/>
                          </w:divBdr>
                          <w:divsChild>
                            <w:div w:id="238029339">
                              <w:marLeft w:val="0"/>
                              <w:marRight w:val="0"/>
                              <w:marTop w:val="0"/>
                              <w:marBottom w:val="0"/>
                              <w:divBdr>
                                <w:top w:val="none" w:color="auto" w:sz="0" w:space="0"/>
                                <w:left w:val="none" w:color="auto" w:sz="0" w:space="0"/>
                                <w:bottom w:val="none" w:color="auto" w:sz="0" w:space="0"/>
                                <w:right w:val="none" w:color="auto" w:sz="0" w:space="0"/>
                              </w:divBdr>
                              <w:divsChild>
                                <w:div w:id="1757634944">
                                  <w:marLeft w:val="0"/>
                                  <w:marRight w:val="0"/>
                                  <w:marTop w:val="0"/>
                                  <w:marBottom w:val="0"/>
                                  <w:divBdr>
                                    <w:top w:val="none" w:color="auto" w:sz="0" w:space="0"/>
                                    <w:left w:val="none" w:color="auto" w:sz="0" w:space="0"/>
                                    <w:bottom w:val="none" w:color="auto" w:sz="0" w:space="0"/>
                                    <w:right w:val="none" w:color="auto" w:sz="0" w:space="0"/>
                                  </w:divBdr>
                                  <w:divsChild>
                                    <w:div w:id="1716157238">
                                      <w:marLeft w:val="0"/>
                                      <w:marRight w:val="0"/>
                                      <w:marTop w:val="0"/>
                                      <w:marBottom w:val="0"/>
                                      <w:divBdr>
                                        <w:top w:val="none" w:color="auto" w:sz="0" w:space="0"/>
                                        <w:left w:val="none" w:color="auto" w:sz="0" w:space="0"/>
                                        <w:bottom w:val="none" w:color="auto" w:sz="0" w:space="0"/>
                                        <w:right w:val="none" w:color="auto" w:sz="0" w:space="0"/>
                                      </w:divBdr>
                                      <w:divsChild>
                                        <w:div w:id="61991902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878975955">
      <w:bodyDiv w:val="true"/>
      <w:marLeft w:val="0"/>
      <w:marRight w:val="0"/>
      <w:marTop w:val="0"/>
      <w:marBottom w:val="0"/>
      <w:divBdr>
        <w:top w:val="none" w:color="auto" w:sz="0" w:space="0"/>
        <w:left w:val="none" w:color="auto" w:sz="0" w:space="0"/>
        <w:bottom w:val="none" w:color="auto" w:sz="0" w:space="0"/>
        <w:right w:val="none" w:color="auto" w:sz="0" w:space="0"/>
      </w:divBdr>
    </w:div>
    <w:div w:id="881212075">
      <w:bodyDiv w:val="true"/>
      <w:marLeft w:val="0"/>
      <w:marRight w:val="0"/>
      <w:marTop w:val="0"/>
      <w:marBottom w:val="0"/>
      <w:divBdr>
        <w:top w:val="none" w:color="auto" w:sz="0" w:space="0"/>
        <w:left w:val="none" w:color="auto" w:sz="0" w:space="0"/>
        <w:bottom w:val="none" w:color="auto" w:sz="0" w:space="0"/>
        <w:right w:val="none" w:color="auto" w:sz="0" w:space="0"/>
      </w:divBdr>
    </w:div>
    <w:div w:id="884174020">
      <w:bodyDiv w:val="true"/>
      <w:marLeft w:val="0"/>
      <w:marRight w:val="0"/>
      <w:marTop w:val="0"/>
      <w:marBottom w:val="0"/>
      <w:divBdr>
        <w:top w:val="none" w:color="auto" w:sz="0" w:space="0"/>
        <w:left w:val="none" w:color="auto" w:sz="0" w:space="0"/>
        <w:bottom w:val="none" w:color="auto" w:sz="0" w:space="0"/>
        <w:right w:val="none" w:color="auto" w:sz="0" w:space="0"/>
      </w:divBdr>
    </w:div>
    <w:div w:id="888150554">
      <w:bodyDiv w:val="true"/>
      <w:marLeft w:val="0"/>
      <w:marRight w:val="0"/>
      <w:marTop w:val="0"/>
      <w:marBottom w:val="0"/>
      <w:divBdr>
        <w:top w:val="none" w:color="auto" w:sz="0" w:space="0"/>
        <w:left w:val="none" w:color="auto" w:sz="0" w:space="0"/>
        <w:bottom w:val="none" w:color="auto" w:sz="0" w:space="0"/>
        <w:right w:val="none" w:color="auto" w:sz="0" w:space="0"/>
      </w:divBdr>
    </w:div>
    <w:div w:id="889417108">
      <w:bodyDiv w:val="true"/>
      <w:marLeft w:val="0"/>
      <w:marRight w:val="0"/>
      <w:marTop w:val="0"/>
      <w:marBottom w:val="0"/>
      <w:divBdr>
        <w:top w:val="none" w:color="auto" w:sz="0" w:space="0"/>
        <w:left w:val="none" w:color="auto" w:sz="0" w:space="0"/>
        <w:bottom w:val="none" w:color="auto" w:sz="0" w:space="0"/>
        <w:right w:val="none" w:color="auto" w:sz="0" w:space="0"/>
      </w:divBdr>
    </w:div>
    <w:div w:id="891500774">
      <w:bodyDiv w:val="true"/>
      <w:marLeft w:val="0"/>
      <w:marRight w:val="0"/>
      <w:marTop w:val="0"/>
      <w:marBottom w:val="0"/>
      <w:divBdr>
        <w:top w:val="none" w:color="auto" w:sz="0" w:space="0"/>
        <w:left w:val="none" w:color="auto" w:sz="0" w:space="0"/>
        <w:bottom w:val="none" w:color="auto" w:sz="0" w:space="0"/>
        <w:right w:val="none" w:color="auto" w:sz="0" w:space="0"/>
      </w:divBdr>
    </w:div>
    <w:div w:id="891886790">
      <w:bodyDiv w:val="true"/>
      <w:marLeft w:val="0"/>
      <w:marRight w:val="0"/>
      <w:marTop w:val="0"/>
      <w:marBottom w:val="0"/>
      <w:divBdr>
        <w:top w:val="none" w:color="auto" w:sz="0" w:space="0"/>
        <w:left w:val="none" w:color="auto" w:sz="0" w:space="0"/>
        <w:bottom w:val="none" w:color="auto" w:sz="0" w:space="0"/>
        <w:right w:val="none" w:color="auto" w:sz="0" w:space="0"/>
      </w:divBdr>
    </w:div>
    <w:div w:id="893782522">
      <w:bodyDiv w:val="true"/>
      <w:marLeft w:val="0"/>
      <w:marRight w:val="0"/>
      <w:marTop w:val="0"/>
      <w:marBottom w:val="0"/>
      <w:divBdr>
        <w:top w:val="none" w:color="auto" w:sz="0" w:space="0"/>
        <w:left w:val="none" w:color="auto" w:sz="0" w:space="0"/>
        <w:bottom w:val="none" w:color="auto" w:sz="0" w:space="0"/>
        <w:right w:val="none" w:color="auto" w:sz="0" w:space="0"/>
      </w:divBdr>
    </w:div>
    <w:div w:id="895363024">
      <w:bodyDiv w:val="true"/>
      <w:marLeft w:val="0"/>
      <w:marRight w:val="0"/>
      <w:marTop w:val="0"/>
      <w:marBottom w:val="0"/>
      <w:divBdr>
        <w:top w:val="none" w:color="auto" w:sz="0" w:space="0"/>
        <w:left w:val="none" w:color="auto" w:sz="0" w:space="0"/>
        <w:bottom w:val="none" w:color="auto" w:sz="0" w:space="0"/>
        <w:right w:val="none" w:color="auto" w:sz="0" w:space="0"/>
      </w:divBdr>
      <w:divsChild>
        <w:div w:id="1988902233">
          <w:marLeft w:val="0"/>
          <w:marRight w:val="0"/>
          <w:marTop w:val="0"/>
          <w:marBottom w:val="0"/>
          <w:divBdr>
            <w:top w:val="none" w:color="auto" w:sz="0" w:space="0"/>
            <w:left w:val="none" w:color="auto" w:sz="0" w:space="0"/>
            <w:bottom w:val="none" w:color="auto" w:sz="0" w:space="0"/>
            <w:right w:val="none" w:color="auto" w:sz="0" w:space="0"/>
          </w:divBdr>
          <w:divsChild>
            <w:div w:id="1449619749">
              <w:marLeft w:val="0"/>
              <w:marRight w:val="0"/>
              <w:marTop w:val="0"/>
              <w:marBottom w:val="0"/>
              <w:divBdr>
                <w:top w:val="none" w:color="auto" w:sz="0" w:space="0"/>
                <w:left w:val="none" w:color="auto" w:sz="0" w:space="0"/>
                <w:bottom w:val="none" w:color="auto" w:sz="0" w:space="0"/>
                <w:right w:val="none" w:color="auto" w:sz="0" w:space="0"/>
              </w:divBdr>
              <w:divsChild>
                <w:div w:id="1214006266">
                  <w:marLeft w:val="0"/>
                  <w:marRight w:val="0"/>
                  <w:marTop w:val="0"/>
                  <w:marBottom w:val="105"/>
                  <w:divBdr>
                    <w:top w:val="none" w:color="auto" w:sz="0" w:space="0"/>
                    <w:left w:val="none" w:color="auto" w:sz="0" w:space="0"/>
                    <w:bottom w:val="none" w:color="auto" w:sz="0" w:space="0"/>
                    <w:right w:val="none" w:color="auto" w:sz="0" w:space="0"/>
                  </w:divBdr>
                </w:div>
                <w:div w:id="1655528413">
                  <w:marLeft w:val="0"/>
                  <w:marRight w:val="0"/>
                  <w:marTop w:val="0"/>
                  <w:marBottom w:val="0"/>
                  <w:divBdr>
                    <w:top w:val="none" w:color="auto" w:sz="0" w:space="0"/>
                    <w:left w:val="none" w:color="auto" w:sz="0" w:space="0"/>
                    <w:bottom w:val="none" w:color="auto" w:sz="0" w:space="0"/>
                    <w:right w:val="none" w:color="auto" w:sz="0" w:space="0"/>
                  </w:divBdr>
                  <w:divsChild>
                    <w:div w:id="1937783544">
                      <w:marLeft w:val="0"/>
                      <w:marRight w:val="0"/>
                      <w:marTop w:val="0"/>
                      <w:marBottom w:val="30"/>
                      <w:divBdr>
                        <w:top w:val="none" w:color="auto" w:sz="0" w:space="0"/>
                        <w:left w:val="none" w:color="auto" w:sz="0" w:space="0"/>
                        <w:bottom w:val="none" w:color="auto" w:sz="0" w:space="0"/>
                        <w:right w:val="none" w:color="auto" w:sz="0" w:space="0"/>
                      </w:divBdr>
                      <w:divsChild>
                        <w:div w:id="1240559530">
                          <w:marLeft w:val="0"/>
                          <w:marRight w:val="0"/>
                          <w:marTop w:val="120"/>
                          <w:marBottom w:val="0"/>
                          <w:divBdr>
                            <w:top w:val="none" w:color="auto" w:sz="0" w:space="0"/>
                            <w:left w:val="none" w:color="auto" w:sz="0" w:space="0"/>
                            <w:bottom w:val="none" w:color="auto" w:sz="0" w:space="0"/>
                            <w:right w:val="none" w:color="auto" w:sz="0" w:space="0"/>
                          </w:divBdr>
                          <w:divsChild>
                            <w:div w:id="201884341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 w:id="895697445">
      <w:bodyDiv w:val="true"/>
      <w:marLeft w:val="0"/>
      <w:marRight w:val="0"/>
      <w:marTop w:val="0"/>
      <w:marBottom w:val="0"/>
      <w:divBdr>
        <w:top w:val="none" w:color="auto" w:sz="0" w:space="0"/>
        <w:left w:val="none" w:color="auto" w:sz="0" w:space="0"/>
        <w:bottom w:val="none" w:color="auto" w:sz="0" w:space="0"/>
        <w:right w:val="none" w:color="auto" w:sz="0" w:space="0"/>
      </w:divBdr>
    </w:div>
    <w:div w:id="896088098">
      <w:bodyDiv w:val="true"/>
      <w:marLeft w:val="0"/>
      <w:marRight w:val="0"/>
      <w:marTop w:val="0"/>
      <w:marBottom w:val="0"/>
      <w:divBdr>
        <w:top w:val="none" w:color="auto" w:sz="0" w:space="0"/>
        <w:left w:val="none" w:color="auto" w:sz="0" w:space="0"/>
        <w:bottom w:val="none" w:color="auto" w:sz="0" w:space="0"/>
        <w:right w:val="none" w:color="auto" w:sz="0" w:space="0"/>
      </w:divBdr>
    </w:div>
    <w:div w:id="896090922">
      <w:bodyDiv w:val="true"/>
      <w:marLeft w:val="0"/>
      <w:marRight w:val="0"/>
      <w:marTop w:val="0"/>
      <w:marBottom w:val="0"/>
      <w:divBdr>
        <w:top w:val="none" w:color="auto" w:sz="0" w:space="0"/>
        <w:left w:val="none" w:color="auto" w:sz="0" w:space="0"/>
        <w:bottom w:val="none" w:color="auto" w:sz="0" w:space="0"/>
        <w:right w:val="none" w:color="auto" w:sz="0" w:space="0"/>
      </w:divBdr>
    </w:div>
    <w:div w:id="898856108">
      <w:bodyDiv w:val="true"/>
      <w:marLeft w:val="0"/>
      <w:marRight w:val="0"/>
      <w:marTop w:val="0"/>
      <w:marBottom w:val="0"/>
      <w:divBdr>
        <w:top w:val="none" w:color="auto" w:sz="0" w:space="0"/>
        <w:left w:val="none" w:color="auto" w:sz="0" w:space="0"/>
        <w:bottom w:val="none" w:color="auto" w:sz="0" w:space="0"/>
        <w:right w:val="none" w:color="auto" w:sz="0" w:space="0"/>
      </w:divBdr>
    </w:div>
    <w:div w:id="900016670">
      <w:bodyDiv w:val="true"/>
      <w:marLeft w:val="0"/>
      <w:marRight w:val="0"/>
      <w:marTop w:val="0"/>
      <w:marBottom w:val="0"/>
      <w:divBdr>
        <w:top w:val="none" w:color="auto" w:sz="0" w:space="0"/>
        <w:left w:val="none" w:color="auto" w:sz="0" w:space="0"/>
        <w:bottom w:val="none" w:color="auto" w:sz="0" w:space="0"/>
        <w:right w:val="none" w:color="auto" w:sz="0" w:space="0"/>
      </w:divBdr>
    </w:div>
    <w:div w:id="902521981">
      <w:bodyDiv w:val="true"/>
      <w:marLeft w:val="0"/>
      <w:marRight w:val="0"/>
      <w:marTop w:val="0"/>
      <w:marBottom w:val="0"/>
      <w:divBdr>
        <w:top w:val="none" w:color="auto" w:sz="0" w:space="0"/>
        <w:left w:val="none" w:color="auto" w:sz="0" w:space="0"/>
        <w:bottom w:val="none" w:color="auto" w:sz="0" w:space="0"/>
        <w:right w:val="none" w:color="auto" w:sz="0" w:space="0"/>
      </w:divBdr>
    </w:div>
    <w:div w:id="904293984">
      <w:bodyDiv w:val="true"/>
      <w:marLeft w:val="0"/>
      <w:marRight w:val="0"/>
      <w:marTop w:val="0"/>
      <w:marBottom w:val="0"/>
      <w:divBdr>
        <w:top w:val="none" w:color="auto" w:sz="0" w:space="0"/>
        <w:left w:val="none" w:color="auto" w:sz="0" w:space="0"/>
        <w:bottom w:val="none" w:color="auto" w:sz="0" w:space="0"/>
        <w:right w:val="none" w:color="auto" w:sz="0" w:space="0"/>
      </w:divBdr>
    </w:div>
    <w:div w:id="904492324">
      <w:bodyDiv w:val="true"/>
      <w:marLeft w:val="0"/>
      <w:marRight w:val="0"/>
      <w:marTop w:val="0"/>
      <w:marBottom w:val="0"/>
      <w:divBdr>
        <w:top w:val="none" w:color="auto" w:sz="0" w:space="0"/>
        <w:left w:val="none" w:color="auto" w:sz="0" w:space="0"/>
        <w:bottom w:val="none" w:color="auto" w:sz="0" w:space="0"/>
        <w:right w:val="none" w:color="auto" w:sz="0" w:space="0"/>
      </w:divBdr>
      <w:divsChild>
        <w:div w:id="88932842">
          <w:marLeft w:val="0"/>
          <w:marRight w:val="0"/>
          <w:marTop w:val="0"/>
          <w:marBottom w:val="0"/>
          <w:divBdr>
            <w:top w:val="none" w:color="auto" w:sz="0" w:space="0"/>
            <w:left w:val="none" w:color="auto" w:sz="0" w:space="0"/>
            <w:bottom w:val="none" w:color="auto" w:sz="0" w:space="0"/>
            <w:right w:val="none" w:color="auto" w:sz="0" w:space="0"/>
          </w:divBdr>
        </w:div>
        <w:div w:id="1800604818">
          <w:marLeft w:val="0"/>
          <w:marRight w:val="0"/>
          <w:marTop w:val="0"/>
          <w:marBottom w:val="0"/>
          <w:divBdr>
            <w:top w:val="none" w:color="auto" w:sz="0" w:space="0"/>
            <w:left w:val="none" w:color="auto" w:sz="0" w:space="0"/>
            <w:bottom w:val="none" w:color="auto" w:sz="0" w:space="0"/>
            <w:right w:val="none" w:color="auto" w:sz="0" w:space="0"/>
          </w:divBdr>
        </w:div>
      </w:divsChild>
    </w:div>
    <w:div w:id="905261111">
      <w:bodyDiv w:val="true"/>
      <w:marLeft w:val="0"/>
      <w:marRight w:val="0"/>
      <w:marTop w:val="0"/>
      <w:marBottom w:val="0"/>
      <w:divBdr>
        <w:top w:val="none" w:color="auto" w:sz="0" w:space="0"/>
        <w:left w:val="none" w:color="auto" w:sz="0" w:space="0"/>
        <w:bottom w:val="none" w:color="auto" w:sz="0" w:space="0"/>
        <w:right w:val="none" w:color="auto" w:sz="0" w:space="0"/>
      </w:divBdr>
    </w:div>
    <w:div w:id="906040116">
      <w:bodyDiv w:val="true"/>
      <w:marLeft w:val="0"/>
      <w:marRight w:val="0"/>
      <w:marTop w:val="0"/>
      <w:marBottom w:val="0"/>
      <w:divBdr>
        <w:top w:val="none" w:color="auto" w:sz="0" w:space="0"/>
        <w:left w:val="none" w:color="auto" w:sz="0" w:space="0"/>
        <w:bottom w:val="none" w:color="auto" w:sz="0" w:space="0"/>
        <w:right w:val="none" w:color="auto" w:sz="0" w:space="0"/>
      </w:divBdr>
    </w:div>
    <w:div w:id="907694161">
      <w:bodyDiv w:val="true"/>
      <w:marLeft w:val="0"/>
      <w:marRight w:val="0"/>
      <w:marTop w:val="0"/>
      <w:marBottom w:val="0"/>
      <w:divBdr>
        <w:top w:val="none" w:color="auto" w:sz="0" w:space="0"/>
        <w:left w:val="none" w:color="auto" w:sz="0" w:space="0"/>
        <w:bottom w:val="none" w:color="auto" w:sz="0" w:space="0"/>
        <w:right w:val="none" w:color="auto" w:sz="0" w:space="0"/>
      </w:divBdr>
    </w:div>
    <w:div w:id="910233705">
      <w:bodyDiv w:val="true"/>
      <w:marLeft w:val="0"/>
      <w:marRight w:val="0"/>
      <w:marTop w:val="0"/>
      <w:marBottom w:val="0"/>
      <w:divBdr>
        <w:top w:val="none" w:color="auto" w:sz="0" w:space="0"/>
        <w:left w:val="none" w:color="auto" w:sz="0" w:space="0"/>
        <w:bottom w:val="none" w:color="auto" w:sz="0" w:space="0"/>
        <w:right w:val="none" w:color="auto" w:sz="0" w:space="0"/>
      </w:divBdr>
    </w:div>
    <w:div w:id="914780289">
      <w:bodyDiv w:val="true"/>
      <w:marLeft w:val="0"/>
      <w:marRight w:val="0"/>
      <w:marTop w:val="0"/>
      <w:marBottom w:val="0"/>
      <w:divBdr>
        <w:top w:val="none" w:color="auto" w:sz="0" w:space="0"/>
        <w:left w:val="none" w:color="auto" w:sz="0" w:space="0"/>
        <w:bottom w:val="none" w:color="auto" w:sz="0" w:space="0"/>
        <w:right w:val="none" w:color="auto" w:sz="0" w:space="0"/>
      </w:divBdr>
    </w:div>
    <w:div w:id="917709006">
      <w:bodyDiv w:val="true"/>
      <w:marLeft w:val="0"/>
      <w:marRight w:val="0"/>
      <w:marTop w:val="0"/>
      <w:marBottom w:val="0"/>
      <w:divBdr>
        <w:top w:val="none" w:color="auto" w:sz="0" w:space="0"/>
        <w:left w:val="none" w:color="auto" w:sz="0" w:space="0"/>
        <w:bottom w:val="none" w:color="auto" w:sz="0" w:space="0"/>
        <w:right w:val="none" w:color="auto" w:sz="0" w:space="0"/>
      </w:divBdr>
    </w:div>
    <w:div w:id="918827508">
      <w:bodyDiv w:val="true"/>
      <w:marLeft w:val="0"/>
      <w:marRight w:val="0"/>
      <w:marTop w:val="0"/>
      <w:marBottom w:val="0"/>
      <w:divBdr>
        <w:top w:val="none" w:color="auto" w:sz="0" w:space="0"/>
        <w:left w:val="none" w:color="auto" w:sz="0" w:space="0"/>
        <w:bottom w:val="none" w:color="auto" w:sz="0" w:space="0"/>
        <w:right w:val="none" w:color="auto" w:sz="0" w:space="0"/>
      </w:divBdr>
    </w:div>
    <w:div w:id="918903987">
      <w:bodyDiv w:val="true"/>
      <w:marLeft w:val="0"/>
      <w:marRight w:val="0"/>
      <w:marTop w:val="0"/>
      <w:marBottom w:val="0"/>
      <w:divBdr>
        <w:top w:val="none" w:color="auto" w:sz="0" w:space="0"/>
        <w:left w:val="none" w:color="auto" w:sz="0" w:space="0"/>
        <w:bottom w:val="none" w:color="auto" w:sz="0" w:space="0"/>
        <w:right w:val="none" w:color="auto" w:sz="0" w:space="0"/>
      </w:divBdr>
    </w:div>
    <w:div w:id="919018670">
      <w:bodyDiv w:val="true"/>
      <w:marLeft w:val="0"/>
      <w:marRight w:val="0"/>
      <w:marTop w:val="0"/>
      <w:marBottom w:val="0"/>
      <w:divBdr>
        <w:top w:val="none" w:color="auto" w:sz="0" w:space="0"/>
        <w:left w:val="none" w:color="auto" w:sz="0" w:space="0"/>
        <w:bottom w:val="none" w:color="auto" w:sz="0" w:space="0"/>
        <w:right w:val="none" w:color="auto" w:sz="0" w:space="0"/>
      </w:divBdr>
    </w:div>
    <w:div w:id="924069637">
      <w:bodyDiv w:val="true"/>
      <w:marLeft w:val="0"/>
      <w:marRight w:val="0"/>
      <w:marTop w:val="0"/>
      <w:marBottom w:val="0"/>
      <w:divBdr>
        <w:top w:val="none" w:color="auto" w:sz="0" w:space="0"/>
        <w:left w:val="none" w:color="auto" w:sz="0" w:space="0"/>
        <w:bottom w:val="none" w:color="auto" w:sz="0" w:space="0"/>
        <w:right w:val="none" w:color="auto" w:sz="0" w:space="0"/>
      </w:divBdr>
    </w:div>
    <w:div w:id="925650816">
      <w:bodyDiv w:val="true"/>
      <w:marLeft w:val="0"/>
      <w:marRight w:val="0"/>
      <w:marTop w:val="0"/>
      <w:marBottom w:val="0"/>
      <w:divBdr>
        <w:top w:val="none" w:color="auto" w:sz="0" w:space="0"/>
        <w:left w:val="none" w:color="auto" w:sz="0" w:space="0"/>
        <w:bottom w:val="none" w:color="auto" w:sz="0" w:space="0"/>
        <w:right w:val="none" w:color="auto" w:sz="0" w:space="0"/>
      </w:divBdr>
    </w:div>
    <w:div w:id="925724306">
      <w:bodyDiv w:val="true"/>
      <w:marLeft w:val="0"/>
      <w:marRight w:val="0"/>
      <w:marTop w:val="0"/>
      <w:marBottom w:val="0"/>
      <w:divBdr>
        <w:top w:val="none" w:color="auto" w:sz="0" w:space="0"/>
        <w:left w:val="none" w:color="auto" w:sz="0" w:space="0"/>
        <w:bottom w:val="none" w:color="auto" w:sz="0" w:space="0"/>
        <w:right w:val="none" w:color="auto" w:sz="0" w:space="0"/>
      </w:divBdr>
    </w:div>
    <w:div w:id="933824678">
      <w:bodyDiv w:val="true"/>
      <w:marLeft w:val="0"/>
      <w:marRight w:val="0"/>
      <w:marTop w:val="0"/>
      <w:marBottom w:val="0"/>
      <w:divBdr>
        <w:top w:val="none" w:color="auto" w:sz="0" w:space="0"/>
        <w:left w:val="none" w:color="auto" w:sz="0" w:space="0"/>
        <w:bottom w:val="none" w:color="auto" w:sz="0" w:space="0"/>
        <w:right w:val="none" w:color="auto" w:sz="0" w:space="0"/>
      </w:divBdr>
    </w:div>
    <w:div w:id="936794295">
      <w:bodyDiv w:val="true"/>
      <w:marLeft w:val="0"/>
      <w:marRight w:val="0"/>
      <w:marTop w:val="0"/>
      <w:marBottom w:val="0"/>
      <w:divBdr>
        <w:top w:val="none" w:color="auto" w:sz="0" w:space="0"/>
        <w:left w:val="none" w:color="auto" w:sz="0" w:space="0"/>
        <w:bottom w:val="none" w:color="auto" w:sz="0" w:space="0"/>
        <w:right w:val="none" w:color="auto" w:sz="0" w:space="0"/>
      </w:divBdr>
    </w:div>
    <w:div w:id="937906260">
      <w:bodyDiv w:val="true"/>
      <w:marLeft w:val="0"/>
      <w:marRight w:val="0"/>
      <w:marTop w:val="0"/>
      <w:marBottom w:val="0"/>
      <w:divBdr>
        <w:top w:val="none" w:color="auto" w:sz="0" w:space="0"/>
        <w:left w:val="none" w:color="auto" w:sz="0" w:space="0"/>
        <w:bottom w:val="none" w:color="auto" w:sz="0" w:space="0"/>
        <w:right w:val="none" w:color="auto" w:sz="0" w:space="0"/>
      </w:divBdr>
    </w:div>
    <w:div w:id="94006617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48461168">
          <w:marLeft w:val="0"/>
          <w:marRight w:val="0"/>
          <w:marTop w:val="60"/>
          <w:marBottom w:val="0"/>
          <w:divBdr>
            <w:top w:val="none" w:color="auto" w:sz="0" w:space="0"/>
            <w:left w:val="none" w:color="auto" w:sz="0" w:space="0"/>
            <w:bottom w:val="none" w:color="auto" w:sz="0" w:space="0"/>
            <w:right w:val="none" w:color="auto" w:sz="0" w:space="0"/>
          </w:divBdr>
          <w:divsChild>
            <w:div w:id="677540736">
              <w:marLeft w:val="0"/>
              <w:marRight w:val="0"/>
              <w:marTop w:val="0"/>
              <w:marBottom w:val="0"/>
              <w:divBdr>
                <w:top w:val="none" w:color="auto" w:sz="0" w:space="0"/>
                <w:left w:val="none" w:color="auto" w:sz="0" w:space="0"/>
                <w:bottom w:val="none" w:color="auto" w:sz="0" w:space="0"/>
                <w:right w:val="none" w:color="auto" w:sz="0" w:space="0"/>
              </w:divBdr>
              <w:divsChild>
                <w:div w:id="83502677">
                  <w:marLeft w:val="3750"/>
                  <w:marRight w:val="0"/>
                  <w:marTop w:val="0"/>
                  <w:marBottom w:val="300"/>
                  <w:divBdr>
                    <w:top w:val="none" w:color="auto" w:sz="0" w:space="0"/>
                    <w:left w:val="none" w:color="auto" w:sz="0" w:space="0"/>
                    <w:bottom w:val="none" w:color="auto" w:sz="0" w:space="0"/>
                    <w:right w:val="none" w:color="auto" w:sz="0" w:space="0"/>
                  </w:divBdr>
                  <w:divsChild>
                    <w:div w:id="260912382">
                      <w:marLeft w:val="0"/>
                      <w:marRight w:val="0"/>
                      <w:marTop w:val="0"/>
                      <w:marBottom w:val="0"/>
                      <w:divBdr>
                        <w:top w:val="none" w:color="auto" w:sz="0" w:space="0"/>
                        <w:left w:val="none" w:color="auto" w:sz="0" w:space="0"/>
                        <w:bottom w:val="none" w:color="auto" w:sz="0" w:space="0"/>
                        <w:right w:val="none" w:color="auto" w:sz="0" w:space="0"/>
                      </w:divBdr>
                      <w:divsChild>
                        <w:div w:id="1981109701">
                          <w:marLeft w:val="0"/>
                          <w:marRight w:val="0"/>
                          <w:marTop w:val="0"/>
                          <w:marBottom w:val="0"/>
                          <w:divBdr>
                            <w:top w:val="none" w:color="auto" w:sz="0" w:space="0"/>
                            <w:left w:val="none" w:color="auto" w:sz="0" w:space="0"/>
                            <w:bottom w:val="none" w:color="auto" w:sz="0" w:space="0"/>
                            <w:right w:val="none" w:color="auto" w:sz="0" w:space="0"/>
                          </w:divBdr>
                          <w:divsChild>
                            <w:div w:id="945043743">
                              <w:marLeft w:val="0"/>
                              <w:marRight w:val="0"/>
                              <w:marTop w:val="0"/>
                              <w:marBottom w:val="0"/>
                              <w:divBdr>
                                <w:top w:val="none" w:color="auto" w:sz="0" w:space="0"/>
                                <w:left w:val="none" w:color="auto" w:sz="0" w:space="0"/>
                                <w:bottom w:val="none" w:color="auto" w:sz="0" w:space="0"/>
                                <w:right w:val="none" w:color="auto" w:sz="0" w:space="0"/>
                              </w:divBdr>
                              <w:divsChild>
                                <w:div w:id="623123876">
                                  <w:marLeft w:val="0"/>
                                  <w:marRight w:val="0"/>
                                  <w:marTop w:val="0"/>
                                  <w:marBottom w:val="0"/>
                                  <w:divBdr>
                                    <w:top w:val="none" w:color="auto" w:sz="0" w:space="0"/>
                                    <w:left w:val="none" w:color="auto" w:sz="0" w:space="0"/>
                                    <w:bottom w:val="none" w:color="auto" w:sz="0" w:space="0"/>
                                    <w:right w:val="none" w:color="auto" w:sz="0" w:space="0"/>
                                  </w:divBdr>
                                  <w:divsChild>
                                    <w:div w:id="2090687489">
                                      <w:marLeft w:val="0"/>
                                      <w:marRight w:val="0"/>
                                      <w:marTop w:val="0"/>
                                      <w:marBottom w:val="0"/>
                                      <w:divBdr>
                                        <w:top w:val="none" w:color="auto" w:sz="0" w:space="0"/>
                                        <w:left w:val="none" w:color="auto" w:sz="0" w:space="0"/>
                                        <w:bottom w:val="none" w:color="auto" w:sz="0" w:space="0"/>
                                        <w:right w:val="none" w:color="auto" w:sz="0" w:space="0"/>
                                      </w:divBdr>
                                      <w:divsChild>
                                        <w:div w:id="18436661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942111815">
      <w:bodyDiv w:val="true"/>
      <w:marLeft w:val="0"/>
      <w:marRight w:val="0"/>
      <w:marTop w:val="0"/>
      <w:marBottom w:val="0"/>
      <w:divBdr>
        <w:top w:val="none" w:color="auto" w:sz="0" w:space="0"/>
        <w:left w:val="none" w:color="auto" w:sz="0" w:space="0"/>
        <w:bottom w:val="none" w:color="auto" w:sz="0" w:space="0"/>
        <w:right w:val="none" w:color="auto" w:sz="0" w:space="0"/>
      </w:divBdr>
    </w:div>
    <w:div w:id="943269448">
      <w:bodyDiv w:val="true"/>
      <w:marLeft w:val="0"/>
      <w:marRight w:val="0"/>
      <w:marTop w:val="0"/>
      <w:marBottom w:val="0"/>
      <w:divBdr>
        <w:top w:val="none" w:color="auto" w:sz="0" w:space="0"/>
        <w:left w:val="none" w:color="auto" w:sz="0" w:space="0"/>
        <w:bottom w:val="none" w:color="auto" w:sz="0" w:space="0"/>
        <w:right w:val="none" w:color="auto" w:sz="0" w:space="0"/>
      </w:divBdr>
    </w:div>
    <w:div w:id="943732157">
      <w:bodyDiv w:val="true"/>
      <w:marLeft w:val="0"/>
      <w:marRight w:val="0"/>
      <w:marTop w:val="0"/>
      <w:marBottom w:val="0"/>
      <w:divBdr>
        <w:top w:val="none" w:color="auto" w:sz="0" w:space="0"/>
        <w:left w:val="none" w:color="auto" w:sz="0" w:space="0"/>
        <w:bottom w:val="none" w:color="auto" w:sz="0" w:space="0"/>
        <w:right w:val="none" w:color="auto" w:sz="0" w:space="0"/>
      </w:divBdr>
      <w:divsChild>
        <w:div w:id="163906688">
          <w:marLeft w:val="547"/>
          <w:marRight w:val="0"/>
          <w:marTop w:val="0"/>
          <w:marBottom w:val="0"/>
          <w:divBdr>
            <w:top w:val="none" w:color="auto" w:sz="0" w:space="0"/>
            <w:left w:val="none" w:color="auto" w:sz="0" w:space="0"/>
            <w:bottom w:val="none" w:color="auto" w:sz="0" w:space="0"/>
            <w:right w:val="none" w:color="auto" w:sz="0" w:space="0"/>
          </w:divBdr>
        </w:div>
        <w:div w:id="1815875900">
          <w:marLeft w:val="547"/>
          <w:marRight w:val="0"/>
          <w:marTop w:val="0"/>
          <w:marBottom w:val="0"/>
          <w:divBdr>
            <w:top w:val="none" w:color="auto" w:sz="0" w:space="0"/>
            <w:left w:val="none" w:color="auto" w:sz="0" w:space="0"/>
            <w:bottom w:val="none" w:color="auto" w:sz="0" w:space="0"/>
            <w:right w:val="none" w:color="auto" w:sz="0" w:space="0"/>
          </w:divBdr>
        </w:div>
      </w:divsChild>
    </w:div>
    <w:div w:id="943733570">
      <w:bodyDiv w:val="true"/>
      <w:marLeft w:val="0"/>
      <w:marRight w:val="0"/>
      <w:marTop w:val="0"/>
      <w:marBottom w:val="0"/>
      <w:divBdr>
        <w:top w:val="none" w:color="auto" w:sz="0" w:space="0"/>
        <w:left w:val="none" w:color="auto" w:sz="0" w:space="0"/>
        <w:bottom w:val="none" w:color="auto" w:sz="0" w:space="0"/>
        <w:right w:val="none" w:color="auto" w:sz="0" w:space="0"/>
      </w:divBdr>
    </w:div>
    <w:div w:id="946545578">
      <w:bodyDiv w:val="true"/>
      <w:marLeft w:val="0"/>
      <w:marRight w:val="0"/>
      <w:marTop w:val="0"/>
      <w:marBottom w:val="0"/>
      <w:divBdr>
        <w:top w:val="none" w:color="auto" w:sz="0" w:space="0"/>
        <w:left w:val="none" w:color="auto" w:sz="0" w:space="0"/>
        <w:bottom w:val="none" w:color="auto" w:sz="0" w:space="0"/>
        <w:right w:val="none" w:color="auto" w:sz="0" w:space="0"/>
      </w:divBdr>
    </w:div>
    <w:div w:id="946932998">
      <w:bodyDiv w:val="true"/>
      <w:marLeft w:val="0"/>
      <w:marRight w:val="0"/>
      <w:marTop w:val="0"/>
      <w:marBottom w:val="0"/>
      <w:divBdr>
        <w:top w:val="none" w:color="auto" w:sz="0" w:space="0"/>
        <w:left w:val="none" w:color="auto" w:sz="0" w:space="0"/>
        <w:bottom w:val="none" w:color="auto" w:sz="0" w:space="0"/>
        <w:right w:val="none" w:color="auto" w:sz="0" w:space="0"/>
      </w:divBdr>
    </w:div>
    <w:div w:id="949624546">
      <w:bodyDiv w:val="true"/>
      <w:marLeft w:val="0"/>
      <w:marRight w:val="0"/>
      <w:marTop w:val="0"/>
      <w:marBottom w:val="0"/>
      <w:divBdr>
        <w:top w:val="none" w:color="auto" w:sz="0" w:space="0"/>
        <w:left w:val="none" w:color="auto" w:sz="0" w:space="0"/>
        <w:bottom w:val="none" w:color="auto" w:sz="0" w:space="0"/>
        <w:right w:val="none" w:color="auto" w:sz="0" w:space="0"/>
      </w:divBdr>
    </w:div>
    <w:div w:id="952369835">
      <w:bodyDiv w:val="true"/>
      <w:marLeft w:val="0"/>
      <w:marRight w:val="0"/>
      <w:marTop w:val="0"/>
      <w:marBottom w:val="0"/>
      <w:divBdr>
        <w:top w:val="none" w:color="auto" w:sz="0" w:space="0"/>
        <w:left w:val="none" w:color="auto" w:sz="0" w:space="0"/>
        <w:bottom w:val="none" w:color="auto" w:sz="0" w:space="0"/>
        <w:right w:val="none" w:color="auto" w:sz="0" w:space="0"/>
      </w:divBdr>
    </w:div>
    <w:div w:id="952635124">
      <w:bodyDiv w:val="true"/>
      <w:marLeft w:val="0"/>
      <w:marRight w:val="0"/>
      <w:marTop w:val="0"/>
      <w:marBottom w:val="0"/>
      <w:divBdr>
        <w:top w:val="none" w:color="auto" w:sz="0" w:space="0"/>
        <w:left w:val="none" w:color="auto" w:sz="0" w:space="0"/>
        <w:bottom w:val="none" w:color="auto" w:sz="0" w:space="0"/>
        <w:right w:val="none" w:color="auto" w:sz="0" w:space="0"/>
      </w:divBdr>
    </w:div>
    <w:div w:id="952663283">
      <w:bodyDiv w:val="true"/>
      <w:marLeft w:val="0"/>
      <w:marRight w:val="0"/>
      <w:marTop w:val="0"/>
      <w:marBottom w:val="0"/>
      <w:divBdr>
        <w:top w:val="none" w:color="auto" w:sz="0" w:space="0"/>
        <w:left w:val="none" w:color="auto" w:sz="0" w:space="0"/>
        <w:bottom w:val="none" w:color="auto" w:sz="0" w:space="0"/>
        <w:right w:val="none" w:color="auto" w:sz="0" w:space="0"/>
      </w:divBdr>
    </w:div>
    <w:div w:id="953291151">
      <w:bodyDiv w:val="true"/>
      <w:marLeft w:val="0"/>
      <w:marRight w:val="0"/>
      <w:marTop w:val="0"/>
      <w:marBottom w:val="0"/>
      <w:divBdr>
        <w:top w:val="none" w:color="auto" w:sz="0" w:space="0"/>
        <w:left w:val="none" w:color="auto" w:sz="0" w:space="0"/>
        <w:bottom w:val="none" w:color="auto" w:sz="0" w:space="0"/>
        <w:right w:val="none" w:color="auto" w:sz="0" w:space="0"/>
      </w:divBdr>
    </w:div>
    <w:div w:id="958268782">
      <w:bodyDiv w:val="true"/>
      <w:marLeft w:val="0"/>
      <w:marRight w:val="0"/>
      <w:marTop w:val="0"/>
      <w:marBottom w:val="0"/>
      <w:divBdr>
        <w:top w:val="none" w:color="auto" w:sz="0" w:space="0"/>
        <w:left w:val="none" w:color="auto" w:sz="0" w:space="0"/>
        <w:bottom w:val="none" w:color="auto" w:sz="0" w:space="0"/>
        <w:right w:val="none" w:color="auto" w:sz="0" w:space="0"/>
      </w:divBdr>
    </w:div>
    <w:div w:id="959917227">
      <w:bodyDiv w:val="true"/>
      <w:marLeft w:val="0"/>
      <w:marRight w:val="0"/>
      <w:marTop w:val="0"/>
      <w:marBottom w:val="0"/>
      <w:divBdr>
        <w:top w:val="none" w:color="auto" w:sz="0" w:space="0"/>
        <w:left w:val="none" w:color="auto" w:sz="0" w:space="0"/>
        <w:bottom w:val="none" w:color="auto" w:sz="0" w:space="0"/>
        <w:right w:val="none" w:color="auto" w:sz="0" w:space="0"/>
      </w:divBdr>
    </w:div>
    <w:div w:id="960259896">
      <w:bodyDiv w:val="true"/>
      <w:marLeft w:val="0"/>
      <w:marRight w:val="0"/>
      <w:marTop w:val="0"/>
      <w:marBottom w:val="0"/>
      <w:divBdr>
        <w:top w:val="none" w:color="auto" w:sz="0" w:space="0"/>
        <w:left w:val="none" w:color="auto" w:sz="0" w:space="0"/>
        <w:bottom w:val="none" w:color="auto" w:sz="0" w:space="0"/>
        <w:right w:val="none" w:color="auto" w:sz="0" w:space="0"/>
      </w:divBdr>
    </w:div>
    <w:div w:id="960771648">
      <w:bodyDiv w:val="true"/>
      <w:marLeft w:val="0"/>
      <w:marRight w:val="0"/>
      <w:marTop w:val="0"/>
      <w:marBottom w:val="0"/>
      <w:divBdr>
        <w:top w:val="none" w:color="auto" w:sz="0" w:space="0"/>
        <w:left w:val="none" w:color="auto" w:sz="0" w:space="0"/>
        <w:bottom w:val="none" w:color="auto" w:sz="0" w:space="0"/>
        <w:right w:val="none" w:color="auto" w:sz="0" w:space="0"/>
      </w:divBdr>
    </w:div>
    <w:div w:id="961306210">
      <w:bodyDiv w:val="true"/>
      <w:marLeft w:val="0"/>
      <w:marRight w:val="0"/>
      <w:marTop w:val="0"/>
      <w:marBottom w:val="0"/>
      <w:divBdr>
        <w:top w:val="none" w:color="auto" w:sz="0" w:space="0"/>
        <w:left w:val="none" w:color="auto" w:sz="0" w:space="0"/>
        <w:bottom w:val="none" w:color="auto" w:sz="0" w:space="0"/>
        <w:right w:val="none" w:color="auto" w:sz="0" w:space="0"/>
      </w:divBdr>
    </w:div>
    <w:div w:id="963074408">
      <w:bodyDiv w:val="true"/>
      <w:marLeft w:val="0"/>
      <w:marRight w:val="0"/>
      <w:marTop w:val="0"/>
      <w:marBottom w:val="0"/>
      <w:divBdr>
        <w:top w:val="none" w:color="auto" w:sz="0" w:space="0"/>
        <w:left w:val="none" w:color="auto" w:sz="0" w:space="0"/>
        <w:bottom w:val="none" w:color="auto" w:sz="0" w:space="0"/>
        <w:right w:val="none" w:color="auto" w:sz="0" w:space="0"/>
      </w:divBdr>
    </w:div>
    <w:div w:id="964504371">
      <w:bodyDiv w:val="true"/>
      <w:marLeft w:val="0"/>
      <w:marRight w:val="0"/>
      <w:marTop w:val="0"/>
      <w:marBottom w:val="0"/>
      <w:divBdr>
        <w:top w:val="none" w:color="auto" w:sz="0" w:space="0"/>
        <w:left w:val="none" w:color="auto" w:sz="0" w:space="0"/>
        <w:bottom w:val="none" w:color="auto" w:sz="0" w:space="0"/>
        <w:right w:val="none" w:color="auto" w:sz="0" w:space="0"/>
      </w:divBdr>
    </w:div>
    <w:div w:id="965237919">
      <w:bodyDiv w:val="true"/>
      <w:marLeft w:val="0"/>
      <w:marRight w:val="0"/>
      <w:marTop w:val="0"/>
      <w:marBottom w:val="0"/>
      <w:divBdr>
        <w:top w:val="none" w:color="auto" w:sz="0" w:space="0"/>
        <w:left w:val="none" w:color="auto" w:sz="0" w:space="0"/>
        <w:bottom w:val="none" w:color="auto" w:sz="0" w:space="0"/>
        <w:right w:val="none" w:color="auto" w:sz="0" w:space="0"/>
      </w:divBdr>
    </w:div>
    <w:div w:id="969826707">
      <w:bodyDiv w:val="true"/>
      <w:marLeft w:val="0"/>
      <w:marRight w:val="0"/>
      <w:marTop w:val="0"/>
      <w:marBottom w:val="0"/>
      <w:divBdr>
        <w:top w:val="none" w:color="auto" w:sz="0" w:space="0"/>
        <w:left w:val="none" w:color="auto" w:sz="0" w:space="0"/>
        <w:bottom w:val="none" w:color="auto" w:sz="0" w:space="0"/>
        <w:right w:val="none" w:color="auto" w:sz="0" w:space="0"/>
      </w:divBdr>
    </w:div>
    <w:div w:id="970087119">
      <w:bodyDiv w:val="true"/>
      <w:marLeft w:val="0"/>
      <w:marRight w:val="0"/>
      <w:marTop w:val="0"/>
      <w:marBottom w:val="0"/>
      <w:divBdr>
        <w:top w:val="none" w:color="auto" w:sz="0" w:space="0"/>
        <w:left w:val="none" w:color="auto" w:sz="0" w:space="0"/>
        <w:bottom w:val="none" w:color="auto" w:sz="0" w:space="0"/>
        <w:right w:val="none" w:color="auto" w:sz="0" w:space="0"/>
      </w:divBdr>
    </w:div>
    <w:div w:id="972371926">
      <w:bodyDiv w:val="true"/>
      <w:marLeft w:val="0"/>
      <w:marRight w:val="0"/>
      <w:marTop w:val="0"/>
      <w:marBottom w:val="0"/>
      <w:divBdr>
        <w:top w:val="none" w:color="auto" w:sz="0" w:space="0"/>
        <w:left w:val="none" w:color="auto" w:sz="0" w:space="0"/>
        <w:bottom w:val="none" w:color="auto" w:sz="0" w:space="0"/>
        <w:right w:val="none" w:color="auto" w:sz="0" w:space="0"/>
      </w:divBdr>
    </w:div>
    <w:div w:id="973290239">
      <w:bodyDiv w:val="true"/>
      <w:marLeft w:val="0"/>
      <w:marRight w:val="0"/>
      <w:marTop w:val="0"/>
      <w:marBottom w:val="0"/>
      <w:divBdr>
        <w:top w:val="none" w:color="auto" w:sz="0" w:space="0"/>
        <w:left w:val="none" w:color="auto" w:sz="0" w:space="0"/>
        <w:bottom w:val="none" w:color="auto" w:sz="0" w:space="0"/>
        <w:right w:val="none" w:color="auto" w:sz="0" w:space="0"/>
      </w:divBdr>
    </w:div>
    <w:div w:id="975597653">
      <w:bodyDiv w:val="true"/>
      <w:marLeft w:val="0"/>
      <w:marRight w:val="0"/>
      <w:marTop w:val="0"/>
      <w:marBottom w:val="0"/>
      <w:divBdr>
        <w:top w:val="none" w:color="auto" w:sz="0" w:space="0"/>
        <w:left w:val="none" w:color="auto" w:sz="0" w:space="0"/>
        <w:bottom w:val="none" w:color="auto" w:sz="0" w:space="0"/>
        <w:right w:val="none" w:color="auto" w:sz="0" w:space="0"/>
      </w:divBdr>
    </w:div>
    <w:div w:id="975766336">
      <w:bodyDiv w:val="true"/>
      <w:marLeft w:val="0"/>
      <w:marRight w:val="0"/>
      <w:marTop w:val="0"/>
      <w:marBottom w:val="0"/>
      <w:divBdr>
        <w:top w:val="none" w:color="auto" w:sz="0" w:space="0"/>
        <w:left w:val="none" w:color="auto" w:sz="0" w:space="0"/>
        <w:bottom w:val="none" w:color="auto" w:sz="0" w:space="0"/>
        <w:right w:val="none" w:color="auto" w:sz="0" w:space="0"/>
      </w:divBdr>
      <w:divsChild>
        <w:div w:id="61606791">
          <w:marLeft w:val="0"/>
          <w:marRight w:val="0"/>
          <w:marTop w:val="0"/>
          <w:marBottom w:val="0"/>
          <w:divBdr>
            <w:top w:val="none" w:color="auto" w:sz="0" w:space="0"/>
            <w:left w:val="none" w:color="auto" w:sz="0" w:space="0"/>
            <w:bottom w:val="none" w:color="auto" w:sz="0" w:space="0"/>
            <w:right w:val="none" w:color="auto" w:sz="0" w:space="0"/>
          </w:divBdr>
          <w:divsChild>
            <w:div w:id="255410627">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977105723">
      <w:bodyDiv w:val="true"/>
      <w:marLeft w:val="0"/>
      <w:marRight w:val="0"/>
      <w:marTop w:val="0"/>
      <w:marBottom w:val="0"/>
      <w:divBdr>
        <w:top w:val="none" w:color="auto" w:sz="0" w:space="0"/>
        <w:left w:val="none" w:color="auto" w:sz="0" w:space="0"/>
        <w:bottom w:val="none" w:color="auto" w:sz="0" w:space="0"/>
        <w:right w:val="none" w:color="auto" w:sz="0" w:space="0"/>
      </w:divBdr>
    </w:div>
    <w:div w:id="978654108">
      <w:bodyDiv w:val="true"/>
      <w:marLeft w:val="0"/>
      <w:marRight w:val="0"/>
      <w:marTop w:val="0"/>
      <w:marBottom w:val="0"/>
      <w:divBdr>
        <w:top w:val="none" w:color="auto" w:sz="0" w:space="0"/>
        <w:left w:val="none" w:color="auto" w:sz="0" w:space="0"/>
        <w:bottom w:val="none" w:color="auto" w:sz="0" w:space="0"/>
        <w:right w:val="none" w:color="auto" w:sz="0" w:space="0"/>
      </w:divBdr>
    </w:div>
    <w:div w:id="979532132">
      <w:bodyDiv w:val="true"/>
      <w:marLeft w:val="0"/>
      <w:marRight w:val="0"/>
      <w:marTop w:val="0"/>
      <w:marBottom w:val="0"/>
      <w:divBdr>
        <w:top w:val="none" w:color="auto" w:sz="0" w:space="0"/>
        <w:left w:val="none" w:color="auto" w:sz="0" w:space="0"/>
        <w:bottom w:val="none" w:color="auto" w:sz="0" w:space="0"/>
        <w:right w:val="none" w:color="auto" w:sz="0" w:space="0"/>
      </w:divBdr>
    </w:div>
    <w:div w:id="979651107">
      <w:bodyDiv w:val="true"/>
      <w:marLeft w:val="0"/>
      <w:marRight w:val="0"/>
      <w:marTop w:val="0"/>
      <w:marBottom w:val="0"/>
      <w:divBdr>
        <w:top w:val="none" w:color="auto" w:sz="0" w:space="0"/>
        <w:left w:val="none" w:color="auto" w:sz="0" w:space="0"/>
        <w:bottom w:val="none" w:color="auto" w:sz="0" w:space="0"/>
        <w:right w:val="none" w:color="auto" w:sz="0" w:space="0"/>
      </w:divBdr>
    </w:div>
    <w:div w:id="980236905">
      <w:bodyDiv w:val="true"/>
      <w:marLeft w:val="0"/>
      <w:marRight w:val="0"/>
      <w:marTop w:val="0"/>
      <w:marBottom w:val="0"/>
      <w:divBdr>
        <w:top w:val="none" w:color="auto" w:sz="0" w:space="0"/>
        <w:left w:val="none" w:color="auto" w:sz="0" w:space="0"/>
        <w:bottom w:val="none" w:color="auto" w:sz="0" w:space="0"/>
        <w:right w:val="none" w:color="auto" w:sz="0" w:space="0"/>
      </w:divBdr>
    </w:div>
    <w:div w:id="983122236">
      <w:bodyDiv w:val="true"/>
      <w:marLeft w:val="0"/>
      <w:marRight w:val="0"/>
      <w:marTop w:val="0"/>
      <w:marBottom w:val="0"/>
      <w:divBdr>
        <w:top w:val="none" w:color="auto" w:sz="0" w:space="0"/>
        <w:left w:val="none" w:color="auto" w:sz="0" w:space="0"/>
        <w:bottom w:val="none" w:color="auto" w:sz="0" w:space="0"/>
        <w:right w:val="none" w:color="auto" w:sz="0" w:space="0"/>
      </w:divBdr>
    </w:div>
    <w:div w:id="986591947">
      <w:bodyDiv w:val="true"/>
      <w:marLeft w:val="0"/>
      <w:marRight w:val="0"/>
      <w:marTop w:val="0"/>
      <w:marBottom w:val="0"/>
      <w:divBdr>
        <w:top w:val="none" w:color="auto" w:sz="0" w:space="0"/>
        <w:left w:val="none" w:color="auto" w:sz="0" w:space="0"/>
        <w:bottom w:val="none" w:color="auto" w:sz="0" w:space="0"/>
        <w:right w:val="none" w:color="auto" w:sz="0" w:space="0"/>
      </w:divBdr>
    </w:div>
    <w:div w:id="987779884">
      <w:bodyDiv w:val="true"/>
      <w:marLeft w:val="0"/>
      <w:marRight w:val="0"/>
      <w:marTop w:val="0"/>
      <w:marBottom w:val="0"/>
      <w:divBdr>
        <w:top w:val="none" w:color="auto" w:sz="0" w:space="0"/>
        <w:left w:val="none" w:color="auto" w:sz="0" w:space="0"/>
        <w:bottom w:val="none" w:color="auto" w:sz="0" w:space="0"/>
        <w:right w:val="none" w:color="auto" w:sz="0" w:space="0"/>
      </w:divBdr>
    </w:div>
    <w:div w:id="988367782">
      <w:bodyDiv w:val="true"/>
      <w:marLeft w:val="0"/>
      <w:marRight w:val="0"/>
      <w:marTop w:val="0"/>
      <w:marBottom w:val="0"/>
      <w:divBdr>
        <w:top w:val="none" w:color="auto" w:sz="0" w:space="0"/>
        <w:left w:val="none" w:color="auto" w:sz="0" w:space="0"/>
        <w:bottom w:val="none" w:color="auto" w:sz="0" w:space="0"/>
        <w:right w:val="none" w:color="auto" w:sz="0" w:space="0"/>
      </w:divBdr>
    </w:div>
    <w:div w:id="990910973">
      <w:bodyDiv w:val="true"/>
      <w:marLeft w:val="0"/>
      <w:marRight w:val="0"/>
      <w:marTop w:val="0"/>
      <w:marBottom w:val="0"/>
      <w:divBdr>
        <w:top w:val="none" w:color="auto" w:sz="0" w:space="0"/>
        <w:left w:val="none" w:color="auto" w:sz="0" w:space="0"/>
        <w:bottom w:val="none" w:color="auto" w:sz="0" w:space="0"/>
        <w:right w:val="none" w:color="auto" w:sz="0" w:space="0"/>
      </w:divBdr>
    </w:div>
    <w:div w:id="993609757">
      <w:bodyDiv w:val="true"/>
      <w:marLeft w:val="0"/>
      <w:marRight w:val="0"/>
      <w:marTop w:val="0"/>
      <w:marBottom w:val="0"/>
      <w:divBdr>
        <w:top w:val="none" w:color="auto" w:sz="0" w:space="0"/>
        <w:left w:val="none" w:color="auto" w:sz="0" w:space="0"/>
        <w:bottom w:val="none" w:color="auto" w:sz="0" w:space="0"/>
        <w:right w:val="none" w:color="auto" w:sz="0" w:space="0"/>
      </w:divBdr>
    </w:div>
    <w:div w:id="995064187">
      <w:bodyDiv w:val="true"/>
      <w:marLeft w:val="0"/>
      <w:marRight w:val="0"/>
      <w:marTop w:val="0"/>
      <w:marBottom w:val="0"/>
      <w:divBdr>
        <w:top w:val="none" w:color="auto" w:sz="0" w:space="0"/>
        <w:left w:val="none" w:color="auto" w:sz="0" w:space="0"/>
        <w:bottom w:val="none" w:color="auto" w:sz="0" w:space="0"/>
        <w:right w:val="none" w:color="auto" w:sz="0" w:space="0"/>
      </w:divBdr>
    </w:div>
    <w:div w:id="995380847">
      <w:bodyDiv w:val="true"/>
      <w:marLeft w:val="0"/>
      <w:marRight w:val="0"/>
      <w:marTop w:val="0"/>
      <w:marBottom w:val="0"/>
      <w:divBdr>
        <w:top w:val="none" w:color="auto" w:sz="0" w:space="0"/>
        <w:left w:val="none" w:color="auto" w:sz="0" w:space="0"/>
        <w:bottom w:val="none" w:color="auto" w:sz="0" w:space="0"/>
        <w:right w:val="none" w:color="auto" w:sz="0" w:space="0"/>
      </w:divBdr>
    </w:div>
    <w:div w:id="995842751">
      <w:bodyDiv w:val="true"/>
      <w:marLeft w:val="0"/>
      <w:marRight w:val="0"/>
      <w:marTop w:val="0"/>
      <w:marBottom w:val="0"/>
      <w:divBdr>
        <w:top w:val="none" w:color="auto" w:sz="0" w:space="0"/>
        <w:left w:val="none" w:color="auto" w:sz="0" w:space="0"/>
        <w:bottom w:val="none" w:color="auto" w:sz="0" w:space="0"/>
        <w:right w:val="none" w:color="auto" w:sz="0" w:space="0"/>
      </w:divBdr>
    </w:div>
    <w:div w:id="997029806">
      <w:bodyDiv w:val="true"/>
      <w:marLeft w:val="0"/>
      <w:marRight w:val="0"/>
      <w:marTop w:val="0"/>
      <w:marBottom w:val="0"/>
      <w:divBdr>
        <w:top w:val="none" w:color="auto" w:sz="0" w:space="0"/>
        <w:left w:val="none" w:color="auto" w:sz="0" w:space="0"/>
        <w:bottom w:val="none" w:color="auto" w:sz="0" w:space="0"/>
        <w:right w:val="none" w:color="auto" w:sz="0" w:space="0"/>
      </w:divBdr>
    </w:div>
    <w:div w:id="998003016">
      <w:bodyDiv w:val="true"/>
      <w:marLeft w:val="0"/>
      <w:marRight w:val="0"/>
      <w:marTop w:val="0"/>
      <w:marBottom w:val="0"/>
      <w:divBdr>
        <w:top w:val="none" w:color="auto" w:sz="0" w:space="0"/>
        <w:left w:val="none" w:color="auto" w:sz="0" w:space="0"/>
        <w:bottom w:val="none" w:color="auto" w:sz="0" w:space="0"/>
        <w:right w:val="none" w:color="auto" w:sz="0" w:space="0"/>
      </w:divBdr>
    </w:div>
    <w:div w:id="998118311">
      <w:bodyDiv w:val="true"/>
      <w:marLeft w:val="0"/>
      <w:marRight w:val="0"/>
      <w:marTop w:val="0"/>
      <w:marBottom w:val="0"/>
      <w:divBdr>
        <w:top w:val="none" w:color="auto" w:sz="0" w:space="0"/>
        <w:left w:val="none" w:color="auto" w:sz="0" w:space="0"/>
        <w:bottom w:val="none" w:color="auto" w:sz="0" w:space="0"/>
        <w:right w:val="none" w:color="auto" w:sz="0" w:space="0"/>
      </w:divBdr>
    </w:div>
    <w:div w:id="1001544499">
      <w:bodyDiv w:val="true"/>
      <w:marLeft w:val="0"/>
      <w:marRight w:val="0"/>
      <w:marTop w:val="0"/>
      <w:marBottom w:val="0"/>
      <w:divBdr>
        <w:top w:val="none" w:color="auto" w:sz="0" w:space="0"/>
        <w:left w:val="none" w:color="auto" w:sz="0" w:space="0"/>
        <w:bottom w:val="none" w:color="auto" w:sz="0" w:space="0"/>
        <w:right w:val="none" w:color="auto" w:sz="0" w:space="0"/>
      </w:divBdr>
    </w:div>
    <w:div w:id="1002392006">
      <w:bodyDiv w:val="true"/>
      <w:marLeft w:val="0"/>
      <w:marRight w:val="0"/>
      <w:marTop w:val="0"/>
      <w:marBottom w:val="0"/>
      <w:divBdr>
        <w:top w:val="none" w:color="auto" w:sz="0" w:space="0"/>
        <w:left w:val="none" w:color="auto" w:sz="0" w:space="0"/>
        <w:bottom w:val="none" w:color="auto" w:sz="0" w:space="0"/>
        <w:right w:val="none" w:color="auto" w:sz="0" w:space="0"/>
      </w:divBdr>
    </w:div>
    <w:div w:id="1003095913">
      <w:bodyDiv w:val="true"/>
      <w:marLeft w:val="0"/>
      <w:marRight w:val="0"/>
      <w:marTop w:val="0"/>
      <w:marBottom w:val="0"/>
      <w:divBdr>
        <w:top w:val="none" w:color="auto" w:sz="0" w:space="0"/>
        <w:left w:val="none" w:color="auto" w:sz="0" w:space="0"/>
        <w:bottom w:val="none" w:color="auto" w:sz="0" w:space="0"/>
        <w:right w:val="none" w:color="auto" w:sz="0" w:space="0"/>
      </w:divBdr>
    </w:div>
    <w:div w:id="1004404878">
      <w:bodyDiv w:val="true"/>
      <w:marLeft w:val="0"/>
      <w:marRight w:val="0"/>
      <w:marTop w:val="0"/>
      <w:marBottom w:val="0"/>
      <w:divBdr>
        <w:top w:val="none" w:color="auto" w:sz="0" w:space="0"/>
        <w:left w:val="none" w:color="auto" w:sz="0" w:space="0"/>
        <w:bottom w:val="none" w:color="auto" w:sz="0" w:space="0"/>
        <w:right w:val="none" w:color="auto" w:sz="0" w:space="0"/>
      </w:divBdr>
    </w:div>
    <w:div w:id="1005092119">
      <w:bodyDiv w:val="true"/>
      <w:marLeft w:val="0"/>
      <w:marRight w:val="0"/>
      <w:marTop w:val="0"/>
      <w:marBottom w:val="0"/>
      <w:divBdr>
        <w:top w:val="none" w:color="auto" w:sz="0" w:space="0"/>
        <w:left w:val="none" w:color="auto" w:sz="0" w:space="0"/>
        <w:bottom w:val="none" w:color="auto" w:sz="0" w:space="0"/>
        <w:right w:val="none" w:color="auto" w:sz="0" w:space="0"/>
      </w:divBdr>
    </w:div>
    <w:div w:id="1007974994">
      <w:bodyDiv w:val="true"/>
      <w:marLeft w:val="0"/>
      <w:marRight w:val="0"/>
      <w:marTop w:val="0"/>
      <w:marBottom w:val="0"/>
      <w:divBdr>
        <w:top w:val="none" w:color="auto" w:sz="0" w:space="0"/>
        <w:left w:val="none" w:color="auto" w:sz="0" w:space="0"/>
        <w:bottom w:val="none" w:color="auto" w:sz="0" w:space="0"/>
        <w:right w:val="none" w:color="auto" w:sz="0" w:space="0"/>
      </w:divBdr>
    </w:div>
    <w:div w:id="1009525666">
      <w:bodyDiv w:val="true"/>
      <w:marLeft w:val="0"/>
      <w:marRight w:val="0"/>
      <w:marTop w:val="0"/>
      <w:marBottom w:val="0"/>
      <w:divBdr>
        <w:top w:val="none" w:color="auto" w:sz="0" w:space="0"/>
        <w:left w:val="none" w:color="auto" w:sz="0" w:space="0"/>
        <w:bottom w:val="none" w:color="auto" w:sz="0" w:space="0"/>
        <w:right w:val="none" w:color="auto" w:sz="0" w:space="0"/>
      </w:divBdr>
    </w:div>
    <w:div w:id="1012490810">
      <w:bodyDiv w:val="true"/>
      <w:marLeft w:val="0"/>
      <w:marRight w:val="0"/>
      <w:marTop w:val="0"/>
      <w:marBottom w:val="0"/>
      <w:divBdr>
        <w:top w:val="none" w:color="auto" w:sz="0" w:space="0"/>
        <w:left w:val="none" w:color="auto" w:sz="0" w:space="0"/>
        <w:bottom w:val="none" w:color="auto" w:sz="0" w:space="0"/>
        <w:right w:val="none" w:color="auto" w:sz="0" w:space="0"/>
      </w:divBdr>
    </w:div>
    <w:div w:id="1012608882">
      <w:bodyDiv w:val="true"/>
      <w:marLeft w:val="0"/>
      <w:marRight w:val="0"/>
      <w:marTop w:val="0"/>
      <w:marBottom w:val="0"/>
      <w:divBdr>
        <w:top w:val="none" w:color="auto" w:sz="0" w:space="0"/>
        <w:left w:val="none" w:color="auto" w:sz="0" w:space="0"/>
        <w:bottom w:val="none" w:color="auto" w:sz="0" w:space="0"/>
        <w:right w:val="none" w:color="auto" w:sz="0" w:space="0"/>
      </w:divBdr>
    </w:div>
    <w:div w:id="1013455091">
      <w:bodyDiv w:val="true"/>
      <w:marLeft w:val="0"/>
      <w:marRight w:val="0"/>
      <w:marTop w:val="0"/>
      <w:marBottom w:val="0"/>
      <w:divBdr>
        <w:top w:val="none" w:color="auto" w:sz="0" w:space="0"/>
        <w:left w:val="none" w:color="auto" w:sz="0" w:space="0"/>
        <w:bottom w:val="none" w:color="auto" w:sz="0" w:space="0"/>
        <w:right w:val="none" w:color="auto" w:sz="0" w:space="0"/>
      </w:divBdr>
    </w:div>
    <w:div w:id="1021518812">
      <w:bodyDiv w:val="true"/>
      <w:marLeft w:val="0"/>
      <w:marRight w:val="0"/>
      <w:marTop w:val="0"/>
      <w:marBottom w:val="0"/>
      <w:divBdr>
        <w:top w:val="none" w:color="auto" w:sz="0" w:space="0"/>
        <w:left w:val="none" w:color="auto" w:sz="0" w:space="0"/>
        <w:bottom w:val="none" w:color="auto" w:sz="0" w:space="0"/>
        <w:right w:val="none" w:color="auto" w:sz="0" w:space="0"/>
      </w:divBdr>
    </w:div>
    <w:div w:id="1032151858">
      <w:bodyDiv w:val="true"/>
      <w:marLeft w:val="0"/>
      <w:marRight w:val="0"/>
      <w:marTop w:val="0"/>
      <w:marBottom w:val="0"/>
      <w:divBdr>
        <w:top w:val="none" w:color="auto" w:sz="0" w:space="0"/>
        <w:left w:val="none" w:color="auto" w:sz="0" w:space="0"/>
        <w:bottom w:val="none" w:color="auto" w:sz="0" w:space="0"/>
        <w:right w:val="none" w:color="auto" w:sz="0" w:space="0"/>
      </w:divBdr>
    </w:div>
    <w:div w:id="1033307250">
      <w:bodyDiv w:val="true"/>
      <w:marLeft w:val="0"/>
      <w:marRight w:val="0"/>
      <w:marTop w:val="0"/>
      <w:marBottom w:val="0"/>
      <w:divBdr>
        <w:top w:val="none" w:color="auto" w:sz="0" w:space="0"/>
        <w:left w:val="none" w:color="auto" w:sz="0" w:space="0"/>
        <w:bottom w:val="none" w:color="auto" w:sz="0" w:space="0"/>
        <w:right w:val="none" w:color="auto" w:sz="0" w:space="0"/>
      </w:divBdr>
    </w:div>
    <w:div w:id="1033730539">
      <w:bodyDiv w:val="true"/>
      <w:marLeft w:val="0"/>
      <w:marRight w:val="0"/>
      <w:marTop w:val="0"/>
      <w:marBottom w:val="0"/>
      <w:divBdr>
        <w:top w:val="none" w:color="auto" w:sz="0" w:space="0"/>
        <w:left w:val="none" w:color="auto" w:sz="0" w:space="0"/>
        <w:bottom w:val="none" w:color="auto" w:sz="0" w:space="0"/>
        <w:right w:val="none" w:color="auto" w:sz="0" w:space="0"/>
      </w:divBdr>
    </w:div>
    <w:div w:id="1033770869">
      <w:bodyDiv w:val="true"/>
      <w:marLeft w:val="0"/>
      <w:marRight w:val="0"/>
      <w:marTop w:val="0"/>
      <w:marBottom w:val="0"/>
      <w:divBdr>
        <w:top w:val="none" w:color="auto" w:sz="0" w:space="0"/>
        <w:left w:val="none" w:color="auto" w:sz="0" w:space="0"/>
        <w:bottom w:val="none" w:color="auto" w:sz="0" w:space="0"/>
        <w:right w:val="none" w:color="auto" w:sz="0" w:space="0"/>
      </w:divBdr>
    </w:div>
    <w:div w:id="1034962540">
      <w:bodyDiv w:val="true"/>
      <w:marLeft w:val="0"/>
      <w:marRight w:val="0"/>
      <w:marTop w:val="0"/>
      <w:marBottom w:val="0"/>
      <w:divBdr>
        <w:top w:val="none" w:color="auto" w:sz="0" w:space="0"/>
        <w:left w:val="none" w:color="auto" w:sz="0" w:space="0"/>
        <w:bottom w:val="none" w:color="auto" w:sz="0" w:space="0"/>
        <w:right w:val="none" w:color="auto" w:sz="0" w:space="0"/>
      </w:divBdr>
    </w:div>
    <w:div w:id="1037198811">
      <w:bodyDiv w:val="true"/>
      <w:marLeft w:val="0"/>
      <w:marRight w:val="0"/>
      <w:marTop w:val="0"/>
      <w:marBottom w:val="0"/>
      <w:divBdr>
        <w:top w:val="none" w:color="auto" w:sz="0" w:space="0"/>
        <w:left w:val="none" w:color="auto" w:sz="0" w:space="0"/>
        <w:bottom w:val="none" w:color="auto" w:sz="0" w:space="0"/>
        <w:right w:val="none" w:color="auto" w:sz="0" w:space="0"/>
      </w:divBdr>
    </w:div>
    <w:div w:id="1039084048">
      <w:bodyDiv w:val="true"/>
      <w:marLeft w:val="0"/>
      <w:marRight w:val="0"/>
      <w:marTop w:val="0"/>
      <w:marBottom w:val="0"/>
      <w:divBdr>
        <w:top w:val="none" w:color="auto" w:sz="0" w:space="0"/>
        <w:left w:val="none" w:color="auto" w:sz="0" w:space="0"/>
        <w:bottom w:val="none" w:color="auto" w:sz="0" w:space="0"/>
        <w:right w:val="none" w:color="auto" w:sz="0" w:space="0"/>
      </w:divBdr>
    </w:div>
    <w:div w:id="1039665977">
      <w:bodyDiv w:val="true"/>
      <w:marLeft w:val="0"/>
      <w:marRight w:val="0"/>
      <w:marTop w:val="0"/>
      <w:marBottom w:val="0"/>
      <w:divBdr>
        <w:top w:val="none" w:color="auto" w:sz="0" w:space="0"/>
        <w:left w:val="none" w:color="auto" w:sz="0" w:space="0"/>
        <w:bottom w:val="none" w:color="auto" w:sz="0" w:space="0"/>
        <w:right w:val="none" w:color="auto" w:sz="0" w:space="0"/>
      </w:divBdr>
    </w:div>
    <w:div w:id="1042167087">
      <w:bodyDiv w:val="true"/>
      <w:marLeft w:val="0"/>
      <w:marRight w:val="0"/>
      <w:marTop w:val="0"/>
      <w:marBottom w:val="0"/>
      <w:divBdr>
        <w:top w:val="none" w:color="auto" w:sz="0" w:space="0"/>
        <w:left w:val="none" w:color="auto" w:sz="0" w:space="0"/>
        <w:bottom w:val="none" w:color="auto" w:sz="0" w:space="0"/>
        <w:right w:val="none" w:color="auto" w:sz="0" w:space="0"/>
      </w:divBdr>
    </w:div>
    <w:div w:id="1044407680">
      <w:bodyDiv w:val="true"/>
      <w:marLeft w:val="0"/>
      <w:marRight w:val="0"/>
      <w:marTop w:val="0"/>
      <w:marBottom w:val="0"/>
      <w:divBdr>
        <w:top w:val="none" w:color="auto" w:sz="0" w:space="0"/>
        <w:left w:val="none" w:color="auto" w:sz="0" w:space="0"/>
        <w:bottom w:val="none" w:color="auto" w:sz="0" w:space="0"/>
        <w:right w:val="none" w:color="auto" w:sz="0" w:space="0"/>
      </w:divBdr>
    </w:div>
    <w:div w:id="1044788462">
      <w:bodyDiv w:val="true"/>
      <w:marLeft w:val="0"/>
      <w:marRight w:val="0"/>
      <w:marTop w:val="0"/>
      <w:marBottom w:val="0"/>
      <w:divBdr>
        <w:top w:val="none" w:color="auto" w:sz="0" w:space="0"/>
        <w:left w:val="none" w:color="auto" w:sz="0" w:space="0"/>
        <w:bottom w:val="none" w:color="auto" w:sz="0" w:space="0"/>
        <w:right w:val="none" w:color="auto" w:sz="0" w:space="0"/>
      </w:divBdr>
    </w:div>
    <w:div w:id="1049572125">
      <w:bodyDiv w:val="true"/>
      <w:marLeft w:val="0"/>
      <w:marRight w:val="0"/>
      <w:marTop w:val="0"/>
      <w:marBottom w:val="0"/>
      <w:divBdr>
        <w:top w:val="none" w:color="auto" w:sz="0" w:space="0"/>
        <w:left w:val="none" w:color="auto" w:sz="0" w:space="0"/>
        <w:bottom w:val="none" w:color="auto" w:sz="0" w:space="0"/>
        <w:right w:val="none" w:color="auto" w:sz="0" w:space="0"/>
      </w:divBdr>
    </w:div>
    <w:div w:id="1049722139">
      <w:bodyDiv w:val="true"/>
      <w:marLeft w:val="0"/>
      <w:marRight w:val="0"/>
      <w:marTop w:val="0"/>
      <w:marBottom w:val="0"/>
      <w:divBdr>
        <w:top w:val="none" w:color="auto" w:sz="0" w:space="0"/>
        <w:left w:val="none" w:color="auto" w:sz="0" w:space="0"/>
        <w:bottom w:val="none" w:color="auto" w:sz="0" w:space="0"/>
        <w:right w:val="none" w:color="auto" w:sz="0" w:space="0"/>
      </w:divBdr>
    </w:div>
    <w:div w:id="1049963164">
      <w:bodyDiv w:val="true"/>
      <w:marLeft w:val="0"/>
      <w:marRight w:val="0"/>
      <w:marTop w:val="0"/>
      <w:marBottom w:val="0"/>
      <w:divBdr>
        <w:top w:val="none" w:color="auto" w:sz="0" w:space="0"/>
        <w:left w:val="none" w:color="auto" w:sz="0" w:space="0"/>
        <w:bottom w:val="none" w:color="auto" w:sz="0" w:space="0"/>
        <w:right w:val="none" w:color="auto" w:sz="0" w:space="0"/>
      </w:divBdr>
    </w:div>
    <w:div w:id="1050767183">
      <w:bodyDiv w:val="true"/>
      <w:marLeft w:val="0"/>
      <w:marRight w:val="0"/>
      <w:marTop w:val="0"/>
      <w:marBottom w:val="0"/>
      <w:divBdr>
        <w:top w:val="none" w:color="auto" w:sz="0" w:space="0"/>
        <w:left w:val="none" w:color="auto" w:sz="0" w:space="0"/>
        <w:bottom w:val="none" w:color="auto" w:sz="0" w:space="0"/>
        <w:right w:val="none" w:color="auto" w:sz="0" w:space="0"/>
      </w:divBdr>
    </w:div>
    <w:div w:id="1054475071">
      <w:bodyDiv w:val="true"/>
      <w:marLeft w:val="0"/>
      <w:marRight w:val="0"/>
      <w:marTop w:val="0"/>
      <w:marBottom w:val="0"/>
      <w:divBdr>
        <w:top w:val="none" w:color="auto" w:sz="0" w:space="0"/>
        <w:left w:val="none" w:color="auto" w:sz="0" w:space="0"/>
        <w:bottom w:val="none" w:color="auto" w:sz="0" w:space="0"/>
        <w:right w:val="none" w:color="auto" w:sz="0" w:space="0"/>
      </w:divBdr>
    </w:div>
    <w:div w:id="1055205900">
      <w:bodyDiv w:val="true"/>
      <w:marLeft w:val="0"/>
      <w:marRight w:val="0"/>
      <w:marTop w:val="0"/>
      <w:marBottom w:val="0"/>
      <w:divBdr>
        <w:top w:val="none" w:color="auto" w:sz="0" w:space="0"/>
        <w:left w:val="none" w:color="auto" w:sz="0" w:space="0"/>
        <w:bottom w:val="none" w:color="auto" w:sz="0" w:space="0"/>
        <w:right w:val="none" w:color="auto" w:sz="0" w:space="0"/>
      </w:divBdr>
    </w:div>
    <w:div w:id="1056858488">
      <w:bodyDiv w:val="true"/>
      <w:marLeft w:val="0"/>
      <w:marRight w:val="0"/>
      <w:marTop w:val="0"/>
      <w:marBottom w:val="0"/>
      <w:divBdr>
        <w:top w:val="none" w:color="auto" w:sz="0" w:space="0"/>
        <w:left w:val="none" w:color="auto" w:sz="0" w:space="0"/>
        <w:bottom w:val="none" w:color="auto" w:sz="0" w:space="0"/>
        <w:right w:val="none" w:color="auto" w:sz="0" w:space="0"/>
      </w:divBdr>
    </w:div>
    <w:div w:id="1058700662">
      <w:bodyDiv w:val="true"/>
      <w:marLeft w:val="0"/>
      <w:marRight w:val="0"/>
      <w:marTop w:val="0"/>
      <w:marBottom w:val="0"/>
      <w:divBdr>
        <w:top w:val="none" w:color="auto" w:sz="0" w:space="0"/>
        <w:left w:val="none" w:color="auto" w:sz="0" w:space="0"/>
        <w:bottom w:val="none" w:color="auto" w:sz="0" w:space="0"/>
        <w:right w:val="none" w:color="auto" w:sz="0" w:space="0"/>
      </w:divBdr>
    </w:div>
    <w:div w:id="1059671260">
      <w:bodyDiv w:val="true"/>
      <w:marLeft w:val="0"/>
      <w:marRight w:val="0"/>
      <w:marTop w:val="0"/>
      <w:marBottom w:val="0"/>
      <w:divBdr>
        <w:top w:val="none" w:color="auto" w:sz="0" w:space="0"/>
        <w:left w:val="none" w:color="auto" w:sz="0" w:space="0"/>
        <w:bottom w:val="none" w:color="auto" w:sz="0" w:space="0"/>
        <w:right w:val="none" w:color="auto" w:sz="0" w:space="0"/>
      </w:divBdr>
    </w:div>
    <w:div w:id="1062632767">
      <w:bodyDiv w:val="true"/>
      <w:marLeft w:val="0"/>
      <w:marRight w:val="0"/>
      <w:marTop w:val="0"/>
      <w:marBottom w:val="0"/>
      <w:divBdr>
        <w:top w:val="none" w:color="auto" w:sz="0" w:space="0"/>
        <w:left w:val="none" w:color="auto" w:sz="0" w:space="0"/>
        <w:bottom w:val="none" w:color="auto" w:sz="0" w:space="0"/>
        <w:right w:val="none" w:color="auto" w:sz="0" w:space="0"/>
      </w:divBdr>
    </w:div>
    <w:div w:id="1062677083">
      <w:bodyDiv w:val="true"/>
      <w:marLeft w:val="0"/>
      <w:marRight w:val="0"/>
      <w:marTop w:val="0"/>
      <w:marBottom w:val="0"/>
      <w:divBdr>
        <w:top w:val="none" w:color="auto" w:sz="0" w:space="0"/>
        <w:left w:val="none" w:color="auto" w:sz="0" w:space="0"/>
        <w:bottom w:val="none" w:color="auto" w:sz="0" w:space="0"/>
        <w:right w:val="none" w:color="auto" w:sz="0" w:space="0"/>
      </w:divBdr>
    </w:div>
    <w:div w:id="1063524679">
      <w:bodyDiv w:val="true"/>
      <w:marLeft w:val="0"/>
      <w:marRight w:val="0"/>
      <w:marTop w:val="0"/>
      <w:marBottom w:val="0"/>
      <w:divBdr>
        <w:top w:val="none" w:color="auto" w:sz="0" w:space="0"/>
        <w:left w:val="none" w:color="auto" w:sz="0" w:space="0"/>
        <w:bottom w:val="none" w:color="auto" w:sz="0" w:space="0"/>
        <w:right w:val="none" w:color="auto" w:sz="0" w:space="0"/>
      </w:divBdr>
    </w:div>
    <w:div w:id="1064109336">
      <w:bodyDiv w:val="true"/>
      <w:marLeft w:val="0"/>
      <w:marRight w:val="0"/>
      <w:marTop w:val="0"/>
      <w:marBottom w:val="0"/>
      <w:divBdr>
        <w:top w:val="none" w:color="auto" w:sz="0" w:space="0"/>
        <w:left w:val="none" w:color="auto" w:sz="0" w:space="0"/>
        <w:bottom w:val="none" w:color="auto" w:sz="0" w:space="0"/>
        <w:right w:val="none" w:color="auto" w:sz="0" w:space="0"/>
      </w:divBdr>
    </w:div>
    <w:div w:id="1065689417">
      <w:bodyDiv w:val="true"/>
      <w:marLeft w:val="0"/>
      <w:marRight w:val="0"/>
      <w:marTop w:val="0"/>
      <w:marBottom w:val="0"/>
      <w:divBdr>
        <w:top w:val="none" w:color="auto" w:sz="0" w:space="0"/>
        <w:left w:val="none" w:color="auto" w:sz="0" w:space="0"/>
        <w:bottom w:val="none" w:color="auto" w:sz="0" w:space="0"/>
        <w:right w:val="none" w:color="auto" w:sz="0" w:space="0"/>
      </w:divBdr>
    </w:div>
    <w:div w:id="1066412423">
      <w:bodyDiv w:val="true"/>
      <w:marLeft w:val="0"/>
      <w:marRight w:val="0"/>
      <w:marTop w:val="0"/>
      <w:marBottom w:val="0"/>
      <w:divBdr>
        <w:top w:val="none" w:color="auto" w:sz="0" w:space="0"/>
        <w:left w:val="none" w:color="auto" w:sz="0" w:space="0"/>
        <w:bottom w:val="none" w:color="auto" w:sz="0" w:space="0"/>
        <w:right w:val="none" w:color="auto" w:sz="0" w:space="0"/>
      </w:divBdr>
    </w:div>
    <w:div w:id="1068380668">
      <w:bodyDiv w:val="true"/>
      <w:marLeft w:val="0"/>
      <w:marRight w:val="0"/>
      <w:marTop w:val="0"/>
      <w:marBottom w:val="0"/>
      <w:divBdr>
        <w:top w:val="none" w:color="auto" w:sz="0" w:space="0"/>
        <w:left w:val="none" w:color="auto" w:sz="0" w:space="0"/>
        <w:bottom w:val="none" w:color="auto" w:sz="0" w:space="0"/>
        <w:right w:val="none" w:color="auto" w:sz="0" w:space="0"/>
      </w:divBdr>
    </w:div>
    <w:div w:id="1070663045">
      <w:bodyDiv w:val="true"/>
      <w:marLeft w:val="0"/>
      <w:marRight w:val="0"/>
      <w:marTop w:val="0"/>
      <w:marBottom w:val="0"/>
      <w:divBdr>
        <w:top w:val="none" w:color="auto" w:sz="0" w:space="0"/>
        <w:left w:val="none" w:color="auto" w:sz="0" w:space="0"/>
        <w:bottom w:val="none" w:color="auto" w:sz="0" w:space="0"/>
        <w:right w:val="none" w:color="auto" w:sz="0" w:space="0"/>
      </w:divBdr>
    </w:div>
    <w:div w:id="1071931204">
      <w:bodyDiv w:val="true"/>
      <w:marLeft w:val="0"/>
      <w:marRight w:val="0"/>
      <w:marTop w:val="0"/>
      <w:marBottom w:val="0"/>
      <w:divBdr>
        <w:top w:val="none" w:color="auto" w:sz="0" w:space="0"/>
        <w:left w:val="none" w:color="auto" w:sz="0" w:space="0"/>
        <w:bottom w:val="none" w:color="auto" w:sz="0" w:space="0"/>
        <w:right w:val="none" w:color="auto" w:sz="0" w:space="0"/>
      </w:divBdr>
    </w:div>
    <w:div w:id="1076319608">
      <w:bodyDiv w:val="true"/>
      <w:marLeft w:val="0"/>
      <w:marRight w:val="0"/>
      <w:marTop w:val="0"/>
      <w:marBottom w:val="0"/>
      <w:divBdr>
        <w:top w:val="none" w:color="auto" w:sz="0" w:space="0"/>
        <w:left w:val="none" w:color="auto" w:sz="0" w:space="0"/>
        <w:bottom w:val="none" w:color="auto" w:sz="0" w:space="0"/>
        <w:right w:val="none" w:color="auto" w:sz="0" w:space="0"/>
      </w:divBdr>
    </w:div>
    <w:div w:id="1076322812">
      <w:bodyDiv w:val="true"/>
      <w:marLeft w:val="0"/>
      <w:marRight w:val="0"/>
      <w:marTop w:val="0"/>
      <w:marBottom w:val="0"/>
      <w:divBdr>
        <w:top w:val="none" w:color="auto" w:sz="0" w:space="0"/>
        <w:left w:val="none" w:color="auto" w:sz="0" w:space="0"/>
        <w:bottom w:val="none" w:color="auto" w:sz="0" w:space="0"/>
        <w:right w:val="none" w:color="auto" w:sz="0" w:space="0"/>
      </w:divBdr>
    </w:div>
    <w:div w:id="1079866267">
      <w:bodyDiv w:val="true"/>
      <w:marLeft w:val="0"/>
      <w:marRight w:val="0"/>
      <w:marTop w:val="0"/>
      <w:marBottom w:val="0"/>
      <w:divBdr>
        <w:top w:val="none" w:color="auto" w:sz="0" w:space="0"/>
        <w:left w:val="none" w:color="auto" w:sz="0" w:space="0"/>
        <w:bottom w:val="none" w:color="auto" w:sz="0" w:space="0"/>
        <w:right w:val="none" w:color="auto" w:sz="0" w:space="0"/>
      </w:divBdr>
    </w:div>
    <w:div w:id="1082068376">
      <w:bodyDiv w:val="true"/>
      <w:marLeft w:val="0"/>
      <w:marRight w:val="0"/>
      <w:marTop w:val="0"/>
      <w:marBottom w:val="0"/>
      <w:divBdr>
        <w:top w:val="none" w:color="auto" w:sz="0" w:space="0"/>
        <w:left w:val="none" w:color="auto" w:sz="0" w:space="0"/>
        <w:bottom w:val="none" w:color="auto" w:sz="0" w:space="0"/>
        <w:right w:val="none" w:color="auto" w:sz="0" w:space="0"/>
      </w:divBdr>
    </w:div>
    <w:div w:id="1087463821">
      <w:bodyDiv w:val="true"/>
      <w:marLeft w:val="0"/>
      <w:marRight w:val="0"/>
      <w:marTop w:val="0"/>
      <w:marBottom w:val="0"/>
      <w:divBdr>
        <w:top w:val="none" w:color="auto" w:sz="0" w:space="0"/>
        <w:left w:val="none" w:color="auto" w:sz="0" w:space="0"/>
        <w:bottom w:val="none" w:color="auto" w:sz="0" w:space="0"/>
        <w:right w:val="none" w:color="auto" w:sz="0" w:space="0"/>
      </w:divBdr>
      <w:divsChild>
        <w:div w:id="83764291">
          <w:marLeft w:val="0"/>
          <w:marRight w:val="0"/>
          <w:marTop w:val="45"/>
          <w:marBottom w:val="45"/>
          <w:divBdr>
            <w:top w:val="none" w:color="auto" w:sz="0" w:space="0"/>
            <w:left w:val="none" w:color="auto" w:sz="0" w:space="0"/>
            <w:bottom w:val="none" w:color="auto" w:sz="0" w:space="0"/>
            <w:right w:val="none" w:color="auto" w:sz="0" w:space="0"/>
          </w:divBdr>
        </w:div>
      </w:divsChild>
    </w:div>
    <w:div w:id="1089694773">
      <w:bodyDiv w:val="true"/>
      <w:marLeft w:val="0"/>
      <w:marRight w:val="0"/>
      <w:marTop w:val="0"/>
      <w:marBottom w:val="0"/>
      <w:divBdr>
        <w:top w:val="none" w:color="auto" w:sz="0" w:space="0"/>
        <w:left w:val="none" w:color="auto" w:sz="0" w:space="0"/>
        <w:bottom w:val="none" w:color="auto" w:sz="0" w:space="0"/>
        <w:right w:val="none" w:color="auto" w:sz="0" w:space="0"/>
      </w:divBdr>
    </w:div>
    <w:div w:id="1090463870">
      <w:bodyDiv w:val="true"/>
      <w:marLeft w:val="0"/>
      <w:marRight w:val="0"/>
      <w:marTop w:val="0"/>
      <w:marBottom w:val="0"/>
      <w:divBdr>
        <w:top w:val="none" w:color="auto" w:sz="0" w:space="0"/>
        <w:left w:val="none" w:color="auto" w:sz="0" w:space="0"/>
        <w:bottom w:val="none" w:color="auto" w:sz="0" w:space="0"/>
        <w:right w:val="none" w:color="auto" w:sz="0" w:space="0"/>
      </w:divBdr>
    </w:div>
    <w:div w:id="1090661572">
      <w:bodyDiv w:val="true"/>
      <w:marLeft w:val="0"/>
      <w:marRight w:val="0"/>
      <w:marTop w:val="0"/>
      <w:marBottom w:val="0"/>
      <w:divBdr>
        <w:top w:val="none" w:color="auto" w:sz="0" w:space="0"/>
        <w:left w:val="none" w:color="auto" w:sz="0" w:space="0"/>
        <w:bottom w:val="none" w:color="auto" w:sz="0" w:space="0"/>
        <w:right w:val="none" w:color="auto" w:sz="0" w:space="0"/>
      </w:divBdr>
    </w:div>
    <w:div w:id="1092046783">
      <w:bodyDiv w:val="true"/>
      <w:marLeft w:val="0"/>
      <w:marRight w:val="0"/>
      <w:marTop w:val="0"/>
      <w:marBottom w:val="0"/>
      <w:divBdr>
        <w:top w:val="none" w:color="auto" w:sz="0" w:space="0"/>
        <w:left w:val="none" w:color="auto" w:sz="0" w:space="0"/>
        <w:bottom w:val="none" w:color="auto" w:sz="0" w:space="0"/>
        <w:right w:val="none" w:color="auto" w:sz="0" w:space="0"/>
      </w:divBdr>
    </w:div>
    <w:div w:id="1093741840">
      <w:bodyDiv w:val="true"/>
      <w:marLeft w:val="0"/>
      <w:marRight w:val="0"/>
      <w:marTop w:val="0"/>
      <w:marBottom w:val="0"/>
      <w:divBdr>
        <w:top w:val="none" w:color="auto" w:sz="0" w:space="0"/>
        <w:left w:val="none" w:color="auto" w:sz="0" w:space="0"/>
        <w:bottom w:val="none" w:color="auto" w:sz="0" w:space="0"/>
        <w:right w:val="none" w:color="auto" w:sz="0" w:space="0"/>
      </w:divBdr>
    </w:div>
    <w:div w:id="1094396523">
      <w:bodyDiv w:val="true"/>
      <w:marLeft w:val="0"/>
      <w:marRight w:val="0"/>
      <w:marTop w:val="0"/>
      <w:marBottom w:val="0"/>
      <w:divBdr>
        <w:top w:val="none" w:color="auto" w:sz="0" w:space="0"/>
        <w:left w:val="none" w:color="auto" w:sz="0" w:space="0"/>
        <w:bottom w:val="none" w:color="auto" w:sz="0" w:space="0"/>
        <w:right w:val="none" w:color="auto" w:sz="0" w:space="0"/>
      </w:divBdr>
    </w:div>
    <w:div w:id="1096947597">
      <w:bodyDiv w:val="true"/>
      <w:marLeft w:val="0"/>
      <w:marRight w:val="0"/>
      <w:marTop w:val="0"/>
      <w:marBottom w:val="0"/>
      <w:divBdr>
        <w:top w:val="none" w:color="auto" w:sz="0" w:space="0"/>
        <w:left w:val="none" w:color="auto" w:sz="0" w:space="0"/>
        <w:bottom w:val="none" w:color="auto" w:sz="0" w:space="0"/>
        <w:right w:val="none" w:color="auto" w:sz="0" w:space="0"/>
      </w:divBdr>
    </w:div>
    <w:div w:id="1097294091">
      <w:bodyDiv w:val="true"/>
      <w:marLeft w:val="0"/>
      <w:marRight w:val="0"/>
      <w:marTop w:val="0"/>
      <w:marBottom w:val="0"/>
      <w:divBdr>
        <w:top w:val="none" w:color="auto" w:sz="0" w:space="0"/>
        <w:left w:val="none" w:color="auto" w:sz="0" w:space="0"/>
        <w:bottom w:val="none" w:color="auto" w:sz="0" w:space="0"/>
        <w:right w:val="none" w:color="auto" w:sz="0" w:space="0"/>
      </w:divBdr>
      <w:divsChild>
        <w:div w:id="840585954">
          <w:marLeft w:val="0"/>
          <w:marRight w:val="0"/>
          <w:marTop w:val="0"/>
          <w:marBottom w:val="0"/>
          <w:divBdr>
            <w:top w:val="none" w:color="auto" w:sz="0" w:space="0"/>
            <w:left w:val="none" w:color="auto" w:sz="0" w:space="0"/>
            <w:bottom w:val="none" w:color="auto" w:sz="0" w:space="0"/>
            <w:right w:val="none" w:color="auto" w:sz="0" w:space="0"/>
          </w:divBdr>
          <w:divsChild>
            <w:div w:id="826214695">
              <w:marLeft w:val="0"/>
              <w:marRight w:val="0"/>
              <w:marTop w:val="0"/>
              <w:marBottom w:val="0"/>
              <w:divBdr>
                <w:top w:val="none" w:color="auto" w:sz="0" w:space="0"/>
                <w:left w:val="none" w:color="auto" w:sz="0" w:space="0"/>
                <w:bottom w:val="none" w:color="auto" w:sz="0" w:space="0"/>
                <w:right w:val="none" w:color="auto" w:sz="0" w:space="0"/>
              </w:divBdr>
            </w:div>
          </w:divsChild>
        </w:div>
        <w:div w:id="1569070817">
          <w:marLeft w:val="0"/>
          <w:marRight w:val="0"/>
          <w:marTop w:val="0"/>
          <w:marBottom w:val="0"/>
          <w:divBdr>
            <w:top w:val="none" w:color="auto" w:sz="0" w:space="0"/>
            <w:left w:val="none" w:color="auto" w:sz="0" w:space="0"/>
            <w:bottom w:val="none" w:color="auto" w:sz="0" w:space="0"/>
            <w:right w:val="none" w:color="auto" w:sz="0" w:space="0"/>
          </w:divBdr>
        </w:div>
      </w:divsChild>
    </w:div>
    <w:div w:id="1097404555">
      <w:bodyDiv w:val="true"/>
      <w:marLeft w:val="0"/>
      <w:marRight w:val="0"/>
      <w:marTop w:val="0"/>
      <w:marBottom w:val="0"/>
      <w:divBdr>
        <w:top w:val="none" w:color="auto" w:sz="0" w:space="0"/>
        <w:left w:val="none" w:color="auto" w:sz="0" w:space="0"/>
        <w:bottom w:val="none" w:color="auto" w:sz="0" w:space="0"/>
        <w:right w:val="none" w:color="auto" w:sz="0" w:space="0"/>
      </w:divBdr>
    </w:div>
    <w:div w:id="1097481799">
      <w:bodyDiv w:val="true"/>
      <w:marLeft w:val="0"/>
      <w:marRight w:val="0"/>
      <w:marTop w:val="0"/>
      <w:marBottom w:val="0"/>
      <w:divBdr>
        <w:top w:val="none" w:color="auto" w:sz="0" w:space="0"/>
        <w:left w:val="none" w:color="auto" w:sz="0" w:space="0"/>
        <w:bottom w:val="none" w:color="auto" w:sz="0" w:space="0"/>
        <w:right w:val="none" w:color="auto" w:sz="0" w:space="0"/>
      </w:divBdr>
    </w:div>
    <w:div w:id="1102340910">
      <w:bodyDiv w:val="true"/>
      <w:marLeft w:val="0"/>
      <w:marRight w:val="0"/>
      <w:marTop w:val="0"/>
      <w:marBottom w:val="0"/>
      <w:divBdr>
        <w:top w:val="none" w:color="auto" w:sz="0" w:space="0"/>
        <w:left w:val="none" w:color="auto" w:sz="0" w:space="0"/>
        <w:bottom w:val="none" w:color="auto" w:sz="0" w:space="0"/>
        <w:right w:val="none" w:color="auto" w:sz="0" w:space="0"/>
      </w:divBdr>
    </w:div>
    <w:div w:id="1102652493">
      <w:bodyDiv w:val="true"/>
      <w:marLeft w:val="0"/>
      <w:marRight w:val="0"/>
      <w:marTop w:val="0"/>
      <w:marBottom w:val="0"/>
      <w:divBdr>
        <w:top w:val="none" w:color="auto" w:sz="0" w:space="0"/>
        <w:left w:val="none" w:color="auto" w:sz="0" w:space="0"/>
        <w:bottom w:val="none" w:color="auto" w:sz="0" w:space="0"/>
        <w:right w:val="none" w:color="auto" w:sz="0" w:space="0"/>
      </w:divBdr>
    </w:div>
    <w:div w:id="1104307547">
      <w:bodyDiv w:val="true"/>
      <w:marLeft w:val="0"/>
      <w:marRight w:val="0"/>
      <w:marTop w:val="0"/>
      <w:marBottom w:val="0"/>
      <w:divBdr>
        <w:top w:val="none" w:color="auto" w:sz="0" w:space="0"/>
        <w:left w:val="none" w:color="auto" w:sz="0" w:space="0"/>
        <w:bottom w:val="none" w:color="auto" w:sz="0" w:space="0"/>
        <w:right w:val="none" w:color="auto" w:sz="0" w:space="0"/>
      </w:divBdr>
    </w:div>
    <w:div w:id="1104693132">
      <w:bodyDiv w:val="true"/>
      <w:marLeft w:val="0"/>
      <w:marRight w:val="0"/>
      <w:marTop w:val="0"/>
      <w:marBottom w:val="0"/>
      <w:divBdr>
        <w:top w:val="none" w:color="auto" w:sz="0" w:space="0"/>
        <w:left w:val="none" w:color="auto" w:sz="0" w:space="0"/>
        <w:bottom w:val="none" w:color="auto" w:sz="0" w:space="0"/>
        <w:right w:val="none" w:color="auto" w:sz="0" w:space="0"/>
      </w:divBdr>
    </w:div>
    <w:div w:id="1105881189">
      <w:bodyDiv w:val="true"/>
      <w:marLeft w:val="0"/>
      <w:marRight w:val="0"/>
      <w:marTop w:val="0"/>
      <w:marBottom w:val="0"/>
      <w:divBdr>
        <w:top w:val="none" w:color="auto" w:sz="0" w:space="0"/>
        <w:left w:val="none" w:color="auto" w:sz="0" w:space="0"/>
        <w:bottom w:val="none" w:color="auto" w:sz="0" w:space="0"/>
        <w:right w:val="none" w:color="auto" w:sz="0" w:space="0"/>
      </w:divBdr>
    </w:div>
    <w:div w:id="1115947827">
      <w:bodyDiv w:val="true"/>
      <w:marLeft w:val="0"/>
      <w:marRight w:val="0"/>
      <w:marTop w:val="0"/>
      <w:marBottom w:val="0"/>
      <w:divBdr>
        <w:top w:val="none" w:color="auto" w:sz="0" w:space="0"/>
        <w:left w:val="none" w:color="auto" w:sz="0" w:space="0"/>
        <w:bottom w:val="none" w:color="auto" w:sz="0" w:space="0"/>
        <w:right w:val="none" w:color="auto" w:sz="0" w:space="0"/>
      </w:divBdr>
    </w:div>
    <w:div w:id="1116215380">
      <w:bodyDiv w:val="true"/>
      <w:marLeft w:val="0"/>
      <w:marRight w:val="0"/>
      <w:marTop w:val="0"/>
      <w:marBottom w:val="0"/>
      <w:divBdr>
        <w:top w:val="none" w:color="auto" w:sz="0" w:space="0"/>
        <w:left w:val="none" w:color="auto" w:sz="0" w:space="0"/>
        <w:bottom w:val="none" w:color="auto" w:sz="0" w:space="0"/>
        <w:right w:val="none" w:color="auto" w:sz="0" w:space="0"/>
      </w:divBdr>
    </w:div>
    <w:div w:id="1119908672">
      <w:bodyDiv w:val="true"/>
      <w:marLeft w:val="0"/>
      <w:marRight w:val="0"/>
      <w:marTop w:val="0"/>
      <w:marBottom w:val="0"/>
      <w:divBdr>
        <w:top w:val="none" w:color="auto" w:sz="0" w:space="0"/>
        <w:left w:val="none" w:color="auto" w:sz="0" w:space="0"/>
        <w:bottom w:val="none" w:color="auto" w:sz="0" w:space="0"/>
        <w:right w:val="none" w:color="auto" w:sz="0" w:space="0"/>
      </w:divBdr>
    </w:div>
    <w:div w:id="1123813355">
      <w:bodyDiv w:val="true"/>
      <w:marLeft w:val="0"/>
      <w:marRight w:val="0"/>
      <w:marTop w:val="0"/>
      <w:marBottom w:val="0"/>
      <w:divBdr>
        <w:top w:val="none" w:color="auto" w:sz="0" w:space="0"/>
        <w:left w:val="none" w:color="auto" w:sz="0" w:space="0"/>
        <w:bottom w:val="none" w:color="auto" w:sz="0" w:space="0"/>
        <w:right w:val="none" w:color="auto" w:sz="0" w:space="0"/>
      </w:divBdr>
    </w:div>
    <w:div w:id="1127158571">
      <w:bodyDiv w:val="true"/>
      <w:marLeft w:val="0"/>
      <w:marRight w:val="0"/>
      <w:marTop w:val="0"/>
      <w:marBottom w:val="0"/>
      <w:divBdr>
        <w:top w:val="none" w:color="auto" w:sz="0" w:space="0"/>
        <w:left w:val="none" w:color="auto" w:sz="0" w:space="0"/>
        <w:bottom w:val="none" w:color="auto" w:sz="0" w:space="0"/>
        <w:right w:val="none" w:color="auto" w:sz="0" w:space="0"/>
      </w:divBdr>
    </w:div>
    <w:div w:id="1130898472">
      <w:bodyDiv w:val="true"/>
      <w:marLeft w:val="0"/>
      <w:marRight w:val="0"/>
      <w:marTop w:val="0"/>
      <w:marBottom w:val="0"/>
      <w:divBdr>
        <w:top w:val="none" w:color="auto" w:sz="0" w:space="0"/>
        <w:left w:val="none" w:color="auto" w:sz="0" w:space="0"/>
        <w:bottom w:val="none" w:color="auto" w:sz="0" w:space="0"/>
        <w:right w:val="none" w:color="auto" w:sz="0" w:space="0"/>
      </w:divBdr>
    </w:div>
    <w:div w:id="1132213496">
      <w:bodyDiv w:val="true"/>
      <w:marLeft w:val="0"/>
      <w:marRight w:val="0"/>
      <w:marTop w:val="0"/>
      <w:marBottom w:val="0"/>
      <w:divBdr>
        <w:top w:val="none" w:color="auto" w:sz="0" w:space="0"/>
        <w:left w:val="none" w:color="auto" w:sz="0" w:space="0"/>
        <w:bottom w:val="none" w:color="auto" w:sz="0" w:space="0"/>
        <w:right w:val="none" w:color="auto" w:sz="0" w:space="0"/>
      </w:divBdr>
    </w:div>
    <w:div w:id="1132792624">
      <w:bodyDiv w:val="true"/>
      <w:marLeft w:val="0"/>
      <w:marRight w:val="0"/>
      <w:marTop w:val="0"/>
      <w:marBottom w:val="0"/>
      <w:divBdr>
        <w:top w:val="none" w:color="auto" w:sz="0" w:space="0"/>
        <w:left w:val="none" w:color="auto" w:sz="0" w:space="0"/>
        <w:bottom w:val="none" w:color="auto" w:sz="0" w:space="0"/>
        <w:right w:val="none" w:color="auto" w:sz="0" w:space="0"/>
      </w:divBdr>
    </w:div>
    <w:div w:id="1139424645">
      <w:bodyDiv w:val="true"/>
      <w:marLeft w:val="0"/>
      <w:marRight w:val="0"/>
      <w:marTop w:val="0"/>
      <w:marBottom w:val="0"/>
      <w:divBdr>
        <w:top w:val="none" w:color="auto" w:sz="0" w:space="0"/>
        <w:left w:val="none" w:color="auto" w:sz="0" w:space="0"/>
        <w:bottom w:val="none" w:color="auto" w:sz="0" w:space="0"/>
        <w:right w:val="none" w:color="auto" w:sz="0" w:space="0"/>
      </w:divBdr>
    </w:div>
    <w:div w:id="1142578575">
      <w:bodyDiv w:val="true"/>
      <w:marLeft w:val="0"/>
      <w:marRight w:val="0"/>
      <w:marTop w:val="0"/>
      <w:marBottom w:val="0"/>
      <w:divBdr>
        <w:top w:val="none" w:color="auto" w:sz="0" w:space="0"/>
        <w:left w:val="none" w:color="auto" w:sz="0" w:space="0"/>
        <w:bottom w:val="none" w:color="auto" w:sz="0" w:space="0"/>
        <w:right w:val="none" w:color="auto" w:sz="0" w:space="0"/>
      </w:divBdr>
    </w:div>
    <w:div w:id="1144934658">
      <w:bodyDiv w:val="true"/>
      <w:marLeft w:val="0"/>
      <w:marRight w:val="0"/>
      <w:marTop w:val="0"/>
      <w:marBottom w:val="0"/>
      <w:divBdr>
        <w:top w:val="none" w:color="auto" w:sz="0" w:space="0"/>
        <w:left w:val="none" w:color="auto" w:sz="0" w:space="0"/>
        <w:bottom w:val="none" w:color="auto" w:sz="0" w:space="0"/>
        <w:right w:val="none" w:color="auto" w:sz="0" w:space="0"/>
      </w:divBdr>
    </w:div>
    <w:div w:id="1146898956">
      <w:bodyDiv w:val="true"/>
      <w:marLeft w:val="0"/>
      <w:marRight w:val="0"/>
      <w:marTop w:val="0"/>
      <w:marBottom w:val="0"/>
      <w:divBdr>
        <w:top w:val="none" w:color="auto" w:sz="0" w:space="0"/>
        <w:left w:val="none" w:color="auto" w:sz="0" w:space="0"/>
        <w:bottom w:val="none" w:color="auto" w:sz="0" w:space="0"/>
        <w:right w:val="none" w:color="auto" w:sz="0" w:space="0"/>
      </w:divBdr>
    </w:div>
    <w:div w:id="1148521287">
      <w:bodyDiv w:val="true"/>
      <w:marLeft w:val="0"/>
      <w:marRight w:val="0"/>
      <w:marTop w:val="0"/>
      <w:marBottom w:val="0"/>
      <w:divBdr>
        <w:top w:val="none" w:color="auto" w:sz="0" w:space="0"/>
        <w:left w:val="none" w:color="auto" w:sz="0" w:space="0"/>
        <w:bottom w:val="none" w:color="auto" w:sz="0" w:space="0"/>
        <w:right w:val="none" w:color="auto" w:sz="0" w:space="0"/>
      </w:divBdr>
    </w:div>
    <w:div w:id="1149908744">
      <w:bodyDiv w:val="true"/>
      <w:marLeft w:val="0"/>
      <w:marRight w:val="0"/>
      <w:marTop w:val="0"/>
      <w:marBottom w:val="0"/>
      <w:divBdr>
        <w:top w:val="none" w:color="auto" w:sz="0" w:space="0"/>
        <w:left w:val="none" w:color="auto" w:sz="0" w:space="0"/>
        <w:bottom w:val="none" w:color="auto" w:sz="0" w:space="0"/>
        <w:right w:val="none" w:color="auto" w:sz="0" w:space="0"/>
      </w:divBdr>
    </w:div>
    <w:div w:id="1152140520">
      <w:bodyDiv w:val="true"/>
      <w:marLeft w:val="0"/>
      <w:marRight w:val="0"/>
      <w:marTop w:val="0"/>
      <w:marBottom w:val="0"/>
      <w:divBdr>
        <w:top w:val="none" w:color="auto" w:sz="0" w:space="0"/>
        <w:left w:val="none" w:color="auto" w:sz="0" w:space="0"/>
        <w:bottom w:val="none" w:color="auto" w:sz="0" w:space="0"/>
        <w:right w:val="none" w:color="auto" w:sz="0" w:space="0"/>
      </w:divBdr>
    </w:div>
    <w:div w:id="1152987960">
      <w:bodyDiv w:val="true"/>
      <w:marLeft w:val="0"/>
      <w:marRight w:val="0"/>
      <w:marTop w:val="0"/>
      <w:marBottom w:val="0"/>
      <w:divBdr>
        <w:top w:val="none" w:color="auto" w:sz="0" w:space="0"/>
        <w:left w:val="none" w:color="auto" w:sz="0" w:space="0"/>
        <w:bottom w:val="none" w:color="auto" w:sz="0" w:space="0"/>
        <w:right w:val="none" w:color="auto" w:sz="0" w:space="0"/>
      </w:divBdr>
    </w:div>
    <w:div w:id="1154102303">
      <w:bodyDiv w:val="true"/>
      <w:marLeft w:val="0"/>
      <w:marRight w:val="0"/>
      <w:marTop w:val="0"/>
      <w:marBottom w:val="0"/>
      <w:divBdr>
        <w:top w:val="none" w:color="auto" w:sz="0" w:space="0"/>
        <w:left w:val="none" w:color="auto" w:sz="0" w:space="0"/>
        <w:bottom w:val="none" w:color="auto" w:sz="0" w:space="0"/>
        <w:right w:val="none" w:color="auto" w:sz="0" w:space="0"/>
      </w:divBdr>
    </w:div>
    <w:div w:id="1154680049">
      <w:bodyDiv w:val="true"/>
      <w:marLeft w:val="0"/>
      <w:marRight w:val="0"/>
      <w:marTop w:val="0"/>
      <w:marBottom w:val="0"/>
      <w:divBdr>
        <w:top w:val="none" w:color="auto" w:sz="0" w:space="0"/>
        <w:left w:val="none" w:color="auto" w:sz="0" w:space="0"/>
        <w:bottom w:val="none" w:color="auto" w:sz="0" w:space="0"/>
        <w:right w:val="none" w:color="auto" w:sz="0" w:space="0"/>
      </w:divBdr>
    </w:div>
    <w:div w:id="1157720569">
      <w:bodyDiv w:val="true"/>
      <w:marLeft w:val="0"/>
      <w:marRight w:val="0"/>
      <w:marTop w:val="0"/>
      <w:marBottom w:val="0"/>
      <w:divBdr>
        <w:top w:val="none" w:color="auto" w:sz="0" w:space="0"/>
        <w:left w:val="none" w:color="auto" w:sz="0" w:space="0"/>
        <w:bottom w:val="none" w:color="auto" w:sz="0" w:space="0"/>
        <w:right w:val="none" w:color="auto" w:sz="0" w:space="0"/>
      </w:divBdr>
    </w:div>
    <w:div w:id="1163356552">
      <w:bodyDiv w:val="true"/>
      <w:marLeft w:val="0"/>
      <w:marRight w:val="0"/>
      <w:marTop w:val="0"/>
      <w:marBottom w:val="0"/>
      <w:divBdr>
        <w:top w:val="none" w:color="auto" w:sz="0" w:space="0"/>
        <w:left w:val="none" w:color="auto" w:sz="0" w:space="0"/>
        <w:bottom w:val="none" w:color="auto" w:sz="0" w:space="0"/>
        <w:right w:val="none" w:color="auto" w:sz="0" w:space="0"/>
      </w:divBdr>
    </w:div>
    <w:div w:id="1163810969">
      <w:bodyDiv w:val="true"/>
      <w:marLeft w:val="0"/>
      <w:marRight w:val="0"/>
      <w:marTop w:val="0"/>
      <w:marBottom w:val="0"/>
      <w:divBdr>
        <w:top w:val="none" w:color="auto" w:sz="0" w:space="0"/>
        <w:left w:val="none" w:color="auto" w:sz="0" w:space="0"/>
        <w:bottom w:val="none" w:color="auto" w:sz="0" w:space="0"/>
        <w:right w:val="none" w:color="auto" w:sz="0" w:space="0"/>
      </w:divBdr>
    </w:div>
    <w:div w:id="1164130495">
      <w:bodyDiv w:val="true"/>
      <w:marLeft w:val="0"/>
      <w:marRight w:val="0"/>
      <w:marTop w:val="0"/>
      <w:marBottom w:val="0"/>
      <w:divBdr>
        <w:top w:val="none" w:color="auto" w:sz="0" w:space="0"/>
        <w:left w:val="none" w:color="auto" w:sz="0" w:space="0"/>
        <w:bottom w:val="none" w:color="auto" w:sz="0" w:space="0"/>
        <w:right w:val="none" w:color="auto" w:sz="0" w:space="0"/>
      </w:divBdr>
    </w:div>
    <w:div w:id="1165513129">
      <w:bodyDiv w:val="true"/>
      <w:marLeft w:val="0"/>
      <w:marRight w:val="0"/>
      <w:marTop w:val="0"/>
      <w:marBottom w:val="0"/>
      <w:divBdr>
        <w:top w:val="none" w:color="auto" w:sz="0" w:space="0"/>
        <w:left w:val="none" w:color="auto" w:sz="0" w:space="0"/>
        <w:bottom w:val="none" w:color="auto" w:sz="0" w:space="0"/>
        <w:right w:val="none" w:color="auto" w:sz="0" w:space="0"/>
      </w:divBdr>
      <w:divsChild>
        <w:div w:id="355931738">
          <w:marLeft w:val="0"/>
          <w:marRight w:val="0"/>
          <w:marTop w:val="0"/>
          <w:marBottom w:val="0"/>
          <w:divBdr>
            <w:top w:val="none" w:color="auto" w:sz="0" w:space="0"/>
            <w:left w:val="none" w:color="auto" w:sz="0" w:space="0"/>
            <w:bottom w:val="none" w:color="auto" w:sz="0" w:space="0"/>
            <w:right w:val="none" w:color="auto" w:sz="0" w:space="0"/>
          </w:divBdr>
        </w:div>
        <w:div w:id="2056656436">
          <w:marLeft w:val="0"/>
          <w:marRight w:val="0"/>
          <w:marTop w:val="0"/>
          <w:marBottom w:val="0"/>
          <w:divBdr>
            <w:top w:val="none" w:color="auto" w:sz="0" w:space="0"/>
            <w:left w:val="none" w:color="auto" w:sz="0" w:space="0"/>
            <w:bottom w:val="none" w:color="auto" w:sz="0" w:space="0"/>
            <w:right w:val="none" w:color="auto" w:sz="0" w:space="0"/>
          </w:divBdr>
        </w:div>
      </w:divsChild>
    </w:div>
    <w:div w:id="1166165699">
      <w:bodyDiv w:val="true"/>
      <w:marLeft w:val="0"/>
      <w:marRight w:val="0"/>
      <w:marTop w:val="0"/>
      <w:marBottom w:val="0"/>
      <w:divBdr>
        <w:top w:val="none" w:color="auto" w:sz="0" w:space="0"/>
        <w:left w:val="none" w:color="auto" w:sz="0" w:space="0"/>
        <w:bottom w:val="none" w:color="auto" w:sz="0" w:space="0"/>
        <w:right w:val="none" w:color="auto" w:sz="0" w:space="0"/>
      </w:divBdr>
    </w:div>
    <w:div w:id="1168205306">
      <w:bodyDiv w:val="true"/>
      <w:marLeft w:val="0"/>
      <w:marRight w:val="0"/>
      <w:marTop w:val="0"/>
      <w:marBottom w:val="0"/>
      <w:divBdr>
        <w:top w:val="none" w:color="auto" w:sz="0" w:space="0"/>
        <w:left w:val="none" w:color="auto" w:sz="0" w:space="0"/>
        <w:bottom w:val="none" w:color="auto" w:sz="0" w:space="0"/>
        <w:right w:val="none" w:color="auto" w:sz="0" w:space="0"/>
      </w:divBdr>
    </w:div>
    <w:div w:id="1168984317">
      <w:bodyDiv w:val="true"/>
      <w:marLeft w:val="0"/>
      <w:marRight w:val="0"/>
      <w:marTop w:val="0"/>
      <w:marBottom w:val="0"/>
      <w:divBdr>
        <w:top w:val="none" w:color="auto" w:sz="0" w:space="0"/>
        <w:left w:val="none" w:color="auto" w:sz="0" w:space="0"/>
        <w:bottom w:val="none" w:color="auto" w:sz="0" w:space="0"/>
        <w:right w:val="none" w:color="auto" w:sz="0" w:space="0"/>
      </w:divBdr>
    </w:div>
    <w:div w:id="1169516618">
      <w:bodyDiv w:val="true"/>
      <w:marLeft w:val="0"/>
      <w:marRight w:val="0"/>
      <w:marTop w:val="0"/>
      <w:marBottom w:val="0"/>
      <w:divBdr>
        <w:top w:val="none" w:color="auto" w:sz="0" w:space="0"/>
        <w:left w:val="none" w:color="auto" w:sz="0" w:space="0"/>
        <w:bottom w:val="none" w:color="auto" w:sz="0" w:space="0"/>
        <w:right w:val="none" w:color="auto" w:sz="0" w:space="0"/>
      </w:divBdr>
    </w:div>
    <w:div w:id="1170943951">
      <w:bodyDiv w:val="true"/>
      <w:marLeft w:val="0"/>
      <w:marRight w:val="0"/>
      <w:marTop w:val="0"/>
      <w:marBottom w:val="0"/>
      <w:divBdr>
        <w:top w:val="none" w:color="auto" w:sz="0" w:space="0"/>
        <w:left w:val="none" w:color="auto" w:sz="0" w:space="0"/>
        <w:bottom w:val="none" w:color="auto" w:sz="0" w:space="0"/>
        <w:right w:val="none" w:color="auto" w:sz="0" w:space="0"/>
      </w:divBdr>
    </w:div>
    <w:div w:id="1172143507">
      <w:bodyDiv w:val="true"/>
      <w:marLeft w:val="0"/>
      <w:marRight w:val="0"/>
      <w:marTop w:val="0"/>
      <w:marBottom w:val="0"/>
      <w:divBdr>
        <w:top w:val="none" w:color="auto" w:sz="0" w:space="0"/>
        <w:left w:val="none" w:color="auto" w:sz="0" w:space="0"/>
        <w:bottom w:val="none" w:color="auto" w:sz="0" w:space="0"/>
        <w:right w:val="none" w:color="auto" w:sz="0" w:space="0"/>
      </w:divBdr>
    </w:div>
    <w:div w:id="1179196406">
      <w:bodyDiv w:val="true"/>
      <w:marLeft w:val="0"/>
      <w:marRight w:val="0"/>
      <w:marTop w:val="0"/>
      <w:marBottom w:val="0"/>
      <w:divBdr>
        <w:top w:val="none" w:color="auto" w:sz="0" w:space="0"/>
        <w:left w:val="none" w:color="auto" w:sz="0" w:space="0"/>
        <w:bottom w:val="none" w:color="auto" w:sz="0" w:space="0"/>
        <w:right w:val="none" w:color="auto" w:sz="0" w:space="0"/>
      </w:divBdr>
    </w:div>
    <w:div w:id="1179858028">
      <w:bodyDiv w:val="true"/>
      <w:marLeft w:val="0"/>
      <w:marRight w:val="0"/>
      <w:marTop w:val="0"/>
      <w:marBottom w:val="0"/>
      <w:divBdr>
        <w:top w:val="none" w:color="auto" w:sz="0" w:space="0"/>
        <w:left w:val="none" w:color="auto" w:sz="0" w:space="0"/>
        <w:bottom w:val="none" w:color="auto" w:sz="0" w:space="0"/>
        <w:right w:val="none" w:color="auto" w:sz="0" w:space="0"/>
      </w:divBdr>
    </w:div>
    <w:div w:id="1180896433">
      <w:bodyDiv w:val="true"/>
      <w:marLeft w:val="0"/>
      <w:marRight w:val="0"/>
      <w:marTop w:val="0"/>
      <w:marBottom w:val="0"/>
      <w:divBdr>
        <w:top w:val="none" w:color="auto" w:sz="0" w:space="0"/>
        <w:left w:val="none" w:color="auto" w:sz="0" w:space="0"/>
        <w:bottom w:val="none" w:color="auto" w:sz="0" w:space="0"/>
        <w:right w:val="none" w:color="auto" w:sz="0" w:space="0"/>
      </w:divBdr>
    </w:div>
    <w:div w:id="1185443529">
      <w:bodyDiv w:val="true"/>
      <w:marLeft w:val="0"/>
      <w:marRight w:val="0"/>
      <w:marTop w:val="0"/>
      <w:marBottom w:val="0"/>
      <w:divBdr>
        <w:top w:val="none" w:color="auto" w:sz="0" w:space="0"/>
        <w:left w:val="none" w:color="auto" w:sz="0" w:space="0"/>
        <w:bottom w:val="none" w:color="auto" w:sz="0" w:space="0"/>
        <w:right w:val="none" w:color="auto" w:sz="0" w:space="0"/>
      </w:divBdr>
    </w:div>
    <w:div w:id="1185630601">
      <w:bodyDiv w:val="true"/>
      <w:marLeft w:val="0"/>
      <w:marRight w:val="0"/>
      <w:marTop w:val="0"/>
      <w:marBottom w:val="0"/>
      <w:divBdr>
        <w:top w:val="none" w:color="auto" w:sz="0" w:space="0"/>
        <w:left w:val="none" w:color="auto" w:sz="0" w:space="0"/>
        <w:bottom w:val="none" w:color="auto" w:sz="0" w:space="0"/>
        <w:right w:val="none" w:color="auto" w:sz="0" w:space="0"/>
      </w:divBdr>
    </w:div>
    <w:div w:id="1186598774">
      <w:bodyDiv w:val="true"/>
      <w:marLeft w:val="0"/>
      <w:marRight w:val="0"/>
      <w:marTop w:val="0"/>
      <w:marBottom w:val="0"/>
      <w:divBdr>
        <w:top w:val="none" w:color="auto" w:sz="0" w:space="0"/>
        <w:left w:val="none" w:color="auto" w:sz="0" w:space="0"/>
        <w:bottom w:val="none" w:color="auto" w:sz="0" w:space="0"/>
        <w:right w:val="none" w:color="auto" w:sz="0" w:space="0"/>
      </w:divBdr>
    </w:div>
    <w:div w:id="1188368633">
      <w:bodyDiv w:val="true"/>
      <w:marLeft w:val="0"/>
      <w:marRight w:val="0"/>
      <w:marTop w:val="0"/>
      <w:marBottom w:val="0"/>
      <w:divBdr>
        <w:top w:val="none" w:color="auto" w:sz="0" w:space="0"/>
        <w:left w:val="none" w:color="auto" w:sz="0" w:space="0"/>
        <w:bottom w:val="none" w:color="auto" w:sz="0" w:space="0"/>
        <w:right w:val="none" w:color="auto" w:sz="0" w:space="0"/>
      </w:divBdr>
    </w:div>
    <w:div w:id="1191801155">
      <w:bodyDiv w:val="true"/>
      <w:marLeft w:val="0"/>
      <w:marRight w:val="0"/>
      <w:marTop w:val="0"/>
      <w:marBottom w:val="0"/>
      <w:divBdr>
        <w:top w:val="none" w:color="auto" w:sz="0" w:space="0"/>
        <w:left w:val="none" w:color="auto" w:sz="0" w:space="0"/>
        <w:bottom w:val="none" w:color="auto" w:sz="0" w:space="0"/>
        <w:right w:val="none" w:color="auto" w:sz="0" w:space="0"/>
      </w:divBdr>
    </w:div>
    <w:div w:id="1192300922">
      <w:bodyDiv w:val="true"/>
      <w:marLeft w:val="0"/>
      <w:marRight w:val="0"/>
      <w:marTop w:val="0"/>
      <w:marBottom w:val="0"/>
      <w:divBdr>
        <w:top w:val="none" w:color="auto" w:sz="0" w:space="0"/>
        <w:left w:val="none" w:color="auto" w:sz="0" w:space="0"/>
        <w:bottom w:val="none" w:color="auto" w:sz="0" w:space="0"/>
        <w:right w:val="none" w:color="auto" w:sz="0" w:space="0"/>
      </w:divBdr>
    </w:div>
    <w:div w:id="1192525232">
      <w:bodyDiv w:val="true"/>
      <w:marLeft w:val="0"/>
      <w:marRight w:val="0"/>
      <w:marTop w:val="0"/>
      <w:marBottom w:val="0"/>
      <w:divBdr>
        <w:top w:val="none" w:color="auto" w:sz="0" w:space="0"/>
        <w:left w:val="none" w:color="auto" w:sz="0" w:space="0"/>
        <w:bottom w:val="none" w:color="auto" w:sz="0" w:space="0"/>
        <w:right w:val="none" w:color="auto" w:sz="0" w:space="0"/>
      </w:divBdr>
    </w:div>
    <w:div w:id="1196775548">
      <w:bodyDiv w:val="true"/>
      <w:marLeft w:val="0"/>
      <w:marRight w:val="0"/>
      <w:marTop w:val="0"/>
      <w:marBottom w:val="0"/>
      <w:divBdr>
        <w:top w:val="none" w:color="auto" w:sz="0" w:space="0"/>
        <w:left w:val="none" w:color="auto" w:sz="0" w:space="0"/>
        <w:bottom w:val="none" w:color="auto" w:sz="0" w:space="0"/>
        <w:right w:val="none" w:color="auto" w:sz="0" w:space="0"/>
      </w:divBdr>
    </w:div>
    <w:div w:id="1199313547">
      <w:bodyDiv w:val="true"/>
      <w:marLeft w:val="0"/>
      <w:marRight w:val="0"/>
      <w:marTop w:val="0"/>
      <w:marBottom w:val="0"/>
      <w:divBdr>
        <w:top w:val="none" w:color="auto" w:sz="0" w:space="0"/>
        <w:left w:val="none" w:color="auto" w:sz="0" w:space="0"/>
        <w:bottom w:val="none" w:color="auto" w:sz="0" w:space="0"/>
        <w:right w:val="none" w:color="auto" w:sz="0" w:space="0"/>
      </w:divBdr>
    </w:div>
    <w:div w:id="1203055940">
      <w:bodyDiv w:val="true"/>
      <w:marLeft w:val="0"/>
      <w:marRight w:val="0"/>
      <w:marTop w:val="0"/>
      <w:marBottom w:val="0"/>
      <w:divBdr>
        <w:top w:val="none" w:color="auto" w:sz="0" w:space="0"/>
        <w:left w:val="none" w:color="auto" w:sz="0" w:space="0"/>
        <w:bottom w:val="none" w:color="auto" w:sz="0" w:space="0"/>
        <w:right w:val="none" w:color="auto" w:sz="0" w:space="0"/>
      </w:divBdr>
    </w:div>
    <w:div w:id="1203403643">
      <w:bodyDiv w:val="true"/>
      <w:marLeft w:val="0"/>
      <w:marRight w:val="0"/>
      <w:marTop w:val="0"/>
      <w:marBottom w:val="0"/>
      <w:divBdr>
        <w:top w:val="none" w:color="auto" w:sz="0" w:space="0"/>
        <w:left w:val="none" w:color="auto" w:sz="0" w:space="0"/>
        <w:bottom w:val="none" w:color="auto" w:sz="0" w:space="0"/>
        <w:right w:val="none" w:color="auto" w:sz="0" w:space="0"/>
      </w:divBdr>
    </w:div>
    <w:div w:id="1203908535">
      <w:bodyDiv w:val="true"/>
      <w:marLeft w:val="0"/>
      <w:marRight w:val="0"/>
      <w:marTop w:val="0"/>
      <w:marBottom w:val="0"/>
      <w:divBdr>
        <w:top w:val="none" w:color="auto" w:sz="0" w:space="0"/>
        <w:left w:val="none" w:color="auto" w:sz="0" w:space="0"/>
        <w:bottom w:val="none" w:color="auto" w:sz="0" w:space="0"/>
        <w:right w:val="none" w:color="auto" w:sz="0" w:space="0"/>
      </w:divBdr>
    </w:div>
    <w:div w:id="1205630702">
      <w:bodyDiv w:val="true"/>
      <w:marLeft w:val="0"/>
      <w:marRight w:val="0"/>
      <w:marTop w:val="0"/>
      <w:marBottom w:val="0"/>
      <w:divBdr>
        <w:top w:val="none" w:color="auto" w:sz="0" w:space="0"/>
        <w:left w:val="none" w:color="auto" w:sz="0" w:space="0"/>
        <w:bottom w:val="none" w:color="auto" w:sz="0" w:space="0"/>
        <w:right w:val="none" w:color="auto" w:sz="0" w:space="0"/>
      </w:divBdr>
    </w:div>
    <w:div w:id="1206453581">
      <w:bodyDiv w:val="true"/>
      <w:marLeft w:val="0"/>
      <w:marRight w:val="0"/>
      <w:marTop w:val="0"/>
      <w:marBottom w:val="0"/>
      <w:divBdr>
        <w:top w:val="none" w:color="auto" w:sz="0" w:space="0"/>
        <w:left w:val="none" w:color="auto" w:sz="0" w:space="0"/>
        <w:bottom w:val="none" w:color="auto" w:sz="0" w:space="0"/>
        <w:right w:val="none" w:color="auto" w:sz="0" w:space="0"/>
      </w:divBdr>
    </w:div>
    <w:div w:id="1206598291">
      <w:bodyDiv w:val="true"/>
      <w:marLeft w:val="0"/>
      <w:marRight w:val="0"/>
      <w:marTop w:val="0"/>
      <w:marBottom w:val="0"/>
      <w:divBdr>
        <w:top w:val="none" w:color="auto" w:sz="0" w:space="0"/>
        <w:left w:val="none" w:color="auto" w:sz="0" w:space="0"/>
        <w:bottom w:val="none" w:color="auto" w:sz="0" w:space="0"/>
        <w:right w:val="none" w:color="auto" w:sz="0" w:space="0"/>
      </w:divBdr>
    </w:div>
    <w:div w:id="1206991000">
      <w:bodyDiv w:val="true"/>
      <w:marLeft w:val="0"/>
      <w:marRight w:val="0"/>
      <w:marTop w:val="0"/>
      <w:marBottom w:val="0"/>
      <w:divBdr>
        <w:top w:val="none" w:color="auto" w:sz="0" w:space="0"/>
        <w:left w:val="none" w:color="auto" w:sz="0" w:space="0"/>
        <w:bottom w:val="none" w:color="auto" w:sz="0" w:space="0"/>
        <w:right w:val="none" w:color="auto" w:sz="0" w:space="0"/>
      </w:divBdr>
    </w:div>
    <w:div w:id="1208447026">
      <w:bodyDiv w:val="true"/>
      <w:marLeft w:val="0"/>
      <w:marRight w:val="0"/>
      <w:marTop w:val="0"/>
      <w:marBottom w:val="0"/>
      <w:divBdr>
        <w:top w:val="none" w:color="auto" w:sz="0" w:space="0"/>
        <w:left w:val="none" w:color="auto" w:sz="0" w:space="0"/>
        <w:bottom w:val="none" w:color="auto" w:sz="0" w:space="0"/>
        <w:right w:val="none" w:color="auto" w:sz="0" w:space="0"/>
      </w:divBdr>
    </w:div>
    <w:div w:id="1212619087">
      <w:bodyDiv w:val="true"/>
      <w:marLeft w:val="0"/>
      <w:marRight w:val="0"/>
      <w:marTop w:val="0"/>
      <w:marBottom w:val="0"/>
      <w:divBdr>
        <w:top w:val="none" w:color="auto" w:sz="0" w:space="0"/>
        <w:left w:val="none" w:color="auto" w:sz="0" w:space="0"/>
        <w:bottom w:val="none" w:color="auto" w:sz="0" w:space="0"/>
        <w:right w:val="none" w:color="auto" w:sz="0" w:space="0"/>
      </w:divBdr>
    </w:div>
    <w:div w:id="1213881643">
      <w:bodyDiv w:val="true"/>
      <w:marLeft w:val="0"/>
      <w:marRight w:val="0"/>
      <w:marTop w:val="0"/>
      <w:marBottom w:val="0"/>
      <w:divBdr>
        <w:top w:val="none" w:color="auto" w:sz="0" w:space="0"/>
        <w:left w:val="none" w:color="auto" w:sz="0" w:space="0"/>
        <w:bottom w:val="none" w:color="auto" w:sz="0" w:space="0"/>
        <w:right w:val="none" w:color="auto" w:sz="0" w:space="0"/>
      </w:divBdr>
    </w:div>
    <w:div w:id="1214344966">
      <w:bodyDiv w:val="true"/>
      <w:marLeft w:val="0"/>
      <w:marRight w:val="0"/>
      <w:marTop w:val="0"/>
      <w:marBottom w:val="0"/>
      <w:divBdr>
        <w:top w:val="none" w:color="auto" w:sz="0" w:space="0"/>
        <w:left w:val="none" w:color="auto" w:sz="0" w:space="0"/>
        <w:bottom w:val="none" w:color="auto" w:sz="0" w:space="0"/>
        <w:right w:val="none" w:color="auto" w:sz="0" w:space="0"/>
      </w:divBdr>
    </w:div>
    <w:div w:id="1215118034">
      <w:bodyDiv w:val="true"/>
      <w:marLeft w:val="0"/>
      <w:marRight w:val="0"/>
      <w:marTop w:val="0"/>
      <w:marBottom w:val="0"/>
      <w:divBdr>
        <w:top w:val="none" w:color="auto" w:sz="0" w:space="0"/>
        <w:left w:val="none" w:color="auto" w:sz="0" w:space="0"/>
        <w:bottom w:val="none" w:color="auto" w:sz="0" w:space="0"/>
        <w:right w:val="none" w:color="auto" w:sz="0" w:space="0"/>
      </w:divBdr>
    </w:div>
    <w:div w:id="1216967369">
      <w:bodyDiv w:val="true"/>
      <w:marLeft w:val="0"/>
      <w:marRight w:val="0"/>
      <w:marTop w:val="0"/>
      <w:marBottom w:val="0"/>
      <w:divBdr>
        <w:top w:val="none" w:color="auto" w:sz="0" w:space="0"/>
        <w:left w:val="none" w:color="auto" w:sz="0" w:space="0"/>
        <w:bottom w:val="none" w:color="auto" w:sz="0" w:space="0"/>
        <w:right w:val="none" w:color="auto" w:sz="0" w:space="0"/>
      </w:divBdr>
    </w:div>
    <w:div w:id="1225869556">
      <w:bodyDiv w:val="true"/>
      <w:marLeft w:val="0"/>
      <w:marRight w:val="0"/>
      <w:marTop w:val="0"/>
      <w:marBottom w:val="0"/>
      <w:divBdr>
        <w:top w:val="none" w:color="auto" w:sz="0" w:space="0"/>
        <w:left w:val="none" w:color="auto" w:sz="0" w:space="0"/>
        <w:bottom w:val="none" w:color="auto" w:sz="0" w:space="0"/>
        <w:right w:val="none" w:color="auto" w:sz="0" w:space="0"/>
      </w:divBdr>
    </w:div>
    <w:div w:id="1226261550">
      <w:bodyDiv w:val="true"/>
      <w:marLeft w:val="0"/>
      <w:marRight w:val="0"/>
      <w:marTop w:val="0"/>
      <w:marBottom w:val="0"/>
      <w:divBdr>
        <w:top w:val="none" w:color="auto" w:sz="0" w:space="0"/>
        <w:left w:val="none" w:color="auto" w:sz="0" w:space="0"/>
        <w:bottom w:val="none" w:color="auto" w:sz="0" w:space="0"/>
        <w:right w:val="none" w:color="auto" w:sz="0" w:space="0"/>
      </w:divBdr>
    </w:div>
    <w:div w:id="1230460823">
      <w:bodyDiv w:val="true"/>
      <w:marLeft w:val="0"/>
      <w:marRight w:val="0"/>
      <w:marTop w:val="0"/>
      <w:marBottom w:val="0"/>
      <w:divBdr>
        <w:top w:val="none" w:color="auto" w:sz="0" w:space="0"/>
        <w:left w:val="none" w:color="auto" w:sz="0" w:space="0"/>
        <w:bottom w:val="none" w:color="auto" w:sz="0" w:space="0"/>
        <w:right w:val="none" w:color="auto" w:sz="0" w:space="0"/>
      </w:divBdr>
    </w:div>
    <w:div w:id="1234582017">
      <w:bodyDiv w:val="true"/>
      <w:marLeft w:val="0"/>
      <w:marRight w:val="0"/>
      <w:marTop w:val="0"/>
      <w:marBottom w:val="0"/>
      <w:divBdr>
        <w:top w:val="none" w:color="auto" w:sz="0" w:space="0"/>
        <w:left w:val="none" w:color="auto" w:sz="0" w:space="0"/>
        <w:bottom w:val="none" w:color="auto" w:sz="0" w:space="0"/>
        <w:right w:val="none" w:color="auto" w:sz="0" w:space="0"/>
      </w:divBdr>
    </w:div>
    <w:div w:id="1234857990">
      <w:bodyDiv w:val="true"/>
      <w:marLeft w:val="0"/>
      <w:marRight w:val="0"/>
      <w:marTop w:val="0"/>
      <w:marBottom w:val="0"/>
      <w:divBdr>
        <w:top w:val="none" w:color="auto" w:sz="0" w:space="0"/>
        <w:left w:val="none" w:color="auto" w:sz="0" w:space="0"/>
        <w:bottom w:val="none" w:color="auto" w:sz="0" w:space="0"/>
        <w:right w:val="none" w:color="auto" w:sz="0" w:space="0"/>
      </w:divBdr>
    </w:div>
    <w:div w:id="1235778606">
      <w:bodyDiv w:val="true"/>
      <w:marLeft w:val="0"/>
      <w:marRight w:val="0"/>
      <w:marTop w:val="0"/>
      <w:marBottom w:val="0"/>
      <w:divBdr>
        <w:top w:val="none" w:color="auto" w:sz="0" w:space="0"/>
        <w:left w:val="none" w:color="auto" w:sz="0" w:space="0"/>
        <w:bottom w:val="none" w:color="auto" w:sz="0" w:space="0"/>
        <w:right w:val="none" w:color="auto" w:sz="0" w:space="0"/>
      </w:divBdr>
    </w:div>
    <w:div w:id="1236161088">
      <w:bodyDiv w:val="true"/>
      <w:marLeft w:val="0"/>
      <w:marRight w:val="0"/>
      <w:marTop w:val="0"/>
      <w:marBottom w:val="0"/>
      <w:divBdr>
        <w:top w:val="none" w:color="auto" w:sz="0" w:space="0"/>
        <w:left w:val="none" w:color="auto" w:sz="0" w:space="0"/>
        <w:bottom w:val="none" w:color="auto" w:sz="0" w:space="0"/>
        <w:right w:val="none" w:color="auto" w:sz="0" w:space="0"/>
      </w:divBdr>
    </w:div>
    <w:div w:id="1236353718">
      <w:bodyDiv w:val="true"/>
      <w:marLeft w:val="0"/>
      <w:marRight w:val="0"/>
      <w:marTop w:val="0"/>
      <w:marBottom w:val="0"/>
      <w:divBdr>
        <w:top w:val="none" w:color="auto" w:sz="0" w:space="0"/>
        <w:left w:val="none" w:color="auto" w:sz="0" w:space="0"/>
        <w:bottom w:val="none" w:color="auto" w:sz="0" w:space="0"/>
        <w:right w:val="none" w:color="auto" w:sz="0" w:space="0"/>
      </w:divBdr>
    </w:div>
    <w:div w:id="1238130614">
      <w:bodyDiv w:val="true"/>
      <w:marLeft w:val="0"/>
      <w:marRight w:val="0"/>
      <w:marTop w:val="0"/>
      <w:marBottom w:val="0"/>
      <w:divBdr>
        <w:top w:val="none" w:color="auto" w:sz="0" w:space="0"/>
        <w:left w:val="none" w:color="auto" w:sz="0" w:space="0"/>
        <w:bottom w:val="none" w:color="auto" w:sz="0" w:space="0"/>
        <w:right w:val="none" w:color="auto" w:sz="0" w:space="0"/>
      </w:divBdr>
    </w:div>
    <w:div w:id="1240603499">
      <w:bodyDiv w:val="true"/>
      <w:marLeft w:val="0"/>
      <w:marRight w:val="0"/>
      <w:marTop w:val="0"/>
      <w:marBottom w:val="0"/>
      <w:divBdr>
        <w:top w:val="none" w:color="auto" w:sz="0" w:space="0"/>
        <w:left w:val="none" w:color="auto" w:sz="0" w:space="0"/>
        <w:bottom w:val="none" w:color="auto" w:sz="0" w:space="0"/>
        <w:right w:val="none" w:color="auto" w:sz="0" w:space="0"/>
      </w:divBdr>
    </w:div>
    <w:div w:id="1242789714">
      <w:bodyDiv w:val="true"/>
      <w:marLeft w:val="0"/>
      <w:marRight w:val="0"/>
      <w:marTop w:val="0"/>
      <w:marBottom w:val="0"/>
      <w:divBdr>
        <w:top w:val="none" w:color="auto" w:sz="0" w:space="0"/>
        <w:left w:val="none" w:color="auto" w:sz="0" w:space="0"/>
        <w:bottom w:val="none" w:color="auto" w:sz="0" w:space="0"/>
        <w:right w:val="none" w:color="auto" w:sz="0" w:space="0"/>
      </w:divBdr>
    </w:div>
    <w:div w:id="1243224080">
      <w:bodyDiv w:val="true"/>
      <w:marLeft w:val="0"/>
      <w:marRight w:val="0"/>
      <w:marTop w:val="0"/>
      <w:marBottom w:val="0"/>
      <w:divBdr>
        <w:top w:val="none" w:color="auto" w:sz="0" w:space="0"/>
        <w:left w:val="none" w:color="auto" w:sz="0" w:space="0"/>
        <w:bottom w:val="none" w:color="auto" w:sz="0" w:space="0"/>
        <w:right w:val="none" w:color="auto" w:sz="0" w:space="0"/>
      </w:divBdr>
    </w:div>
    <w:div w:id="1245846508">
      <w:bodyDiv w:val="true"/>
      <w:marLeft w:val="0"/>
      <w:marRight w:val="0"/>
      <w:marTop w:val="0"/>
      <w:marBottom w:val="0"/>
      <w:divBdr>
        <w:top w:val="none" w:color="auto" w:sz="0" w:space="0"/>
        <w:left w:val="none" w:color="auto" w:sz="0" w:space="0"/>
        <w:bottom w:val="none" w:color="auto" w:sz="0" w:space="0"/>
        <w:right w:val="none" w:color="auto" w:sz="0" w:space="0"/>
      </w:divBdr>
    </w:div>
    <w:div w:id="1247806604">
      <w:bodyDiv w:val="true"/>
      <w:marLeft w:val="0"/>
      <w:marRight w:val="0"/>
      <w:marTop w:val="0"/>
      <w:marBottom w:val="0"/>
      <w:divBdr>
        <w:top w:val="none" w:color="auto" w:sz="0" w:space="0"/>
        <w:left w:val="none" w:color="auto" w:sz="0" w:space="0"/>
        <w:bottom w:val="none" w:color="auto" w:sz="0" w:space="0"/>
        <w:right w:val="none" w:color="auto" w:sz="0" w:space="0"/>
      </w:divBdr>
    </w:div>
    <w:div w:id="1249119651">
      <w:bodyDiv w:val="true"/>
      <w:marLeft w:val="0"/>
      <w:marRight w:val="0"/>
      <w:marTop w:val="0"/>
      <w:marBottom w:val="0"/>
      <w:divBdr>
        <w:top w:val="none" w:color="auto" w:sz="0" w:space="0"/>
        <w:left w:val="none" w:color="auto" w:sz="0" w:space="0"/>
        <w:bottom w:val="none" w:color="auto" w:sz="0" w:space="0"/>
        <w:right w:val="none" w:color="auto" w:sz="0" w:space="0"/>
      </w:divBdr>
    </w:div>
    <w:div w:id="1249848587">
      <w:bodyDiv w:val="true"/>
      <w:marLeft w:val="0"/>
      <w:marRight w:val="0"/>
      <w:marTop w:val="0"/>
      <w:marBottom w:val="0"/>
      <w:divBdr>
        <w:top w:val="none" w:color="auto" w:sz="0" w:space="0"/>
        <w:left w:val="none" w:color="auto" w:sz="0" w:space="0"/>
        <w:bottom w:val="none" w:color="auto" w:sz="0" w:space="0"/>
        <w:right w:val="none" w:color="auto" w:sz="0" w:space="0"/>
      </w:divBdr>
    </w:div>
    <w:div w:id="1251234255">
      <w:bodyDiv w:val="true"/>
      <w:marLeft w:val="0"/>
      <w:marRight w:val="0"/>
      <w:marTop w:val="0"/>
      <w:marBottom w:val="0"/>
      <w:divBdr>
        <w:top w:val="none" w:color="auto" w:sz="0" w:space="0"/>
        <w:left w:val="none" w:color="auto" w:sz="0" w:space="0"/>
        <w:bottom w:val="none" w:color="auto" w:sz="0" w:space="0"/>
        <w:right w:val="none" w:color="auto" w:sz="0" w:space="0"/>
      </w:divBdr>
    </w:div>
    <w:div w:id="1252008896">
      <w:bodyDiv w:val="true"/>
      <w:marLeft w:val="0"/>
      <w:marRight w:val="0"/>
      <w:marTop w:val="0"/>
      <w:marBottom w:val="0"/>
      <w:divBdr>
        <w:top w:val="none" w:color="auto" w:sz="0" w:space="0"/>
        <w:left w:val="none" w:color="auto" w:sz="0" w:space="0"/>
        <w:bottom w:val="none" w:color="auto" w:sz="0" w:space="0"/>
        <w:right w:val="none" w:color="auto" w:sz="0" w:space="0"/>
      </w:divBdr>
    </w:div>
    <w:div w:id="1253783975">
      <w:bodyDiv w:val="true"/>
      <w:marLeft w:val="0"/>
      <w:marRight w:val="0"/>
      <w:marTop w:val="0"/>
      <w:marBottom w:val="0"/>
      <w:divBdr>
        <w:top w:val="none" w:color="auto" w:sz="0" w:space="0"/>
        <w:left w:val="none" w:color="auto" w:sz="0" w:space="0"/>
        <w:bottom w:val="none" w:color="auto" w:sz="0" w:space="0"/>
        <w:right w:val="none" w:color="auto" w:sz="0" w:space="0"/>
      </w:divBdr>
    </w:div>
    <w:div w:id="1254969944">
      <w:bodyDiv w:val="true"/>
      <w:marLeft w:val="0"/>
      <w:marRight w:val="0"/>
      <w:marTop w:val="0"/>
      <w:marBottom w:val="0"/>
      <w:divBdr>
        <w:top w:val="none" w:color="auto" w:sz="0" w:space="0"/>
        <w:left w:val="none" w:color="auto" w:sz="0" w:space="0"/>
        <w:bottom w:val="none" w:color="auto" w:sz="0" w:space="0"/>
        <w:right w:val="none" w:color="auto" w:sz="0" w:space="0"/>
      </w:divBdr>
    </w:div>
    <w:div w:id="1257132839">
      <w:bodyDiv w:val="true"/>
      <w:marLeft w:val="0"/>
      <w:marRight w:val="0"/>
      <w:marTop w:val="0"/>
      <w:marBottom w:val="0"/>
      <w:divBdr>
        <w:top w:val="none" w:color="auto" w:sz="0" w:space="0"/>
        <w:left w:val="none" w:color="auto" w:sz="0" w:space="0"/>
        <w:bottom w:val="none" w:color="auto" w:sz="0" w:space="0"/>
        <w:right w:val="none" w:color="auto" w:sz="0" w:space="0"/>
      </w:divBdr>
    </w:div>
    <w:div w:id="1257202783">
      <w:bodyDiv w:val="true"/>
      <w:marLeft w:val="0"/>
      <w:marRight w:val="0"/>
      <w:marTop w:val="0"/>
      <w:marBottom w:val="0"/>
      <w:divBdr>
        <w:top w:val="none" w:color="auto" w:sz="0" w:space="0"/>
        <w:left w:val="none" w:color="auto" w:sz="0" w:space="0"/>
        <w:bottom w:val="none" w:color="auto" w:sz="0" w:space="0"/>
        <w:right w:val="none" w:color="auto" w:sz="0" w:space="0"/>
      </w:divBdr>
    </w:div>
    <w:div w:id="1257397409">
      <w:bodyDiv w:val="true"/>
      <w:marLeft w:val="0"/>
      <w:marRight w:val="0"/>
      <w:marTop w:val="0"/>
      <w:marBottom w:val="0"/>
      <w:divBdr>
        <w:top w:val="none" w:color="auto" w:sz="0" w:space="0"/>
        <w:left w:val="none" w:color="auto" w:sz="0" w:space="0"/>
        <w:bottom w:val="none" w:color="auto" w:sz="0" w:space="0"/>
        <w:right w:val="none" w:color="auto" w:sz="0" w:space="0"/>
      </w:divBdr>
    </w:div>
    <w:div w:id="1258170201">
      <w:bodyDiv w:val="true"/>
      <w:marLeft w:val="0"/>
      <w:marRight w:val="0"/>
      <w:marTop w:val="0"/>
      <w:marBottom w:val="0"/>
      <w:divBdr>
        <w:top w:val="none" w:color="auto" w:sz="0" w:space="0"/>
        <w:left w:val="none" w:color="auto" w:sz="0" w:space="0"/>
        <w:bottom w:val="none" w:color="auto" w:sz="0" w:space="0"/>
        <w:right w:val="none" w:color="auto" w:sz="0" w:space="0"/>
      </w:divBdr>
    </w:div>
    <w:div w:id="1259408461">
      <w:bodyDiv w:val="true"/>
      <w:marLeft w:val="0"/>
      <w:marRight w:val="0"/>
      <w:marTop w:val="0"/>
      <w:marBottom w:val="0"/>
      <w:divBdr>
        <w:top w:val="none" w:color="auto" w:sz="0" w:space="0"/>
        <w:left w:val="none" w:color="auto" w:sz="0" w:space="0"/>
        <w:bottom w:val="none" w:color="auto" w:sz="0" w:space="0"/>
        <w:right w:val="none" w:color="auto" w:sz="0" w:space="0"/>
      </w:divBdr>
    </w:div>
    <w:div w:id="1261639480">
      <w:bodyDiv w:val="true"/>
      <w:marLeft w:val="0"/>
      <w:marRight w:val="0"/>
      <w:marTop w:val="0"/>
      <w:marBottom w:val="0"/>
      <w:divBdr>
        <w:top w:val="none" w:color="auto" w:sz="0" w:space="0"/>
        <w:left w:val="none" w:color="auto" w:sz="0" w:space="0"/>
        <w:bottom w:val="none" w:color="auto" w:sz="0" w:space="0"/>
        <w:right w:val="none" w:color="auto" w:sz="0" w:space="0"/>
      </w:divBdr>
    </w:div>
    <w:div w:id="1262027278">
      <w:bodyDiv w:val="true"/>
      <w:marLeft w:val="0"/>
      <w:marRight w:val="0"/>
      <w:marTop w:val="0"/>
      <w:marBottom w:val="0"/>
      <w:divBdr>
        <w:top w:val="none" w:color="auto" w:sz="0" w:space="0"/>
        <w:left w:val="none" w:color="auto" w:sz="0" w:space="0"/>
        <w:bottom w:val="none" w:color="auto" w:sz="0" w:space="0"/>
        <w:right w:val="none" w:color="auto" w:sz="0" w:space="0"/>
      </w:divBdr>
    </w:div>
    <w:div w:id="1265386746">
      <w:bodyDiv w:val="true"/>
      <w:marLeft w:val="0"/>
      <w:marRight w:val="0"/>
      <w:marTop w:val="0"/>
      <w:marBottom w:val="0"/>
      <w:divBdr>
        <w:top w:val="none" w:color="auto" w:sz="0" w:space="0"/>
        <w:left w:val="none" w:color="auto" w:sz="0" w:space="0"/>
        <w:bottom w:val="none" w:color="auto" w:sz="0" w:space="0"/>
        <w:right w:val="none" w:color="auto" w:sz="0" w:space="0"/>
      </w:divBdr>
    </w:div>
    <w:div w:id="1266621870">
      <w:bodyDiv w:val="true"/>
      <w:marLeft w:val="0"/>
      <w:marRight w:val="0"/>
      <w:marTop w:val="0"/>
      <w:marBottom w:val="0"/>
      <w:divBdr>
        <w:top w:val="none" w:color="auto" w:sz="0" w:space="0"/>
        <w:left w:val="none" w:color="auto" w:sz="0" w:space="0"/>
        <w:bottom w:val="none" w:color="auto" w:sz="0" w:space="0"/>
        <w:right w:val="none" w:color="auto" w:sz="0" w:space="0"/>
      </w:divBdr>
    </w:div>
    <w:div w:id="1266689413">
      <w:bodyDiv w:val="true"/>
      <w:marLeft w:val="0"/>
      <w:marRight w:val="0"/>
      <w:marTop w:val="0"/>
      <w:marBottom w:val="0"/>
      <w:divBdr>
        <w:top w:val="none" w:color="auto" w:sz="0" w:space="0"/>
        <w:left w:val="none" w:color="auto" w:sz="0" w:space="0"/>
        <w:bottom w:val="none" w:color="auto" w:sz="0" w:space="0"/>
        <w:right w:val="none" w:color="auto" w:sz="0" w:space="0"/>
      </w:divBdr>
    </w:div>
    <w:div w:id="1267540319">
      <w:bodyDiv w:val="true"/>
      <w:marLeft w:val="0"/>
      <w:marRight w:val="0"/>
      <w:marTop w:val="0"/>
      <w:marBottom w:val="0"/>
      <w:divBdr>
        <w:top w:val="none" w:color="auto" w:sz="0" w:space="0"/>
        <w:left w:val="none" w:color="auto" w:sz="0" w:space="0"/>
        <w:bottom w:val="none" w:color="auto" w:sz="0" w:space="0"/>
        <w:right w:val="none" w:color="auto" w:sz="0" w:space="0"/>
      </w:divBdr>
    </w:div>
    <w:div w:id="1267663796">
      <w:bodyDiv w:val="true"/>
      <w:marLeft w:val="0"/>
      <w:marRight w:val="0"/>
      <w:marTop w:val="0"/>
      <w:marBottom w:val="0"/>
      <w:divBdr>
        <w:top w:val="none" w:color="auto" w:sz="0" w:space="0"/>
        <w:left w:val="none" w:color="auto" w:sz="0" w:space="0"/>
        <w:bottom w:val="none" w:color="auto" w:sz="0" w:space="0"/>
        <w:right w:val="none" w:color="auto" w:sz="0" w:space="0"/>
      </w:divBdr>
    </w:div>
    <w:div w:id="1268469182">
      <w:bodyDiv w:val="true"/>
      <w:marLeft w:val="0"/>
      <w:marRight w:val="0"/>
      <w:marTop w:val="0"/>
      <w:marBottom w:val="0"/>
      <w:divBdr>
        <w:top w:val="none" w:color="auto" w:sz="0" w:space="0"/>
        <w:left w:val="none" w:color="auto" w:sz="0" w:space="0"/>
        <w:bottom w:val="none" w:color="auto" w:sz="0" w:space="0"/>
        <w:right w:val="none" w:color="auto" w:sz="0" w:space="0"/>
      </w:divBdr>
    </w:div>
    <w:div w:id="1268925007">
      <w:bodyDiv w:val="true"/>
      <w:marLeft w:val="0"/>
      <w:marRight w:val="0"/>
      <w:marTop w:val="0"/>
      <w:marBottom w:val="0"/>
      <w:divBdr>
        <w:top w:val="none" w:color="auto" w:sz="0" w:space="0"/>
        <w:left w:val="none" w:color="auto" w:sz="0" w:space="0"/>
        <w:bottom w:val="none" w:color="auto" w:sz="0" w:space="0"/>
        <w:right w:val="none" w:color="auto" w:sz="0" w:space="0"/>
      </w:divBdr>
    </w:div>
    <w:div w:id="1270970558">
      <w:bodyDiv w:val="true"/>
      <w:marLeft w:val="0"/>
      <w:marRight w:val="0"/>
      <w:marTop w:val="0"/>
      <w:marBottom w:val="0"/>
      <w:divBdr>
        <w:top w:val="none" w:color="auto" w:sz="0" w:space="0"/>
        <w:left w:val="none" w:color="auto" w:sz="0" w:space="0"/>
        <w:bottom w:val="none" w:color="auto" w:sz="0" w:space="0"/>
        <w:right w:val="none" w:color="auto" w:sz="0" w:space="0"/>
      </w:divBdr>
    </w:div>
    <w:div w:id="1278104680">
      <w:bodyDiv w:val="true"/>
      <w:marLeft w:val="0"/>
      <w:marRight w:val="0"/>
      <w:marTop w:val="0"/>
      <w:marBottom w:val="0"/>
      <w:divBdr>
        <w:top w:val="none" w:color="auto" w:sz="0" w:space="0"/>
        <w:left w:val="none" w:color="auto" w:sz="0" w:space="0"/>
        <w:bottom w:val="none" w:color="auto" w:sz="0" w:space="0"/>
        <w:right w:val="none" w:color="auto" w:sz="0" w:space="0"/>
      </w:divBdr>
    </w:div>
    <w:div w:id="1284537250">
      <w:bodyDiv w:val="true"/>
      <w:marLeft w:val="0"/>
      <w:marRight w:val="0"/>
      <w:marTop w:val="0"/>
      <w:marBottom w:val="0"/>
      <w:divBdr>
        <w:top w:val="none" w:color="auto" w:sz="0" w:space="0"/>
        <w:left w:val="none" w:color="auto" w:sz="0" w:space="0"/>
        <w:bottom w:val="none" w:color="auto" w:sz="0" w:space="0"/>
        <w:right w:val="none" w:color="auto" w:sz="0" w:space="0"/>
      </w:divBdr>
    </w:div>
    <w:div w:id="1285581805">
      <w:bodyDiv w:val="true"/>
      <w:marLeft w:val="0"/>
      <w:marRight w:val="0"/>
      <w:marTop w:val="0"/>
      <w:marBottom w:val="0"/>
      <w:divBdr>
        <w:top w:val="none" w:color="auto" w:sz="0" w:space="0"/>
        <w:left w:val="none" w:color="auto" w:sz="0" w:space="0"/>
        <w:bottom w:val="none" w:color="auto" w:sz="0" w:space="0"/>
        <w:right w:val="none" w:color="auto" w:sz="0" w:space="0"/>
      </w:divBdr>
    </w:div>
    <w:div w:id="1285621846">
      <w:bodyDiv w:val="true"/>
      <w:marLeft w:val="0"/>
      <w:marRight w:val="0"/>
      <w:marTop w:val="0"/>
      <w:marBottom w:val="0"/>
      <w:divBdr>
        <w:top w:val="none" w:color="auto" w:sz="0" w:space="0"/>
        <w:left w:val="none" w:color="auto" w:sz="0" w:space="0"/>
        <w:bottom w:val="none" w:color="auto" w:sz="0" w:space="0"/>
        <w:right w:val="none" w:color="auto" w:sz="0" w:space="0"/>
      </w:divBdr>
    </w:div>
    <w:div w:id="1285699662">
      <w:bodyDiv w:val="true"/>
      <w:marLeft w:val="0"/>
      <w:marRight w:val="0"/>
      <w:marTop w:val="0"/>
      <w:marBottom w:val="0"/>
      <w:divBdr>
        <w:top w:val="none" w:color="auto" w:sz="0" w:space="0"/>
        <w:left w:val="none" w:color="auto" w:sz="0" w:space="0"/>
        <w:bottom w:val="none" w:color="auto" w:sz="0" w:space="0"/>
        <w:right w:val="none" w:color="auto" w:sz="0" w:space="0"/>
      </w:divBdr>
    </w:div>
    <w:div w:id="1285967629">
      <w:bodyDiv w:val="true"/>
      <w:marLeft w:val="0"/>
      <w:marRight w:val="0"/>
      <w:marTop w:val="0"/>
      <w:marBottom w:val="0"/>
      <w:divBdr>
        <w:top w:val="none" w:color="auto" w:sz="0" w:space="0"/>
        <w:left w:val="none" w:color="auto" w:sz="0" w:space="0"/>
        <w:bottom w:val="none" w:color="auto" w:sz="0" w:space="0"/>
        <w:right w:val="none" w:color="auto" w:sz="0" w:space="0"/>
      </w:divBdr>
    </w:div>
    <w:div w:id="1286539253">
      <w:bodyDiv w:val="true"/>
      <w:marLeft w:val="0"/>
      <w:marRight w:val="0"/>
      <w:marTop w:val="0"/>
      <w:marBottom w:val="0"/>
      <w:divBdr>
        <w:top w:val="none" w:color="auto" w:sz="0" w:space="0"/>
        <w:left w:val="none" w:color="auto" w:sz="0" w:space="0"/>
        <w:bottom w:val="none" w:color="auto" w:sz="0" w:space="0"/>
        <w:right w:val="none" w:color="auto" w:sz="0" w:space="0"/>
      </w:divBdr>
    </w:div>
    <w:div w:id="1286884888">
      <w:bodyDiv w:val="true"/>
      <w:marLeft w:val="0"/>
      <w:marRight w:val="0"/>
      <w:marTop w:val="0"/>
      <w:marBottom w:val="0"/>
      <w:divBdr>
        <w:top w:val="none" w:color="auto" w:sz="0" w:space="0"/>
        <w:left w:val="none" w:color="auto" w:sz="0" w:space="0"/>
        <w:bottom w:val="none" w:color="auto" w:sz="0" w:space="0"/>
        <w:right w:val="none" w:color="auto" w:sz="0" w:space="0"/>
      </w:divBdr>
    </w:div>
    <w:div w:id="1288201907">
      <w:bodyDiv w:val="true"/>
      <w:marLeft w:val="0"/>
      <w:marRight w:val="0"/>
      <w:marTop w:val="0"/>
      <w:marBottom w:val="0"/>
      <w:divBdr>
        <w:top w:val="none" w:color="auto" w:sz="0" w:space="0"/>
        <w:left w:val="none" w:color="auto" w:sz="0" w:space="0"/>
        <w:bottom w:val="none" w:color="auto" w:sz="0" w:space="0"/>
        <w:right w:val="none" w:color="auto" w:sz="0" w:space="0"/>
      </w:divBdr>
    </w:div>
    <w:div w:id="1288927034">
      <w:bodyDiv w:val="true"/>
      <w:marLeft w:val="0"/>
      <w:marRight w:val="0"/>
      <w:marTop w:val="0"/>
      <w:marBottom w:val="0"/>
      <w:divBdr>
        <w:top w:val="none" w:color="auto" w:sz="0" w:space="0"/>
        <w:left w:val="none" w:color="auto" w:sz="0" w:space="0"/>
        <w:bottom w:val="none" w:color="auto" w:sz="0" w:space="0"/>
        <w:right w:val="none" w:color="auto" w:sz="0" w:space="0"/>
      </w:divBdr>
    </w:div>
    <w:div w:id="1290555882">
      <w:bodyDiv w:val="true"/>
      <w:marLeft w:val="0"/>
      <w:marRight w:val="0"/>
      <w:marTop w:val="0"/>
      <w:marBottom w:val="0"/>
      <w:divBdr>
        <w:top w:val="none" w:color="auto" w:sz="0" w:space="0"/>
        <w:left w:val="none" w:color="auto" w:sz="0" w:space="0"/>
        <w:bottom w:val="none" w:color="auto" w:sz="0" w:space="0"/>
        <w:right w:val="none" w:color="auto" w:sz="0" w:space="0"/>
      </w:divBdr>
    </w:div>
    <w:div w:id="1296258415">
      <w:bodyDiv w:val="true"/>
      <w:marLeft w:val="0"/>
      <w:marRight w:val="0"/>
      <w:marTop w:val="0"/>
      <w:marBottom w:val="0"/>
      <w:divBdr>
        <w:top w:val="none" w:color="auto" w:sz="0" w:space="0"/>
        <w:left w:val="none" w:color="auto" w:sz="0" w:space="0"/>
        <w:bottom w:val="none" w:color="auto" w:sz="0" w:space="0"/>
        <w:right w:val="none" w:color="auto" w:sz="0" w:space="0"/>
      </w:divBdr>
    </w:div>
    <w:div w:id="1301419376">
      <w:bodyDiv w:val="true"/>
      <w:marLeft w:val="0"/>
      <w:marRight w:val="0"/>
      <w:marTop w:val="0"/>
      <w:marBottom w:val="0"/>
      <w:divBdr>
        <w:top w:val="none" w:color="auto" w:sz="0" w:space="0"/>
        <w:left w:val="none" w:color="auto" w:sz="0" w:space="0"/>
        <w:bottom w:val="none" w:color="auto" w:sz="0" w:space="0"/>
        <w:right w:val="none" w:color="auto" w:sz="0" w:space="0"/>
      </w:divBdr>
    </w:div>
    <w:div w:id="1301688859">
      <w:bodyDiv w:val="true"/>
      <w:marLeft w:val="0"/>
      <w:marRight w:val="0"/>
      <w:marTop w:val="0"/>
      <w:marBottom w:val="0"/>
      <w:divBdr>
        <w:top w:val="none" w:color="auto" w:sz="0" w:space="0"/>
        <w:left w:val="none" w:color="auto" w:sz="0" w:space="0"/>
        <w:bottom w:val="none" w:color="auto" w:sz="0" w:space="0"/>
        <w:right w:val="none" w:color="auto" w:sz="0" w:space="0"/>
      </w:divBdr>
    </w:div>
    <w:div w:id="1303779075">
      <w:bodyDiv w:val="true"/>
      <w:marLeft w:val="0"/>
      <w:marRight w:val="0"/>
      <w:marTop w:val="0"/>
      <w:marBottom w:val="0"/>
      <w:divBdr>
        <w:top w:val="none" w:color="auto" w:sz="0" w:space="0"/>
        <w:left w:val="none" w:color="auto" w:sz="0" w:space="0"/>
        <w:bottom w:val="none" w:color="auto" w:sz="0" w:space="0"/>
        <w:right w:val="none" w:color="auto" w:sz="0" w:space="0"/>
      </w:divBdr>
    </w:div>
    <w:div w:id="1304775192">
      <w:bodyDiv w:val="true"/>
      <w:marLeft w:val="0"/>
      <w:marRight w:val="0"/>
      <w:marTop w:val="0"/>
      <w:marBottom w:val="0"/>
      <w:divBdr>
        <w:top w:val="none" w:color="auto" w:sz="0" w:space="0"/>
        <w:left w:val="none" w:color="auto" w:sz="0" w:space="0"/>
        <w:bottom w:val="none" w:color="auto" w:sz="0" w:space="0"/>
        <w:right w:val="none" w:color="auto" w:sz="0" w:space="0"/>
      </w:divBdr>
    </w:div>
    <w:div w:id="1309825682">
      <w:bodyDiv w:val="true"/>
      <w:marLeft w:val="0"/>
      <w:marRight w:val="0"/>
      <w:marTop w:val="0"/>
      <w:marBottom w:val="0"/>
      <w:divBdr>
        <w:top w:val="none" w:color="auto" w:sz="0" w:space="0"/>
        <w:left w:val="none" w:color="auto" w:sz="0" w:space="0"/>
        <w:bottom w:val="none" w:color="auto" w:sz="0" w:space="0"/>
        <w:right w:val="none" w:color="auto" w:sz="0" w:space="0"/>
      </w:divBdr>
    </w:div>
    <w:div w:id="1313028158">
      <w:bodyDiv w:val="true"/>
      <w:marLeft w:val="0"/>
      <w:marRight w:val="0"/>
      <w:marTop w:val="0"/>
      <w:marBottom w:val="0"/>
      <w:divBdr>
        <w:top w:val="none" w:color="auto" w:sz="0" w:space="0"/>
        <w:left w:val="none" w:color="auto" w:sz="0" w:space="0"/>
        <w:bottom w:val="none" w:color="auto" w:sz="0" w:space="0"/>
        <w:right w:val="none" w:color="auto" w:sz="0" w:space="0"/>
      </w:divBdr>
    </w:div>
    <w:div w:id="1313177094">
      <w:bodyDiv w:val="true"/>
      <w:marLeft w:val="0"/>
      <w:marRight w:val="0"/>
      <w:marTop w:val="0"/>
      <w:marBottom w:val="0"/>
      <w:divBdr>
        <w:top w:val="none" w:color="auto" w:sz="0" w:space="0"/>
        <w:left w:val="none" w:color="auto" w:sz="0" w:space="0"/>
        <w:bottom w:val="none" w:color="auto" w:sz="0" w:space="0"/>
        <w:right w:val="none" w:color="auto" w:sz="0" w:space="0"/>
      </w:divBdr>
    </w:div>
    <w:div w:id="1313558676">
      <w:bodyDiv w:val="true"/>
      <w:marLeft w:val="0"/>
      <w:marRight w:val="0"/>
      <w:marTop w:val="0"/>
      <w:marBottom w:val="0"/>
      <w:divBdr>
        <w:top w:val="none" w:color="auto" w:sz="0" w:space="0"/>
        <w:left w:val="none" w:color="auto" w:sz="0" w:space="0"/>
        <w:bottom w:val="none" w:color="auto" w:sz="0" w:space="0"/>
        <w:right w:val="none" w:color="auto" w:sz="0" w:space="0"/>
      </w:divBdr>
    </w:div>
    <w:div w:id="1314797371">
      <w:bodyDiv w:val="true"/>
      <w:marLeft w:val="0"/>
      <w:marRight w:val="0"/>
      <w:marTop w:val="0"/>
      <w:marBottom w:val="0"/>
      <w:divBdr>
        <w:top w:val="none" w:color="auto" w:sz="0" w:space="0"/>
        <w:left w:val="none" w:color="auto" w:sz="0" w:space="0"/>
        <w:bottom w:val="none" w:color="auto" w:sz="0" w:space="0"/>
        <w:right w:val="none" w:color="auto" w:sz="0" w:space="0"/>
      </w:divBdr>
    </w:div>
    <w:div w:id="1316451398">
      <w:bodyDiv w:val="true"/>
      <w:marLeft w:val="0"/>
      <w:marRight w:val="0"/>
      <w:marTop w:val="0"/>
      <w:marBottom w:val="0"/>
      <w:divBdr>
        <w:top w:val="none" w:color="auto" w:sz="0" w:space="0"/>
        <w:left w:val="none" w:color="auto" w:sz="0" w:space="0"/>
        <w:bottom w:val="none" w:color="auto" w:sz="0" w:space="0"/>
        <w:right w:val="none" w:color="auto" w:sz="0" w:space="0"/>
      </w:divBdr>
    </w:div>
    <w:div w:id="1317152041">
      <w:bodyDiv w:val="true"/>
      <w:marLeft w:val="0"/>
      <w:marRight w:val="0"/>
      <w:marTop w:val="0"/>
      <w:marBottom w:val="0"/>
      <w:divBdr>
        <w:top w:val="none" w:color="auto" w:sz="0" w:space="0"/>
        <w:left w:val="none" w:color="auto" w:sz="0" w:space="0"/>
        <w:bottom w:val="none" w:color="auto" w:sz="0" w:space="0"/>
        <w:right w:val="none" w:color="auto" w:sz="0" w:space="0"/>
      </w:divBdr>
    </w:div>
    <w:div w:id="1317222674">
      <w:bodyDiv w:val="true"/>
      <w:marLeft w:val="0"/>
      <w:marRight w:val="0"/>
      <w:marTop w:val="0"/>
      <w:marBottom w:val="0"/>
      <w:divBdr>
        <w:top w:val="none" w:color="auto" w:sz="0" w:space="0"/>
        <w:left w:val="none" w:color="auto" w:sz="0" w:space="0"/>
        <w:bottom w:val="none" w:color="auto" w:sz="0" w:space="0"/>
        <w:right w:val="none" w:color="auto" w:sz="0" w:space="0"/>
      </w:divBdr>
    </w:div>
    <w:div w:id="1317955468">
      <w:bodyDiv w:val="true"/>
      <w:marLeft w:val="0"/>
      <w:marRight w:val="0"/>
      <w:marTop w:val="0"/>
      <w:marBottom w:val="0"/>
      <w:divBdr>
        <w:top w:val="none" w:color="auto" w:sz="0" w:space="0"/>
        <w:left w:val="none" w:color="auto" w:sz="0" w:space="0"/>
        <w:bottom w:val="none" w:color="auto" w:sz="0" w:space="0"/>
        <w:right w:val="none" w:color="auto" w:sz="0" w:space="0"/>
      </w:divBdr>
    </w:div>
    <w:div w:id="1319531152">
      <w:bodyDiv w:val="true"/>
      <w:marLeft w:val="0"/>
      <w:marRight w:val="0"/>
      <w:marTop w:val="0"/>
      <w:marBottom w:val="0"/>
      <w:divBdr>
        <w:top w:val="none" w:color="auto" w:sz="0" w:space="0"/>
        <w:left w:val="none" w:color="auto" w:sz="0" w:space="0"/>
        <w:bottom w:val="none" w:color="auto" w:sz="0" w:space="0"/>
        <w:right w:val="none" w:color="auto" w:sz="0" w:space="0"/>
      </w:divBdr>
    </w:div>
    <w:div w:id="1319847025">
      <w:bodyDiv w:val="true"/>
      <w:marLeft w:val="0"/>
      <w:marRight w:val="0"/>
      <w:marTop w:val="0"/>
      <w:marBottom w:val="0"/>
      <w:divBdr>
        <w:top w:val="none" w:color="auto" w:sz="0" w:space="0"/>
        <w:left w:val="none" w:color="auto" w:sz="0" w:space="0"/>
        <w:bottom w:val="none" w:color="auto" w:sz="0" w:space="0"/>
        <w:right w:val="none" w:color="auto" w:sz="0" w:space="0"/>
      </w:divBdr>
    </w:div>
    <w:div w:id="1322075860">
      <w:bodyDiv w:val="true"/>
      <w:marLeft w:val="0"/>
      <w:marRight w:val="0"/>
      <w:marTop w:val="0"/>
      <w:marBottom w:val="0"/>
      <w:divBdr>
        <w:top w:val="none" w:color="auto" w:sz="0" w:space="0"/>
        <w:left w:val="none" w:color="auto" w:sz="0" w:space="0"/>
        <w:bottom w:val="none" w:color="auto" w:sz="0" w:space="0"/>
        <w:right w:val="none" w:color="auto" w:sz="0" w:space="0"/>
      </w:divBdr>
    </w:div>
    <w:div w:id="1322275754">
      <w:bodyDiv w:val="true"/>
      <w:marLeft w:val="0"/>
      <w:marRight w:val="0"/>
      <w:marTop w:val="0"/>
      <w:marBottom w:val="0"/>
      <w:divBdr>
        <w:top w:val="none" w:color="auto" w:sz="0" w:space="0"/>
        <w:left w:val="none" w:color="auto" w:sz="0" w:space="0"/>
        <w:bottom w:val="none" w:color="auto" w:sz="0" w:space="0"/>
        <w:right w:val="none" w:color="auto" w:sz="0" w:space="0"/>
      </w:divBdr>
    </w:div>
    <w:div w:id="1322853226">
      <w:bodyDiv w:val="true"/>
      <w:marLeft w:val="0"/>
      <w:marRight w:val="0"/>
      <w:marTop w:val="0"/>
      <w:marBottom w:val="0"/>
      <w:divBdr>
        <w:top w:val="none" w:color="auto" w:sz="0" w:space="0"/>
        <w:left w:val="none" w:color="auto" w:sz="0" w:space="0"/>
        <w:bottom w:val="none" w:color="auto" w:sz="0" w:space="0"/>
        <w:right w:val="none" w:color="auto" w:sz="0" w:space="0"/>
      </w:divBdr>
    </w:div>
    <w:div w:id="1323044853">
      <w:bodyDiv w:val="true"/>
      <w:marLeft w:val="0"/>
      <w:marRight w:val="0"/>
      <w:marTop w:val="0"/>
      <w:marBottom w:val="0"/>
      <w:divBdr>
        <w:top w:val="none" w:color="auto" w:sz="0" w:space="0"/>
        <w:left w:val="none" w:color="auto" w:sz="0" w:space="0"/>
        <w:bottom w:val="none" w:color="auto" w:sz="0" w:space="0"/>
        <w:right w:val="none" w:color="auto" w:sz="0" w:space="0"/>
      </w:divBdr>
    </w:div>
    <w:div w:id="1323854193">
      <w:bodyDiv w:val="true"/>
      <w:marLeft w:val="0"/>
      <w:marRight w:val="0"/>
      <w:marTop w:val="0"/>
      <w:marBottom w:val="0"/>
      <w:divBdr>
        <w:top w:val="none" w:color="auto" w:sz="0" w:space="0"/>
        <w:left w:val="none" w:color="auto" w:sz="0" w:space="0"/>
        <w:bottom w:val="none" w:color="auto" w:sz="0" w:space="0"/>
        <w:right w:val="none" w:color="auto" w:sz="0" w:space="0"/>
      </w:divBdr>
    </w:div>
    <w:div w:id="1326931068">
      <w:bodyDiv w:val="true"/>
      <w:marLeft w:val="0"/>
      <w:marRight w:val="0"/>
      <w:marTop w:val="0"/>
      <w:marBottom w:val="0"/>
      <w:divBdr>
        <w:top w:val="none" w:color="auto" w:sz="0" w:space="0"/>
        <w:left w:val="none" w:color="auto" w:sz="0" w:space="0"/>
        <w:bottom w:val="none" w:color="auto" w:sz="0" w:space="0"/>
        <w:right w:val="none" w:color="auto" w:sz="0" w:space="0"/>
      </w:divBdr>
    </w:div>
    <w:div w:id="1337805344">
      <w:bodyDiv w:val="true"/>
      <w:marLeft w:val="0"/>
      <w:marRight w:val="0"/>
      <w:marTop w:val="0"/>
      <w:marBottom w:val="0"/>
      <w:divBdr>
        <w:top w:val="none" w:color="auto" w:sz="0" w:space="0"/>
        <w:left w:val="none" w:color="auto" w:sz="0" w:space="0"/>
        <w:bottom w:val="none" w:color="auto" w:sz="0" w:space="0"/>
        <w:right w:val="none" w:color="auto" w:sz="0" w:space="0"/>
      </w:divBdr>
    </w:div>
    <w:div w:id="1338968518">
      <w:bodyDiv w:val="true"/>
      <w:marLeft w:val="0"/>
      <w:marRight w:val="0"/>
      <w:marTop w:val="0"/>
      <w:marBottom w:val="0"/>
      <w:divBdr>
        <w:top w:val="none" w:color="auto" w:sz="0" w:space="0"/>
        <w:left w:val="none" w:color="auto" w:sz="0" w:space="0"/>
        <w:bottom w:val="none" w:color="auto" w:sz="0" w:space="0"/>
        <w:right w:val="none" w:color="auto" w:sz="0" w:space="0"/>
      </w:divBdr>
    </w:div>
    <w:div w:id="1344043838">
      <w:bodyDiv w:val="true"/>
      <w:marLeft w:val="0"/>
      <w:marRight w:val="0"/>
      <w:marTop w:val="0"/>
      <w:marBottom w:val="0"/>
      <w:divBdr>
        <w:top w:val="none" w:color="auto" w:sz="0" w:space="0"/>
        <w:left w:val="none" w:color="auto" w:sz="0" w:space="0"/>
        <w:bottom w:val="none" w:color="auto" w:sz="0" w:space="0"/>
        <w:right w:val="none" w:color="auto" w:sz="0" w:space="0"/>
      </w:divBdr>
      <w:divsChild>
        <w:div w:id="1890989013">
          <w:marLeft w:val="0"/>
          <w:marRight w:val="0"/>
          <w:marTop w:val="0"/>
          <w:marBottom w:val="0"/>
          <w:divBdr>
            <w:top w:val="none" w:color="auto" w:sz="0" w:space="0"/>
            <w:left w:val="none" w:color="auto" w:sz="0" w:space="0"/>
            <w:bottom w:val="none" w:color="auto" w:sz="0" w:space="0"/>
            <w:right w:val="none" w:color="auto" w:sz="0" w:space="0"/>
          </w:divBdr>
        </w:div>
      </w:divsChild>
    </w:div>
    <w:div w:id="1344088180">
      <w:bodyDiv w:val="true"/>
      <w:marLeft w:val="0"/>
      <w:marRight w:val="0"/>
      <w:marTop w:val="0"/>
      <w:marBottom w:val="0"/>
      <w:divBdr>
        <w:top w:val="none" w:color="auto" w:sz="0" w:space="0"/>
        <w:left w:val="none" w:color="auto" w:sz="0" w:space="0"/>
        <w:bottom w:val="none" w:color="auto" w:sz="0" w:space="0"/>
        <w:right w:val="none" w:color="auto" w:sz="0" w:space="0"/>
      </w:divBdr>
    </w:div>
    <w:div w:id="1346131989">
      <w:bodyDiv w:val="true"/>
      <w:marLeft w:val="0"/>
      <w:marRight w:val="0"/>
      <w:marTop w:val="0"/>
      <w:marBottom w:val="0"/>
      <w:divBdr>
        <w:top w:val="none" w:color="auto" w:sz="0" w:space="0"/>
        <w:left w:val="none" w:color="auto" w:sz="0" w:space="0"/>
        <w:bottom w:val="none" w:color="auto" w:sz="0" w:space="0"/>
        <w:right w:val="none" w:color="auto" w:sz="0" w:space="0"/>
      </w:divBdr>
    </w:div>
    <w:div w:id="1347176636">
      <w:bodyDiv w:val="true"/>
      <w:marLeft w:val="0"/>
      <w:marRight w:val="0"/>
      <w:marTop w:val="0"/>
      <w:marBottom w:val="0"/>
      <w:divBdr>
        <w:top w:val="none" w:color="auto" w:sz="0" w:space="0"/>
        <w:left w:val="none" w:color="auto" w:sz="0" w:space="0"/>
        <w:bottom w:val="none" w:color="auto" w:sz="0" w:space="0"/>
        <w:right w:val="none" w:color="auto" w:sz="0" w:space="0"/>
      </w:divBdr>
    </w:div>
    <w:div w:id="1348435900">
      <w:bodyDiv w:val="true"/>
      <w:marLeft w:val="0"/>
      <w:marRight w:val="0"/>
      <w:marTop w:val="0"/>
      <w:marBottom w:val="0"/>
      <w:divBdr>
        <w:top w:val="none" w:color="auto" w:sz="0" w:space="0"/>
        <w:left w:val="none" w:color="auto" w:sz="0" w:space="0"/>
        <w:bottom w:val="none" w:color="auto" w:sz="0" w:space="0"/>
        <w:right w:val="none" w:color="auto" w:sz="0" w:space="0"/>
      </w:divBdr>
    </w:div>
    <w:div w:id="1349720316">
      <w:bodyDiv w:val="true"/>
      <w:marLeft w:val="0"/>
      <w:marRight w:val="0"/>
      <w:marTop w:val="0"/>
      <w:marBottom w:val="0"/>
      <w:divBdr>
        <w:top w:val="none" w:color="auto" w:sz="0" w:space="0"/>
        <w:left w:val="none" w:color="auto" w:sz="0" w:space="0"/>
        <w:bottom w:val="none" w:color="auto" w:sz="0" w:space="0"/>
        <w:right w:val="none" w:color="auto" w:sz="0" w:space="0"/>
      </w:divBdr>
    </w:div>
    <w:div w:id="1352412988">
      <w:bodyDiv w:val="true"/>
      <w:marLeft w:val="0"/>
      <w:marRight w:val="0"/>
      <w:marTop w:val="0"/>
      <w:marBottom w:val="0"/>
      <w:divBdr>
        <w:top w:val="none" w:color="auto" w:sz="0" w:space="0"/>
        <w:left w:val="none" w:color="auto" w:sz="0" w:space="0"/>
        <w:bottom w:val="none" w:color="auto" w:sz="0" w:space="0"/>
        <w:right w:val="none" w:color="auto" w:sz="0" w:space="0"/>
      </w:divBdr>
    </w:div>
    <w:div w:id="1354111091">
      <w:bodyDiv w:val="true"/>
      <w:marLeft w:val="0"/>
      <w:marRight w:val="0"/>
      <w:marTop w:val="0"/>
      <w:marBottom w:val="0"/>
      <w:divBdr>
        <w:top w:val="none" w:color="auto" w:sz="0" w:space="0"/>
        <w:left w:val="none" w:color="auto" w:sz="0" w:space="0"/>
        <w:bottom w:val="none" w:color="auto" w:sz="0" w:space="0"/>
        <w:right w:val="none" w:color="auto" w:sz="0" w:space="0"/>
      </w:divBdr>
    </w:div>
    <w:div w:id="1356807240">
      <w:bodyDiv w:val="true"/>
      <w:marLeft w:val="0"/>
      <w:marRight w:val="0"/>
      <w:marTop w:val="0"/>
      <w:marBottom w:val="0"/>
      <w:divBdr>
        <w:top w:val="none" w:color="auto" w:sz="0" w:space="0"/>
        <w:left w:val="none" w:color="auto" w:sz="0" w:space="0"/>
        <w:bottom w:val="none" w:color="auto" w:sz="0" w:space="0"/>
        <w:right w:val="none" w:color="auto" w:sz="0" w:space="0"/>
      </w:divBdr>
    </w:div>
    <w:div w:id="1357151279">
      <w:bodyDiv w:val="true"/>
      <w:marLeft w:val="0"/>
      <w:marRight w:val="0"/>
      <w:marTop w:val="0"/>
      <w:marBottom w:val="0"/>
      <w:divBdr>
        <w:top w:val="none" w:color="auto" w:sz="0" w:space="0"/>
        <w:left w:val="none" w:color="auto" w:sz="0" w:space="0"/>
        <w:bottom w:val="none" w:color="auto" w:sz="0" w:space="0"/>
        <w:right w:val="none" w:color="auto" w:sz="0" w:space="0"/>
      </w:divBdr>
    </w:div>
    <w:div w:id="1359118221">
      <w:bodyDiv w:val="true"/>
      <w:marLeft w:val="0"/>
      <w:marRight w:val="0"/>
      <w:marTop w:val="0"/>
      <w:marBottom w:val="0"/>
      <w:divBdr>
        <w:top w:val="none" w:color="auto" w:sz="0" w:space="0"/>
        <w:left w:val="none" w:color="auto" w:sz="0" w:space="0"/>
        <w:bottom w:val="none" w:color="auto" w:sz="0" w:space="0"/>
        <w:right w:val="none" w:color="auto" w:sz="0" w:space="0"/>
      </w:divBdr>
    </w:div>
    <w:div w:id="1360666430">
      <w:bodyDiv w:val="true"/>
      <w:marLeft w:val="0"/>
      <w:marRight w:val="0"/>
      <w:marTop w:val="0"/>
      <w:marBottom w:val="0"/>
      <w:divBdr>
        <w:top w:val="none" w:color="auto" w:sz="0" w:space="0"/>
        <w:left w:val="none" w:color="auto" w:sz="0" w:space="0"/>
        <w:bottom w:val="none" w:color="auto" w:sz="0" w:space="0"/>
        <w:right w:val="none" w:color="auto" w:sz="0" w:space="0"/>
      </w:divBdr>
    </w:div>
    <w:div w:id="1361279662">
      <w:bodyDiv w:val="true"/>
      <w:marLeft w:val="0"/>
      <w:marRight w:val="0"/>
      <w:marTop w:val="0"/>
      <w:marBottom w:val="0"/>
      <w:divBdr>
        <w:top w:val="none" w:color="auto" w:sz="0" w:space="0"/>
        <w:left w:val="none" w:color="auto" w:sz="0" w:space="0"/>
        <w:bottom w:val="none" w:color="auto" w:sz="0" w:space="0"/>
        <w:right w:val="none" w:color="auto" w:sz="0" w:space="0"/>
      </w:divBdr>
    </w:div>
    <w:div w:id="1366909982">
      <w:bodyDiv w:val="true"/>
      <w:marLeft w:val="0"/>
      <w:marRight w:val="0"/>
      <w:marTop w:val="0"/>
      <w:marBottom w:val="0"/>
      <w:divBdr>
        <w:top w:val="none" w:color="auto" w:sz="0" w:space="0"/>
        <w:left w:val="none" w:color="auto" w:sz="0" w:space="0"/>
        <w:bottom w:val="none" w:color="auto" w:sz="0" w:space="0"/>
        <w:right w:val="none" w:color="auto" w:sz="0" w:space="0"/>
      </w:divBdr>
    </w:div>
    <w:div w:id="1367559069">
      <w:bodyDiv w:val="true"/>
      <w:marLeft w:val="0"/>
      <w:marRight w:val="0"/>
      <w:marTop w:val="0"/>
      <w:marBottom w:val="0"/>
      <w:divBdr>
        <w:top w:val="none" w:color="auto" w:sz="0" w:space="0"/>
        <w:left w:val="none" w:color="auto" w:sz="0" w:space="0"/>
        <w:bottom w:val="none" w:color="auto" w:sz="0" w:space="0"/>
        <w:right w:val="none" w:color="auto" w:sz="0" w:space="0"/>
      </w:divBdr>
    </w:div>
    <w:div w:id="1368408289">
      <w:bodyDiv w:val="true"/>
      <w:marLeft w:val="0"/>
      <w:marRight w:val="0"/>
      <w:marTop w:val="0"/>
      <w:marBottom w:val="0"/>
      <w:divBdr>
        <w:top w:val="none" w:color="auto" w:sz="0" w:space="0"/>
        <w:left w:val="none" w:color="auto" w:sz="0" w:space="0"/>
        <w:bottom w:val="none" w:color="auto" w:sz="0" w:space="0"/>
        <w:right w:val="none" w:color="auto" w:sz="0" w:space="0"/>
      </w:divBdr>
    </w:div>
    <w:div w:id="1369066440">
      <w:bodyDiv w:val="true"/>
      <w:marLeft w:val="0"/>
      <w:marRight w:val="0"/>
      <w:marTop w:val="0"/>
      <w:marBottom w:val="0"/>
      <w:divBdr>
        <w:top w:val="none" w:color="auto" w:sz="0" w:space="0"/>
        <w:left w:val="none" w:color="auto" w:sz="0" w:space="0"/>
        <w:bottom w:val="none" w:color="auto" w:sz="0" w:space="0"/>
        <w:right w:val="none" w:color="auto" w:sz="0" w:space="0"/>
      </w:divBdr>
    </w:div>
    <w:div w:id="1371802897">
      <w:bodyDiv w:val="true"/>
      <w:marLeft w:val="0"/>
      <w:marRight w:val="0"/>
      <w:marTop w:val="0"/>
      <w:marBottom w:val="0"/>
      <w:divBdr>
        <w:top w:val="none" w:color="auto" w:sz="0" w:space="0"/>
        <w:left w:val="none" w:color="auto" w:sz="0" w:space="0"/>
        <w:bottom w:val="none" w:color="auto" w:sz="0" w:space="0"/>
        <w:right w:val="none" w:color="auto" w:sz="0" w:space="0"/>
      </w:divBdr>
    </w:div>
    <w:div w:id="1375078993">
      <w:bodyDiv w:val="true"/>
      <w:marLeft w:val="0"/>
      <w:marRight w:val="0"/>
      <w:marTop w:val="0"/>
      <w:marBottom w:val="0"/>
      <w:divBdr>
        <w:top w:val="none" w:color="auto" w:sz="0" w:space="0"/>
        <w:left w:val="none" w:color="auto" w:sz="0" w:space="0"/>
        <w:bottom w:val="none" w:color="auto" w:sz="0" w:space="0"/>
        <w:right w:val="none" w:color="auto" w:sz="0" w:space="0"/>
      </w:divBdr>
    </w:div>
    <w:div w:id="1375502299">
      <w:bodyDiv w:val="true"/>
      <w:marLeft w:val="0"/>
      <w:marRight w:val="0"/>
      <w:marTop w:val="0"/>
      <w:marBottom w:val="0"/>
      <w:divBdr>
        <w:top w:val="none" w:color="auto" w:sz="0" w:space="0"/>
        <w:left w:val="none" w:color="auto" w:sz="0" w:space="0"/>
        <w:bottom w:val="none" w:color="auto" w:sz="0" w:space="0"/>
        <w:right w:val="none" w:color="auto" w:sz="0" w:space="0"/>
      </w:divBdr>
    </w:div>
    <w:div w:id="1381900935">
      <w:bodyDiv w:val="true"/>
      <w:marLeft w:val="0"/>
      <w:marRight w:val="0"/>
      <w:marTop w:val="0"/>
      <w:marBottom w:val="0"/>
      <w:divBdr>
        <w:top w:val="none" w:color="auto" w:sz="0" w:space="0"/>
        <w:left w:val="none" w:color="auto" w:sz="0" w:space="0"/>
        <w:bottom w:val="none" w:color="auto" w:sz="0" w:space="0"/>
        <w:right w:val="none" w:color="auto" w:sz="0" w:space="0"/>
      </w:divBdr>
    </w:div>
    <w:div w:id="1383753062">
      <w:bodyDiv w:val="true"/>
      <w:marLeft w:val="0"/>
      <w:marRight w:val="0"/>
      <w:marTop w:val="0"/>
      <w:marBottom w:val="0"/>
      <w:divBdr>
        <w:top w:val="none" w:color="auto" w:sz="0" w:space="0"/>
        <w:left w:val="none" w:color="auto" w:sz="0" w:space="0"/>
        <w:bottom w:val="none" w:color="auto" w:sz="0" w:space="0"/>
        <w:right w:val="none" w:color="auto" w:sz="0" w:space="0"/>
      </w:divBdr>
    </w:div>
    <w:div w:id="1386759690">
      <w:bodyDiv w:val="true"/>
      <w:marLeft w:val="0"/>
      <w:marRight w:val="0"/>
      <w:marTop w:val="0"/>
      <w:marBottom w:val="0"/>
      <w:divBdr>
        <w:top w:val="none" w:color="auto" w:sz="0" w:space="0"/>
        <w:left w:val="none" w:color="auto" w:sz="0" w:space="0"/>
        <w:bottom w:val="none" w:color="auto" w:sz="0" w:space="0"/>
        <w:right w:val="none" w:color="auto" w:sz="0" w:space="0"/>
      </w:divBdr>
    </w:div>
    <w:div w:id="1387871327">
      <w:bodyDiv w:val="true"/>
      <w:marLeft w:val="0"/>
      <w:marRight w:val="0"/>
      <w:marTop w:val="0"/>
      <w:marBottom w:val="0"/>
      <w:divBdr>
        <w:top w:val="none" w:color="auto" w:sz="0" w:space="0"/>
        <w:left w:val="none" w:color="auto" w:sz="0" w:space="0"/>
        <w:bottom w:val="none" w:color="auto" w:sz="0" w:space="0"/>
        <w:right w:val="none" w:color="auto" w:sz="0" w:space="0"/>
      </w:divBdr>
    </w:div>
    <w:div w:id="1388605138">
      <w:bodyDiv w:val="true"/>
      <w:marLeft w:val="0"/>
      <w:marRight w:val="0"/>
      <w:marTop w:val="0"/>
      <w:marBottom w:val="0"/>
      <w:divBdr>
        <w:top w:val="none" w:color="auto" w:sz="0" w:space="0"/>
        <w:left w:val="none" w:color="auto" w:sz="0" w:space="0"/>
        <w:bottom w:val="none" w:color="auto" w:sz="0" w:space="0"/>
        <w:right w:val="none" w:color="auto" w:sz="0" w:space="0"/>
      </w:divBdr>
    </w:div>
    <w:div w:id="1390301423">
      <w:bodyDiv w:val="true"/>
      <w:marLeft w:val="0"/>
      <w:marRight w:val="0"/>
      <w:marTop w:val="0"/>
      <w:marBottom w:val="0"/>
      <w:divBdr>
        <w:top w:val="none" w:color="auto" w:sz="0" w:space="0"/>
        <w:left w:val="none" w:color="auto" w:sz="0" w:space="0"/>
        <w:bottom w:val="none" w:color="auto" w:sz="0" w:space="0"/>
        <w:right w:val="none" w:color="auto" w:sz="0" w:space="0"/>
      </w:divBdr>
    </w:div>
    <w:div w:id="1390568695">
      <w:bodyDiv w:val="true"/>
      <w:marLeft w:val="0"/>
      <w:marRight w:val="0"/>
      <w:marTop w:val="0"/>
      <w:marBottom w:val="0"/>
      <w:divBdr>
        <w:top w:val="none" w:color="auto" w:sz="0" w:space="0"/>
        <w:left w:val="none" w:color="auto" w:sz="0" w:space="0"/>
        <w:bottom w:val="none" w:color="auto" w:sz="0" w:space="0"/>
        <w:right w:val="none" w:color="auto" w:sz="0" w:space="0"/>
      </w:divBdr>
    </w:div>
    <w:div w:id="1391073861">
      <w:bodyDiv w:val="true"/>
      <w:marLeft w:val="0"/>
      <w:marRight w:val="0"/>
      <w:marTop w:val="0"/>
      <w:marBottom w:val="0"/>
      <w:divBdr>
        <w:top w:val="none" w:color="auto" w:sz="0" w:space="0"/>
        <w:left w:val="none" w:color="auto" w:sz="0" w:space="0"/>
        <w:bottom w:val="none" w:color="auto" w:sz="0" w:space="0"/>
        <w:right w:val="none" w:color="auto" w:sz="0" w:space="0"/>
      </w:divBdr>
    </w:div>
    <w:div w:id="1392458783">
      <w:bodyDiv w:val="true"/>
      <w:marLeft w:val="0"/>
      <w:marRight w:val="0"/>
      <w:marTop w:val="0"/>
      <w:marBottom w:val="0"/>
      <w:divBdr>
        <w:top w:val="none" w:color="auto" w:sz="0" w:space="0"/>
        <w:left w:val="none" w:color="auto" w:sz="0" w:space="0"/>
        <w:bottom w:val="none" w:color="auto" w:sz="0" w:space="0"/>
        <w:right w:val="none" w:color="auto" w:sz="0" w:space="0"/>
      </w:divBdr>
    </w:div>
    <w:div w:id="1399093293">
      <w:bodyDiv w:val="true"/>
      <w:marLeft w:val="0"/>
      <w:marRight w:val="0"/>
      <w:marTop w:val="0"/>
      <w:marBottom w:val="0"/>
      <w:divBdr>
        <w:top w:val="none" w:color="auto" w:sz="0" w:space="0"/>
        <w:left w:val="none" w:color="auto" w:sz="0" w:space="0"/>
        <w:bottom w:val="none" w:color="auto" w:sz="0" w:space="0"/>
        <w:right w:val="none" w:color="auto" w:sz="0" w:space="0"/>
      </w:divBdr>
    </w:div>
    <w:div w:id="1399742090">
      <w:bodyDiv w:val="true"/>
      <w:marLeft w:val="0"/>
      <w:marRight w:val="0"/>
      <w:marTop w:val="0"/>
      <w:marBottom w:val="0"/>
      <w:divBdr>
        <w:top w:val="none" w:color="auto" w:sz="0" w:space="0"/>
        <w:left w:val="none" w:color="auto" w:sz="0" w:space="0"/>
        <w:bottom w:val="none" w:color="auto" w:sz="0" w:space="0"/>
        <w:right w:val="none" w:color="auto" w:sz="0" w:space="0"/>
      </w:divBdr>
    </w:div>
    <w:div w:id="1400907610">
      <w:bodyDiv w:val="true"/>
      <w:marLeft w:val="0"/>
      <w:marRight w:val="0"/>
      <w:marTop w:val="0"/>
      <w:marBottom w:val="0"/>
      <w:divBdr>
        <w:top w:val="none" w:color="auto" w:sz="0" w:space="0"/>
        <w:left w:val="none" w:color="auto" w:sz="0" w:space="0"/>
        <w:bottom w:val="none" w:color="auto" w:sz="0" w:space="0"/>
        <w:right w:val="none" w:color="auto" w:sz="0" w:space="0"/>
      </w:divBdr>
    </w:div>
    <w:div w:id="1401710697">
      <w:bodyDiv w:val="true"/>
      <w:marLeft w:val="0"/>
      <w:marRight w:val="0"/>
      <w:marTop w:val="0"/>
      <w:marBottom w:val="0"/>
      <w:divBdr>
        <w:top w:val="none" w:color="auto" w:sz="0" w:space="0"/>
        <w:left w:val="none" w:color="auto" w:sz="0" w:space="0"/>
        <w:bottom w:val="none" w:color="auto" w:sz="0" w:space="0"/>
        <w:right w:val="none" w:color="auto" w:sz="0" w:space="0"/>
      </w:divBdr>
    </w:div>
    <w:div w:id="1403140315">
      <w:bodyDiv w:val="true"/>
      <w:marLeft w:val="0"/>
      <w:marRight w:val="0"/>
      <w:marTop w:val="0"/>
      <w:marBottom w:val="0"/>
      <w:divBdr>
        <w:top w:val="none" w:color="auto" w:sz="0" w:space="0"/>
        <w:left w:val="none" w:color="auto" w:sz="0" w:space="0"/>
        <w:bottom w:val="none" w:color="auto" w:sz="0" w:space="0"/>
        <w:right w:val="none" w:color="auto" w:sz="0" w:space="0"/>
      </w:divBdr>
    </w:div>
    <w:div w:id="1404138638">
      <w:bodyDiv w:val="true"/>
      <w:marLeft w:val="0"/>
      <w:marRight w:val="0"/>
      <w:marTop w:val="0"/>
      <w:marBottom w:val="0"/>
      <w:divBdr>
        <w:top w:val="none" w:color="auto" w:sz="0" w:space="0"/>
        <w:left w:val="none" w:color="auto" w:sz="0" w:space="0"/>
        <w:bottom w:val="none" w:color="auto" w:sz="0" w:space="0"/>
        <w:right w:val="none" w:color="auto" w:sz="0" w:space="0"/>
      </w:divBdr>
    </w:div>
    <w:div w:id="1404599026">
      <w:bodyDiv w:val="true"/>
      <w:marLeft w:val="0"/>
      <w:marRight w:val="0"/>
      <w:marTop w:val="0"/>
      <w:marBottom w:val="0"/>
      <w:divBdr>
        <w:top w:val="none" w:color="auto" w:sz="0" w:space="0"/>
        <w:left w:val="none" w:color="auto" w:sz="0" w:space="0"/>
        <w:bottom w:val="none" w:color="auto" w:sz="0" w:space="0"/>
        <w:right w:val="none" w:color="auto" w:sz="0" w:space="0"/>
      </w:divBdr>
    </w:div>
    <w:div w:id="1405302010">
      <w:bodyDiv w:val="true"/>
      <w:marLeft w:val="0"/>
      <w:marRight w:val="0"/>
      <w:marTop w:val="0"/>
      <w:marBottom w:val="0"/>
      <w:divBdr>
        <w:top w:val="none" w:color="auto" w:sz="0" w:space="0"/>
        <w:left w:val="none" w:color="auto" w:sz="0" w:space="0"/>
        <w:bottom w:val="none" w:color="auto" w:sz="0" w:space="0"/>
        <w:right w:val="none" w:color="auto" w:sz="0" w:space="0"/>
      </w:divBdr>
    </w:div>
    <w:div w:id="1406488980">
      <w:bodyDiv w:val="true"/>
      <w:marLeft w:val="0"/>
      <w:marRight w:val="0"/>
      <w:marTop w:val="0"/>
      <w:marBottom w:val="0"/>
      <w:divBdr>
        <w:top w:val="none" w:color="auto" w:sz="0" w:space="0"/>
        <w:left w:val="none" w:color="auto" w:sz="0" w:space="0"/>
        <w:bottom w:val="none" w:color="auto" w:sz="0" w:space="0"/>
        <w:right w:val="none" w:color="auto" w:sz="0" w:space="0"/>
      </w:divBdr>
    </w:div>
    <w:div w:id="1407531349">
      <w:bodyDiv w:val="true"/>
      <w:marLeft w:val="0"/>
      <w:marRight w:val="0"/>
      <w:marTop w:val="0"/>
      <w:marBottom w:val="0"/>
      <w:divBdr>
        <w:top w:val="none" w:color="auto" w:sz="0" w:space="0"/>
        <w:left w:val="none" w:color="auto" w:sz="0" w:space="0"/>
        <w:bottom w:val="none" w:color="auto" w:sz="0" w:space="0"/>
        <w:right w:val="none" w:color="auto" w:sz="0" w:space="0"/>
      </w:divBdr>
    </w:div>
    <w:div w:id="1408575205">
      <w:bodyDiv w:val="true"/>
      <w:marLeft w:val="0"/>
      <w:marRight w:val="0"/>
      <w:marTop w:val="0"/>
      <w:marBottom w:val="0"/>
      <w:divBdr>
        <w:top w:val="none" w:color="auto" w:sz="0" w:space="0"/>
        <w:left w:val="none" w:color="auto" w:sz="0" w:space="0"/>
        <w:bottom w:val="none" w:color="auto" w:sz="0" w:space="0"/>
        <w:right w:val="none" w:color="auto" w:sz="0" w:space="0"/>
      </w:divBdr>
    </w:div>
    <w:div w:id="1409770613">
      <w:bodyDiv w:val="true"/>
      <w:marLeft w:val="0"/>
      <w:marRight w:val="0"/>
      <w:marTop w:val="0"/>
      <w:marBottom w:val="0"/>
      <w:divBdr>
        <w:top w:val="none" w:color="auto" w:sz="0" w:space="0"/>
        <w:left w:val="none" w:color="auto" w:sz="0" w:space="0"/>
        <w:bottom w:val="none" w:color="auto" w:sz="0" w:space="0"/>
        <w:right w:val="none" w:color="auto" w:sz="0" w:space="0"/>
      </w:divBdr>
    </w:div>
    <w:div w:id="1410269779">
      <w:bodyDiv w:val="true"/>
      <w:marLeft w:val="0"/>
      <w:marRight w:val="0"/>
      <w:marTop w:val="0"/>
      <w:marBottom w:val="0"/>
      <w:divBdr>
        <w:top w:val="none" w:color="auto" w:sz="0" w:space="0"/>
        <w:left w:val="none" w:color="auto" w:sz="0" w:space="0"/>
        <w:bottom w:val="none" w:color="auto" w:sz="0" w:space="0"/>
        <w:right w:val="none" w:color="auto" w:sz="0" w:space="0"/>
      </w:divBdr>
    </w:div>
    <w:div w:id="1411778608">
      <w:bodyDiv w:val="true"/>
      <w:marLeft w:val="0"/>
      <w:marRight w:val="0"/>
      <w:marTop w:val="0"/>
      <w:marBottom w:val="0"/>
      <w:divBdr>
        <w:top w:val="none" w:color="auto" w:sz="0" w:space="0"/>
        <w:left w:val="none" w:color="auto" w:sz="0" w:space="0"/>
        <w:bottom w:val="none" w:color="auto" w:sz="0" w:space="0"/>
        <w:right w:val="none" w:color="auto" w:sz="0" w:space="0"/>
      </w:divBdr>
    </w:div>
    <w:div w:id="1412510280">
      <w:bodyDiv w:val="true"/>
      <w:marLeft w:val="0"/>
      <w:marRight w:val="0"/>
      <w:marTop w:val="0"/>
      <w:marBottom w:val="0"/>
      <w:divBdr>
        <w:top w:val="none" w:color="auto" w:sz="0" w:space="0"/>
        <w:left w:val="none" w:color="auto" w:sz="0" w:space="0"/>
        <w:bottom w:val="none" w:color="auto" w:sz="0" w:space="0"/>
        <w:right w:val="none" w:color="auto" w:sz="0" w:space="0"/>
      </w:divBdr>
    </w:div>
    <w:div w:id="1413504092">
      <w:bodyDiv w:val="true"/>
      <w:marLeft w:val="0"/>
      <w:marRight w:val="0"/>
      <w:marTop w:val="0"/>
      <w:marBottom w:val="0"/>
      <w:divBdr>
        <w:top w:val="none" w:color="auto" w:sz="0" w:space="0"/>
        <w:left w:val="none" w:color="auto" w:sz="0" w:space="0"/>
        <w:bottom w:val="none" w:color="auto" w:sz="0" w:space="0"/>
        <w:right w:val="none" w:color="auto" w:sz="0" w:space="0"/>
      </w:divBdr>
    </w:div>
    <w:div w:id="1413552364">
      <w:bodyDiv w:val="true"/>
      <w:marLeft w:val="0"/>
      <w:marRight w:val="0"/>
      <w:marTop w:val="0"/>
      <w:marBottom w:val="0"/>
      <w:divBdr>
        <w:top w:val="none" w:color="auto" w:sz="0" w:space="0"/>
        <w:left w:val="none" w:color="auto" w:sz="0" w:space="0"/>
        <w:bottom w:val="none" w:color="auto" w:sz="0" w:space="0"/>
        <w:right w:val="none" w:color="auto" w:sz="0" w:space="0"/>
      </w:divBdr>
    </w:div>
    <w:div w:id="1416321113">
      <w:bodyDiv w:val="true"/>
      <w:marLeft w:val="0"/>
      <w:marRight w:val="0"/>
      <w:marTop w:val="0"/>
      <w:marBottom w:val="0"/>
      <w:divBdr>
        <w:top w:val="none" w:color="auto" w:sz="0" w:space="0"/>
        <w:left w:val="none" w:color="auto" w:sz="0" w:space="0"/>
        <w:bottom w:val="none" w:color="auto" w:sz="0" w:space="0"/>
        <w:right w:val="none" w:color="auto" w:sz="0" w:space="0"/>
      </w:divBdr>
    </w:div>
    <w:div w:id="1417288688">
      <w:bodyDiv w:val="true"/>
      <w:marLeft w:val="0"/>
      <w:marRight w:val="0"/>
      <w:marTop w:val="0"/>
      <w:marBottom w:val="0"/>
      <w:divBdr>
        <w:top w:val="none" w:color="auto" w:sz="0" w:space="0"/>
        <w:left w:val="none" w:color="auto" w:sz="0" w:space="0"/>
        <w:bottom w:val="none" w:color="auto" w:sz="0" w:space="0"/>
        <w:right w:val="none" w:color="auto" w:sz="0" w:space="0"/>
      </w:divBdr>
    </w:div>
    <w:div w:id="1419794603">
      <w:bodyDiv w:val="true"/>
      <w:marLeft w:val="0"/>
      <w:marRight w:val="0"/>
      <w:marTop w:val="0"/>
      <w:marBottom w:val="0"/>
      <w:divBdr>
        <w:top w:val="none" w:color="auto" w:sz="0" w:space="0"/>
        <w:left w:val="none" w:color="auto" w:sz="0" w:space="0"/>
        <w:bottom w:val="none" w:color="auto" w:sz="0" w:space="0"/>
        <w:right w:val="none" w:color="auto" w:sz="0" w:space="0"/>
      </w:divBdr>
    </w:div>
    <w:div w:id="1419904652">
      <w:bodyDiv w:val="true"/>
      <w:marLeft w:val="0"/>
      <w:marRight w:val="0"/>
      <w:marTop w:val="0"/>
      <w:marBottom w:val="0"/>
      <w:divBdr>
        <w:top w:val="none" w:color="auto" w:sz="0" w:space="0"/>
        <w:left w:val="none" w:color="auto" w:sz="0" w:space="0"/>
        <w:bottom w:val="none" w:color="auto" w:sz="0" w:space="0"/>
        <w:right w:val="none" w:color="auto" w:sz="0" w:space="0"/>
      </w:divBdr>
    </w:div>
    <w:div w:id="1422601196">
      <w:bodyDiv w:val="true"/>
      <w:marLeft w:val="0"/>
      <w:marRight w:val="0"/>
      <w:marTop w:val="0"/>
      <w:marBottom w:val="0"/>
      <w:divBdr>
        <w:top w:val="none" w:color="auto" w:sz="0" w:space="0"/>
        <w:left w:val="none" w:color="auto" w:sz="0" w:space="0"/>
        <w:bottom w:val="none" w:color="auto" w:sz="0" w:space="0"/>
        <w:right w:val="none" w:color="auto" w:sz="0" w:space="0"/>
      </w:divBdr>
    </w:div>
    <w:div w:id="1424687965">
      <w:bodyDiv w:val="true"/>
      <w:marLeft w:val="0"/>
      <w:marRight w:val="0"/>
      <w:marTop w:val="0"/>
      <w:marBottom w:val="0"/>
      <w:divBdr>
        <w:top w:val="none" w:color="auto" w:sz="0" w:space="0"/>
        <w:left w:val="none" w:color="auto" w:sz="0" w:space="0"/>
        <w:bottom w:val="none" w:color="auto" w:sz="0" w:space="0"/>
        <w:right w:val="none" w:color="auto" w:sz="0" w:space="0"/>
      </w:divBdr>
    </w:div>
    <w:div w:id="1428040051">
      <w:bodyDiv w:val="true"/>
      <w:marLeft w:val="0"/>
      <w:marRight w:val="0"/>
      <w:marTop w:val="0"/>
      <w:marBottom w:val="0"/>
      <w:divBdr>
        <w:top w:val="none" w:color="auto" w:sz="0" w:space="0"/>
        <w:left w:val="none" w:color="auto" w:sz="0" w:space="0"/>
        <w:bottom w:val="none" w:color="auto" w:sz="0" w:space="0"/>
        <w:right w:val="none" w:color="auto" w:sz="0" w:space="0"/>
      </w:divBdr>
    </w:div>
    <w:div w:id="1429304289">
      <w:bodyDiv w:val="true"/>
      <w:marLeft w:val="0"/>
      <w:marRight w:val="0"/>
      <w:marTop w:val="0"/>
      <w:marBottom w:val="0"/>
      <w:divBdr>
        <w:top w:val="none" w:color="auto" w:sz="0" w:space="0"/>
        <w:left w:val="none" w:color="auto" w:sz="0" w:space="0"/>
        <w:bottom w:val="none" w:color="auto" w:sz="0" w:space="0"/>
        <w:right w:val="none" w:color="auto" w:sz="0" w:space="0"/>
      </w:divBdr>
    </w:div>
    <w:div w:id="1432167193">
      <w:bodyDiv w:val="true"/>
      <w:marLeft w:val="0"/>
      <w:marRight w:val="0"/>
      <w:marTop w:val="0"/>
      <w:marBottom w:val="0"/>
      <w:divBdr>
        <w:top w:val="none" w:color="auto" w:sz="0" w:space="0"/>
        <w:left w:val="none" w:color="auto" w:sz="0" w:space="0"/>
        <w:bottom w:val="none" w:color="auto" w:sz="0" w:space="0"/>
        <w:right w:val="none" w:color="auto" w:sz="0" w:space="0"/>
      </w:divBdr>
    </w:div>
    <w:div w:id="1433470235">
      <w:bodyDiv w:val="true"/>
      <w:marLeft w:val="0"/>
      <w:marRight w:val="0"/>
      <w:marTop w:val="0"/>
      <w:marBottom w:val="0"/>
      <w:divBdr>
        <w:top w:val="none" w:color="auto" w:sz="0" w:space="0"/>
        <w:left w:val="none" w:color="auto" w:sz="0" w:space="0"/>
        <w:bottom w:val="none" w:color="auto" w:sz="0" w:space="0"/>
        <w:right w:val="none" w:color="auto" w:sz="0" w:space="0"/>
      </w:divBdr>
    </w:div>
    <w:div w:id="1433739929">
      <w:bodyDiv w:val="true"/>
      <w:marLeft w:val="0"/>
      <w:marRight w:val="0"/>
      <w:marTop w:val="0"/>
      <w:marBottom w:val="0"/>
      <w:divBdr>
        <w:top w:val="none" w:color="auto" w:sz="0" w:space="0"/>
        <w:left w:val="none" w:color="auto" w:sz="0" w:space="0"/>
        <w:bottom w:val="none" w:color="auto" w:sz="0" w:space="0"/>
        <w:right w:val="none" w:color="auto" w:sz="0" w:space="0"/>
      </w:divBdr>
    </w:div>
    <w:div w:id="1437871023">
      <w:bodyDiv w:val="true"/>
      <w:marLeft w:val="0"/>
      <w:marRight w:val="0"/>
      <w:marTop w:val="0"/>
      <w:marBottom w:val="0"/>
      <w:divBdr>
        <w:top w:val="none" w:color="auto" w:sz="0" w:space="0"/>
        <w:left w:val="none" w:color="auto" w:sz="0" w:space="0"/>
        <w:bottom w:val="none" w:color="auto" w:sz="0" w:space="0"/>
        <w:right w:val="none" w:color="auto" w:sz="0" w:space="0"/>
      </w:divBdr>
    </w:div>
    <w:div w:id="1438870738">
      <w:bodyDiv w:val="true"/>
      <w:marLeft w:val="0"/>
      <w:marRight w:val="0"/>
      <w:marTop w:val="0"/>
      <w:marBottom w:val="0"/>
      <w:divBdr>
        <w:top w:val="none" w:color="auto" w:sz="0" w:space="0"/>
        <w:left w:val="none" w:color="auto" w:sz="0" w:space="0"/>
        <w:bottom w:val="none" w:color="auto" w:sz="0" w:space="0"/>
        <w:right w:val="none" w:color="auto" w:sz="0" w:space="0"/>
      </w:divBdr>
    </w:div>
    <w:div w:id="1439325776">
      <w:bodyDiv w:val="true"/>
      <w:marLeft w:val="0"/>
      <w:marRight w:val="0"/>
      <w:marTop w:val="0"/>
      <w:marBottom w:val="0"/>
      <w:divBdr>
        <w:top w:val="none" w:color="auto" w:sz="0" w:space="0"/>
        <w:left w:val="none" w:color="auto" w:sz="0" w:space="0"/>
        <w:bottom w:val="none" w:color="auto" w:sz="0" w:space="0"/>
        <w:right w:val="none" w:color="auto" w:sz="0" w:space="0"/>
      </w:divBdr>
    </w:div>
    <w:div w:id="1440684299">
      <w:bodyDiv w:val="true"/>
      <w:marLeft w:val="0"/>
      <w:marRight w:val="0"/>
      <w:marTop w:val="0"/>
      <w:marBottom w:val="0"/>
      <w:divBdr>
        <w:top w:val="none" w:color="auto" w:sz="0" w:space="0"/>
        <w:left w:val="none" w:color="auto" w:sz="0" w:space="0"/>
        <w:bottom w:val="none" w:color="auto" w:sz="0" w:space="0"/>
        <w:right w:val="none" w:color="auto" w:sz="0" w:space="0"/>
      </w:divBdr>
    </w:div>
    <w:div w:id="1442724561">
      <w:bodyDiv w:val="true"/>
      <w:marLeft w:val="0"/>
      <w:marRight w:val="0"/>
      <w:marTop w:val="0"/>
      <w:marBottom w:val="0"/>
      <w:divBdr>
        <w:top w:val="none" w:color="auto" w:sz="0" w:space="0"/>
        <w:left w:val="none" w:color="auto" w:sz="0" w:space="0"/>
        <w:bottom w:val="none" w:color="auto" w:sz="0" w:space="0"/>
        <w:right w:val="none" w:color="auto" w:sz="0" w:space="0"/>
      </w:divBdr>
    </w:div>
    <w:div w:id="1443573469">
      <w:bodyDiv w:val="true"/>
      <w:marLeft w:val="0"/>
      <w:marRight w:val="0"/>
      <w:marTop w:val="0"/>
      <w:marBottom w:val="0"/>
      <w:divBdr>
        <w:top w:val="none" w:color="auto" w:sz="0" w:space="0"/>
        <w:left w:val="none" w:color="auto" w:sz="0" w:space="0"/>
        <w:bottom w:val="none" w:color="auto" w:sz="0" w:space="0"/>
        <w:right w:val="none" w:color="auto" w:sz="0" w:space="0"/>
      </w:divBdr>
    </w:div>
    <w:div w:id="1443695499">
      <w:bodyDiv w:val="true"/>
      <w:marLeft w:val="0"/>
      <w:marRight w:val="0"/>
      <w:marTop w:val="0"/>
      <w:marBottom w:val="0"/>
      <w:divBdr>
        <w:top w:val="none" w:color="auto" w:sz="0" w:space="0"/>
        <w:left w:val="none" w:color="auto" w:sz="0" w:space="0"/>
        <w:bottom w:val="none" w:color="auto" w:sz="0" w:space="0"/>
        <w:right w:val="none" w:color="auto" w:sz="0" w:space="0"/>
      </w:divBdr>
    </w:div>
    <w:div w:id="1445465383">
      <w:bodyDiv w:val="true"/>
      <w:marLeft w:val="0"/>
      <w:marRight w:val="0"/>
      <w:marTop w:val="0"/>
      <w:marBottom w:val="0"/>
      <w:divBdr>
        <w:top w:val="none" w:color="auto" w:sz="0" w:space="0"/>
        <w:left w:val="none" w:color="auto" w:sz="0" w:space="0"/>
        <w:bottom w:val="none" w:color="auto" w:sz="0" w:space="0"/>
        <w:right w:val="none" w:color="auto" w:sz="0" w:space="0"/>
      </w:divBdr>
    </w:div>
    <w:div w:id="1447501025">
      <w:bodyDiv w:val="true"/>
      <w:marLeft w:val="0"/>
      <w:marRight w:val="0"/>
      <w:marTop w:val="0"/>
      <w:marBottom w:val="0"/>
      <w:divBdr>
        <w:top w:val="none" w:color="auto" w:sz="0" w:space="0"/>
        <w:left w:val="none" w:color="auto" w:sz="0" w:space="0"/>
        <w:bottom w:val="none" w:color="auto" w:sz="0" w:space="0"/>
        <w:right w:val="none" w:color="auto" w:sz="0" w:space="0"/>
      </w:divBdr>
    </w:div>
    <w:div w:id="1450971079">
      <w:bodyDiv w:val="true"/>
      <w:marLeft w:val="0"/>
      <w:marRight w:val="0"/>
      <w:marTop w:val="0"/>
      <w:marBottom w:val="0"/>
      <w:divBdr>
        <w:top w:val="none" w:color="auto" w:sz="0" w:space="0"/>
        <w:left w:val="none" w:color="auto" w:sz="0" w:space="0"/>
        <w:bottom w:val="none" w:color="auto" w:sz="0" w:space="0"/>
        <w:right w:val="none" w:color="auto" w:sz="0" w:space="0"/>
      </w:divBdr>
    </w:div>
    <w:div w:id="1451123010">
      <w:bodyDiv w:val="true"/>
      <w:marLeft w:val="0"/>
      <w:marRight w:val="0"/>
      <w:marTop w:val="0"/>
      <w:marBottom w:val="0"/>
      <w:divBdr>
        <w:top w:val="none" w:color="auto" w:sz="0" w:space="0"/>
        <w:left w:val="none" w:color="auto" w:sz="0" w:space="0"/>
        <w:bottom w:val="none" w:color="auto" w:sz="0" w:space="0"/>
        <w:right w:val="none" w:color="auto" w:sz="0" w:space="0"/>
      </w:divBdr>
    </w:div>
    <w:div w:id="1452237097">
      <w:bodyDiv w:val="true"/>
      <w:marLeft w:val="0"/>
      <w:marRight w:val="0"/>
      <w:marTop w:val="0"/>
      <w:marBottom w:val="0"/>
      <w:divBdr>
        <w:top w:val="none" w:color="auto" w:sz="0" w:space="0"/>
        <w:left w:val="none" w:color="auto" w:sz="0" w:space="0"/>
        <w:bottom w:val="none" w:color="auto" w:sz="0" w:space="0"/>
        <w:right w:val="none" w:color="auto" w:sz="0" w:space="0"/>
      </w:divBdr>
    </w:div>
    <w:div w:id="1453665612">
      <w:bodyDiv w:val="true"/>
      <w:marLeft w:val="0"/>
      <w:marRight w:val="0"/>
      <w:marTop w:val="0"/>
      <w:marBottom w:val="0"/>
      <w:divBdr>
        <w:top w:val="none" w:color="auto" w:sz="0" w:space="0"/>
        <w:left w:val="none" w:color="auto" w:sz="0" w:space="0"/>
        <w:bottom w:val="none" w:color="auto" w:sz="0" w:space="0"/>
        <w:right w:val="none" w:color="auto" w:sz="0" w:space="0"/>
      </w:divBdr>
    </w:div>
    <w:div w:id="1453742136">
      <w:bodyDiv w:val="true"/>
      <w:marLeft w:val="0"/>
      <w:marRight w:val="0"/>
      <w:marTop w:val="0"/>
      <w:marBottom w:val="0"/>
      <w:divBdr>
        <w:top w:val="none" w:color="auto" w:sz="0" w:space="0"/>
        <w:left w:val="none" w:color="auto" w:sz="0" w:space="0"/>
        <w:bottom w:val="none" w:color="auto" w:sz="0" w:space="0"/>
        <w:right w:val="none" w:color="auto" w:sz="0" w:space="0"/>
      </w:divBdr>
    </w:div>
    <w:div w:id="1457216377">
      <w:bodyDiv w:val="true"/>
      <w:marLeft w:val="0"/>
      <w:marRight w:val="0"/>
      <w:marTop w:val="0"/>
      <w:marBottom w:val="0"/>
      <w:divBdr>
        <w:top w:val="none" w:color="auto" w:sz="0" w:space="0"/>
        <w:left w:val="none" w:color="auto" w:sz="0" w:space="0"/>
        <w:bottom w:val="none" w:color="auto" w:sz="0" w:space="0"/>
        <w:right w:val="none" w:color="auto" w:sz="0" w:space="0"/>
      </w:divBdr>
    </w:div>
    <w:div w:id="1459227760">
      <w:bodyDiv w:val="true"/>
      <w:marLeft w:val="0"/>
      <w:marRight w:val="0"/>
      <w:marTop w:val="0"/>
      <w:marBottom w:val="0"/>
      <w:divBdr>
        <w:top w:val="none" w:color="auto" w:sz="0" w:space="0"/>
        <w:left w:val="none" w:color="auto" w:sz="0" w:space="0"/>
        <w:bottom w:val="none" w:color="auto" w:sz="0" w:space="0"/>
        <w:right w:val="none" w:color="auto" w:sz="0" w:space="0"/>
      </w:divBdr>
    </w:div>
    <w:div w:id="1459955469">
      <w:bodyDiv w:val="true"/>
      <w:marLeft w:val="0"/>
      <w:marRight w:val="0"/>
      <w:marTop w:val="0"/>
      <w:marBottom w:val="0"/>
      <w:divBdr>
        <w:top w:val="none" w:color="auto" w:sz="0" w:space="0"/>
        <w:left w:val="none" w:color="auto" w:sz="0" w:space="0"/>
        <w:bottom w:val="none" w:color="auto" w:sz="0" w:space="0"/>
        <w:right w:val="none" w:color="auto" w:sz="0" w:space="0"/>
      </w:divBdr>
    </w:div>
    <w:div w:id="1462337433">
      <w:bodyDiv w:val="true"/>
      <w:marLeft w:val="0"/>
      <w:marRight w:val="0"/>
      <w:marTop w:val="0"/>
      <w:marBottom w:val="0"/>
      <w:divBdr>
        <w:top w:val="none" w:color="auto" w:sz="0" w:space="0"/>
        <w:left w:val="none" w:color="auto" w:sz="0" w:space="0"/>
        <w:bottom w:val="none" w:color="auto" w:sz="0" w:space="0"/>
        <w:right w:val="none" w:color="auto" w:sz="0" w:space="0"/>
      </w:divBdr>
    </w:div>
    <w:div w:id="1463185891">
      <w:bodyDiv w:val="true"/>
      <w:marLeft w:val="0"/>
      <w:marRight w:val="0"/>
      <w:marTop w:val="0"/>
      <w:marBottom w:val="0"/>
      <w:divBdr>
        <w:top w:val="none" w:color="auto" w:sz="0" w:space="0"/>
        <w:left w:val="none" w:color="auto" w:sz="0" w:space="0"/>
        <w:bottom w:val="none" w:color="auto" w:sz="0" w:space="0"/>
        <w:right w:val="none" w:color="auto" w:sz="0" w:space="0"/>
      </w:divBdr>
    </w:div>
    <w:div w:id="1463965946">
      <w:bodyDiv w:val="true"/>
      <w:marLeft w:val="0"/>
      <w:marRight w:val="0"/>
      <w:marTop w:val="0"/>
      <w:marBottom w:val="0"/>
      <w:divBdr>
        <w:top w:val="none" w:color="auto" w:sz="0" w:space="0"/>
        <w:left w:val="none" w:color="auto" w:sz="0" w:space="0"/>
        <w:bottom w:val="none" w:color="auto" w:sz="0" w:space="0"/>
        <w:right w:val="none" w:color="auto" w:sz="0" w:space="0"/>
      </w:divBdr>
    </w:div>
    <w:div w:id="1471749795">
      <w:bodyDiv w:val="true"/>
      <w:marLeft w:val="0"/>
      <w:marRight w:val="0"/>
      <w:marTop w:val="0"/>
      <w:marBottom w:val="0"/>
      <w:divBdr>
        <w:top w:val="none" w:color="auto" w:sz="0" w:space="0"/>
        <w:left w:val="none" w:color="auto" w:sz="0" w:space="0"/>
        <w:bottom w:val="none" w:color="auto" w:sz="0" w:space="0"/>
        <w:right w:val="none" w:color="auto" w:sz="0" w:space="0"/>
      </w:divBdr>
    </w:div>
    <w:div w:id="1472285068">
      <w:bodyDiv w:val="true"/>
      <w:marLeft w:val="0"/>
      <w:marRight w:val="0"/>
      <w:marTop w:val="0"/>
      <w:marBottom w:val="0"/>
      <w:divBdr>
        <w:top w:val="none" w:color="auto" w:sz="0" w:space="0"/>
        <w:left w:val="none" w:color="auto" w:sz="0" w:space="0"/>
        <w:bottom w:val="none" w:color="auto" w:sz="0" w:space="0"/>
        <w:right w:val="none" w:color="auto" w:sz="0" w:space="0"/>
      </w:divBdr>
    </w:div>
    <w:div w:id="1475829779">
      <w:bodyDiv w:val="true"/>
      <w:marLeft w:val="0"/>
      <w:marRight w:val="0"/>
      <w:marTop w:val="0"/>
      <w:marBottom w:val="0"/>
      <w:divBdr>
        <w:top w:val="none" w:color="auto" w:sz="0" w:space="0"/>
        <w:left w:val="none" w:color="auto" w:sz="0" w:space="0"/>
        <w:bottom w:val="none" w:color="auto" w:sz="0" w:space="0"/>
        <w:right w:val="none" w:color="auto" w:sz="0" w:space="0"/>
      </w:divBdr>
    </w:div>
    <w:div w:id="1477408784">
      <w:bodyDiv w:val="true"/>
      <w:marLeft w:val="0"/>
      <w:marRight w:val="0"/>
      <w:marTop w:val="0"/>
      <w:marBottom w:val="0"/>
      <w:divBdr>
        <w:top w:val="none" w:color="auto" w:sz="0" w:space="0"/>
        <w:left w:val="none" w:color="auto" w:sz="0" w:space="0"/>
        <w:bottom w:val="none" w:color="auto" w:sz="0" w:space="0"/>
        <w:right w:val="none" w:color="auto" w:sz="0" w:space="0"/>
      </w:divBdr>
    </w:div>
    <w:div w:id="1479036640">
      <w:bodyDiv w:val="true"/>
      <w:marLeft w:val="0"/>
      <w:marRight w:val="0"/>
      <w:marTop w:val="0"/>
      <w:marBottom w:val="0"/>
      <w:divBdr>
        <w:top w:val="none" w:color="auto" w:sz="0" w:space="0"/>
        <w:left w:val="none" w:color="auto" w:sz="0" w:space="0"/>
        <w:bottom w:val="none" w:color="auto" w:sz="0" w:space="0"/>
        <w:right w:val="none" w:color="auto" w:sz="0" w:space="0"/>
      </w:divBdr>
    </w:div>
    <w:div w:id="1479953709">
      <w:bodyDiv w:val="true"/>
      <w:marLeft w:val="0"/>
      <w:marRight w:val="0"/>
      <w:marTop w:val="0"/>
      <w:marBottom w:val="0"/>
      <w:divBdr>
        <w:top w:val="none" w:color="auto" w:sz="0" w:space="0"/>
        <w:left w:val="none" w:color="auto" w:sz="0" w:space="0"/>
        <w:bottom w:val="none" w:color="auto" w:sz="0" w:space="0"/>
        <w:right w:val="none" w:color="auto" w:sz="0" w:space="0"/>
      </w:divBdr>
    </w:div>
    <w:div w:id="1483690673">
      <w:bodyDiv w:val="true"/>
      <w:marLeft w:val="0"/>
      <w:marRight w:val="0"/>
      <w:marTop w:val="0"/>
      <w:marBottom w:val="0"/>
      <w:divBdr>
        <w:top w:val="none" w:color="auto" w:sz="0" w:space="0"/>
        <w:left w:val="none" w:color="auto" w:sz="0" w:space="0"/>
        <w:bottom w:val="none" w:color="auto" w:sz="0" w:space="0"/>
        <w:right w:val="none" w:color="auto" w:sz="0" w:space="0"/>
      </w:divBdr>
    </w:div>
    <w:div w:id="1485972601">
      <w:bodyDiv w:val="true"/>
      <w:marLeft w:val="0"/>
      <w:marRight w:val="0"/>
      <w:marTop w:val="0"/>
      <w:marBottom w:val="0"/>
      <w:divBdr>
        <w:top w:val="none" w:color="auto" w:sz="0" w:space="0"/>
        <w:left w:val="none" w:color="auto" w:sz="0" w:space="0"/>
        <w:bottom w:val="none" w:color="auto" w:sz="0" w:space="0"/>
        <w:right w:val="none" w:color="auto" w:sz="0" w:space="0"/>
      </w:divBdr>
    </w:div>
    <w:div w:id="1488010927">
      <w:bodyDiv w:val="true"/>
      <w:marLeft w:val="0"/>
      <w:marRight w:val="0"/>
      <w:marTop w:val="0"/>
      <w:marBottom w:val="0"/>
      <w:divBdr>
        <w:top w:val="none" w:color="auto" w:sz="0" w:space="0"/>
        <w:left w:val="none" w:color="auto" w:sz="0" w:space="0"/>
        <w:bottom w:val="none" w:color="auto" w:sz="0" w:space="0"/>
        <w:right w:val="none" w:color="auto" w:sz="0" w:space="0"/>
      </w:divBdr>
    </w:div>
    <w:div w:id="1488401953">
      <w:bodyDiv w:val="true"/>
      <w:marLeft w:val="0"/>
      <w:marRight w:val="0"/>
      <w:marTop w:val="0"/>
      <w:marBottom w:val="0"/>
      <w:divBdr>
        <w:top w:val="none" w:color="auto" w:sz="0" w:space="0"/>
        <w:left w:val="none" w:color="auto" w:sz="0" w:space="0"/>
        <w:bottom w:val="none" w:color="auto" w:sz="0" w:space="0"/>
        <w:right w:val="none" w:color="auto" w:sz="0" w:space="0"/>
      </w:divBdr>
    </w:div>
    <w:div w:id="1488861386">
      <w:bodyDiv w:val="true"/>
      <w:marLeft w:val="0"/>
      <w:marRight w:val="0"/>
      <w:marTop w:val="0"/>
      <w:marBottom w:val="0"/>
      <w:divBdr>
        <w:top w:val="none" w:color="auto" w:sz="0" w:space="0"/>
        <w:left w:val="none" w:color="auto" w:sz="0" w:space="0"/>
        <w:bottom w:val="none" w:color="auto" w:sz="0" w:space="0"/>
        <w:right w:val="none" w:color="auto" w:sz="0" w:space="0"/>
      </w:divBdr>
    </w:div>
    <w:div w:id="1489592125">
      <w:bodyDiv w:val="true"/>
      <w:marLeft w:val="0"/>
      <w:marRight w:val="0"/>
      <w:marTop w:val="0"/>
      <w:marBottom w:val="0"/>
      <w:divBdr>
        <w:top w:val="none" w:color="auto" w:sz="0" w:space="0"/>
        <w:left w:val="none" w:color="auto" w:sz="0" w:space="0"/>
        <w:bottom w:val="none" w:color="auto" w:sz="0" w:space="0"/>
        <w:right w:val="none" w:color="auto" w:sz="0" w:space="0"/>
      </w:divBdr>
    </w:div>
    <w:div w:id="1498112646">
      <w:bodyDiv w:val="true"/>
      <w:marLeft w:val="0"/>
      <w:marRight w:val="0"/>
      <w:marTop w:val="0"/>
      <w:marBottom w:val="0"/>
      <w:divBdr>
        <w:top w:val="none" w:color="auto" w:sz="0" w:space="0"/>
        <w:left w:val="none" w:color="auto" w:sz="0" w:space="0"/>
        <w:bottom w:val="none" w:color="auto" w:sz="0" w:space="0"/>
        <w:right w:val="none" w:color="auto" w:sz="0" w:space="0"/>
      </w:divBdr>
    </w:div>
    <w:div w:id="1498377676">
      <w:bodyDiv w:val="true"/>
      <w:marLeft w:val="0"/>
      <w:marRight w:val="0"/>
      <w:marTop w:val="0"/>
      <w:marBottom w:val="0"/>
      <w:divBdr>
        <w:top w:val="none" w:color="auto" w:sz="0" w:space="0"/>
        <w:left w:val="none" w:color="auto" w:sz="0" w:space="0"/>
        <w:bottom w:val="none" w:color="auto" w:sz="0" w:space="0"/>
        <w:right w:val="none" w:color="auto" w:sz="0" w:space="0"/>
      </w:divBdr>
    </w:div>
    <w:div w:id="1499031363">
      <w:bodyDiv w:val="true"/>
      <w:marLeft w:val="0"/>
      <w:marRight w:val="0"/>
      <w:marTop w:val="0"/>
      <w:marBottom w:val="0"/>
      <w:divBdr>
        <w:top w:val="none" w:color="auto" w:sz="0" w:space="0"/>
        <w:left w:val="none" w:color="auto" w:sz="0" w:space="0"/>
        <w:bottom w:val="none" w:color="auto" w:sz="0" w:space="0"/>
        <w:right w:val="none" w:color="auto" w:sz="0" w:space="0"/>
      </w:divBdr>
    </w:div>
    <w:div w:id="1500005483">
      <w:bodyDiv w:val="true"/>
      <w:marLeft w:val="0"/>
      <w:marRight w:val="0"/>
      <w:marTop w:val="0"/>
      <w:marBottom w:val="0"/>
      <w:divBdr>
        <w:top w:val="none" w:color="auto" w:sz="0" w:space="0"/>
        <w:left w:val="none" w:color="auto" w:sz="0" w:space="0"/>
        <w:bottom w:val="none" w:color="auto" w:sz="0" w:space="0"/>
        <w:right w:val="none" w:color="auto" w:sz="0" w:space="0"/>
      </w:divBdr>
    </w:div>
    <w:div w:id="1504276008">
      <w:bodyDiv w:val="true"/>
      <w:marLeft w:val="0"/>
      <w:marRight w:val="0"/>
      <w:marTop w:val="0"/>
      <w:marBottom w:val="0"/>
      <w:divBdr>
        <w:top w:val="none" w:color="auto" w:sz="0" w:space="0"/>
        <w:left w:val="none" w:color="auto" w:sz="0" w:space="0"/>
        <w:bottom w:val="none" w:color="auto" w:sz="0" w:space="0"/>
        <w:right w:val="none" w:color="auto" w:sz="0" w:space="0"/>
      </w:divBdr>
    </w:div>
    <w:div w:id="1510749412">
      <w:bodyDiv w:val="true"/>
      <w:marLeft w:val="0"/>
      <w:marRight w:val="0"/>
      <w:marTop w:val="0"/>
      <w:marBottom w:val="0"/>
      <w:divBdr>
        <w:top w:val="none" w:color="auto" w:sz="0" w:space="0"/>
        <w:left w:val="none" w:color="auto" w:sz="0" w:space="0"/>
        <w:bottom w:val="none" w:color="auto" w:sz="0" w:space="0"/>
        <w:right w:val="none" w:color="auto" w:sz="0" w:space="0"/>
      </w:divBdr>
    </w:div>
    <w:div w:id="1514294683">
      <w:bodyDiv w:val="true"/>
      <w:marLeft w:val="0"/>
      <w:marRight w:val="0"/>
      <w:marTop w:val="0"/>
      <w:marBottom w:val="0"/>
      <w:divBdr>
        <w:top w:val="none" w:color="auto" w:sz="0" w:space="0"/>
        <w:left w:val="none" w:color="auto" w:sz="0" w:space="0"/>
        <w:bottom w:val="none" w:color="auto" w:sz="0" w:space="0"/>
        <w:right w:val="none" w:color="auto" w:sz="0" w:space="0"/>
      </w:divBdr>
    </w:div>
    <w:div w:id="1514345952">
      <w:bodyDiv w:val="true"/>
      <w:marLeft w:val="0"/>
      <w:marRight w:val="0"/>
      <w:marTop w:val="0"/>
      <w:marBottom w:val="0"/>
      <w:divBdr>
        <w:top w:val="none" w:color="auto" w:sz="0" w:space="0"/>
        <w:left w:val="none" w:color="auto" w:sz="0" w:space="0"/>
        <w:bottom w:val="none" w:color="auto" w:sz="0" w:space="0"/>
        <w:right w:val="none" w:color="auto" w:sz="0" w:space="0"/>
      </w:divBdr>
    </w:div>
    <w:div w:id="1515000765">
      <w:bodyDiv w:val="true"/>
      <w:marLeft w:val="0"/>
      <w:marRight w:val="0"/>
      <w:marTop w:val="0"/>
      <w:marBottom w:val="0"/>
      <w:divBdr>
        <w:top w:val="none" w:color="auto" w:sz="0" w:space="0"/>
        <w:left w:val="none" w:color="auto" w:sz="0" w:space="0"/>
        <w:bottom w:val="none" w:color="auto" w:sz="0" w:space="0"/>
        <w:right w:val="none" w:color="auto" w:sz="0" w:space="0"/>
      </w:divBdr>
    </w:div>
    <w:div w:id="1518156472">
      <w:bodyDiv w:val="true"/>
      <w:marLeft w:val="0"/>
      <w:marRight w:val="0"/>
      <w:marTop w:val="0"/>
      <w:marBottom w:val="0"/>
      <w:divBdr>
        <w:top w:val="none" w:color="auto" w:sz="0" w:space="0"/>
        <w:left w:val="none" w:color="auto" w:sz="0" w:space="0"/>
        <w:bottom w:val="none" w:color="auto" w:sz="0" w:space="0"/>
        <w:right w:val="none" w:color="auto" w:sz="0" w:space="0"/>
      </w:divBdr>
    </w:div>
    <w:div w:id="1519004129">
      <w:bodyDiv w:val="true"/>
      <w:marLeft w:val="0"/>
      <w:marRight w:val="0"/>
      <w:marTop w:val="0"/>
      <w:marBottom w:val="0"/>
      <w:divBdr>
        <w:top w:val="none" w:color="auto" w:sz="0" w:space="0"/>
        <w:left w:val="none" w:color="auto" w:sz="0" w:space="0"/>
        <w:bottom w:val="none" w:color="auto" w:sz="0" w:space="0"/>
        <w:right w:val="none" w:color="auto" w:sz="0" w:space="0"/>
      </w:divBdr>
    </w:div>
    <w:div w:id="1519154295">
      <w:bodyDiv w:val="true"/>
      <w:marLeft w:val="0"/>
      <w:marRight w:val="0"/>
      <w:marTop w:val="0"/>
      <w:marBottom w:val="0"/>
      <w:divBdr>
        <w:top w:val="none" w:color="auto" w:sz="0" w:space="0"/>
        <w:left w:val="none" w:color="auto" w:sz="0" w:space="0"/>
        <w:bottom w:val="none" w:color="auto" w:sz="0" w:space="0"/>
        <w:right w:val="none" w:color="auto" w:sz="0" w:space="0"/>
      </w:divBdr>
    </w:div>
    <w:div w:id="1520967863">
      <w:bodyDiv w:val="true"/>
      <w:marLeft w:val="0"/>
      <w:marRight w:val="0"/>
      <w:marTop w:val="0"/>
      <w:marBottom w:val="0"/>
      <w:divBdr>
        <w:top w:val="none" w:color="auto" w:sz="0" w:space="0"/>
        <w:left w:val="none" w:color="auto" w:sz="0" w:space="0"/>
        <w:bottom w:val="none" w:color="auto" w:sz="0" w:space="0"/>
        <w:right w:val="none" w:color="auto" w:sz="0" w:space="0"/>
      </w:divBdr>
    </w:div>
    <w:div w:id="1523350548">
      <w:bodyDiv w:val="true"/>
      <w:marLeft w:val="0"/>
      <w:marRight w:val="0"/>
      <w:marTop w:val="0"/>
      <w:marBottom w:val="0"/>
      <w:divBdr>
        <w:top w:val="none" w:color="auto" w:sz="0" w:space="0"/>
        <w:left w:val="none" w:color="auto" w:sz="0" w:space="0"/>
        <w:bottom w:val="none" w:color="auto" w:sz="0" w:space="0"/>
        <w:right w:val="none" w:color="auto" w:sz="0" w:space="0"/>
      </w:divBdr>
    </w:div>
    <w:div w:id="1523546085">
      <w:bodyDiv w:val="true"/>
      <w:marLeft w:val="0"/>
      <w:marRight w:val="0"/>
      <w:marTop w:val="0"/>
      <w:marBottom w:val="0"/>
      <w:divBdr>
        <w:top w:val="none" w:color="auto" w:sz="0" w:space="0"/>
        <w:left w:val="none" w:color="auto" w:sz="0" w:space="0"/>
        <w:bottom w:val="none" w:color="auto" w:sz="0" w:space="0"/>
        <w:right w:val="none" w:color="auto" w:sz="0" w:space="0"/>
      </w:divBdr>
    </w:div>
    <w:div w:id="1523592271">
      <w:bodyDiv w:val="true"/>
      <w:marLeft w:val="0"/>
      <w:marRight w:val="0"/>
      <w:marTop w:val="0"/>
      <w:marBottom w:val="0"/>
      <w:divBdr>
        <w:top w:val="none" w:color="auto" w:sz="0" w:space="0"/>
        <w:left w:val="none" w:color="auto" w:sz="0" w:space="0"/>
        <w:bottom w:val="none" w:color="auto" w:sz="0" w:space="0"/>
        <w:right w:val="none" w:color="auto" w:sz="0" w:space="0"/>
      </w:divBdr>
    </w:div>
    <w:div w:id="1523668688">
      <w:bodyDiv w:val="true"/>
      <w:marLeft w:val="0"/>
      <w:marRight w:val="0"/>
      <w:marTop w:val="0"/>
      <w:marBottom w:val="0"/>
      <w:divBdr>
        <w:top w:val="none" w:color="auto" w:sz="0" w:space="0"/>
        <w:left w:val="none" w:color="auto" w:sz="0" w:space="0"/>
        <w:bottom w:val="none" w:color="auto" w:sz="0" w:space="0"/>
        <w:right w:val="none" w:color="auto" w:sz="0" w:space="0"/>
      </w:divBdr>
    </w:div>
    <w:div w:id="1527988594">
      <w:bodyDiv w:val="true"/>
      <w:marLeft w:val="0"/>
      <w:marRight w:val="0"/>
      <w:marTop w:val="0"/>
      <w:marBottom w:val="0"/>
      <w:divBdr>
        <w:top w:val="none" w:color="auto" w:sz="0" w:space="0"/>
        <w:left w:val="none" w:color="auto" w:sz="0" w:space="0"/>
        <w:bottom w:val="none" w:color="auto" w:sz="0" w:space="0"/>
        <w:right w:val="none" w:color="auto" w:sz="0" w:space="0"/>
      </w:divBdr>
    </w:div>
    <w:div w:id="1528134089">
      <w:bodyDiv w:val="true"/>
      <w:marLeft w:val="0"/>
      <w:marRight w:val="0"/>
      <w:marTop w:val="0"/>
      <w:marBottom w:val="0"/>
      <w:divBdr>
        <w:top w:val="none" w:color="auto" w:sz="0" w:space="0"/>
        <w:left w:val="none" w:color="auto" w:sz="0" w:space="0"/>
        <w:bottom w:val="none" w:color="auto" w:sz="0" w:space="0"/>
        <w:right w:val="none" w:color="auto" w:sz="0" w:space="0"/>
      </w:divBdr>
    </w:div>
    <w:div w:id="1528177397">
      <w:bodyDiv w:val="true"/>
      <w:marLeft w:val="0"/>
      <w:marRight w:val="0"/>
      <w:marTop w:val="0"/>
      <w:marBottom w:val="0"/>
      <w:divBdr>
        <w:top w:val="none" w:color="auto" w:sz="0" w:space="0"/>
        <w:left w:val="none" w:color="auto" w:sz="0" w:space="0"/>
        <w:bottom w:val="none" w:color="auto" w:sz="0" w:space="0"/>
        <w:right w:val="none" w:color="auto" w:sz="0" w:space="0"/>
      </w:divBdr>
    </w:div>
    <w:div w:id="1528790306">
      <w:bodyDiv w:val="true"/>
      <w:marLeft w:val="0"/>
      <w:marRight w:val="0"/>
      <w:marTop w:val="0"/>
      <w:marBottom w:val="0"/>
      <w:divBdr>
        <w:top w:val="none" w:color="auto" w:sz="0" w:space="0"/>
        <w:left w:val="none" w:color="auto" w:sz="0" w:space="0"/>
        <w:bottom w:val="none" w:color="auto" w:sz="0" w:space="0"/>
        <w:right w:val="none" w:color="auto" w:sz="0" w:space="0"/>
      </w:divBdr>
    </w:div>
    <w:div w:id="1531141114">
      <w:bodyDiv w:val="true"/>
      <w:marLeft w:val="0"/>
      <w:marRight w:val="0"/>
      <w:marTop w:val="0"/>
      <w:marBottom w:val="0"/>
      <w:divBdr>
        <w:top w:val="none" w:color="auto" w:sz="0" w:space="0"/>
        <w:left w:val="none" w:color="auto" w:sz="0" w:space="0"/>
        <w:bottom w:val="none" w:color="auto" w:sz="0" w:space="0"/>
        <w:right w:val="none" w:color="auto" w:sz="0" w:space="0"/>
      </w:divBdr>
    </w:div>
    <w:div w:id="1536699568">
      <w:bodyDiv w:val="true"/>
      <w:marLeft w:val="0"/>
      <w:marRight w:val="0"/>
      <w:marTop w:val="0"/>
      <w:marBottom w:val="0"/>
      <w:divBdr>
        <w:top w:val="none" w:color="auto" w:sz="0" w:space="0"/>
        <w:left w:val="none" w:color="auto" w:sz="0" w:space="0"/>
        <w:bottom w:val="none" w:color="auto" w:sz="0" w:space="0"/>
        <w:right w:val="none" w:color="auto" w:sz="0" w:space="0"/>
      </w:divBdr>
    </w:div>
    <w:div w:id="1538421589">
      <w:bodyDiv w:val="true"/>
      <w:marLeft w:val="0"/>
      <w:marRight w:val="0"/>
      <w:marTop w:val="0"/>
      <w:marBottom w:val="0"/>
      <w:divBdr>
        <w:top w:val="none" w:color="auto" w:sz="0" w:space="0"/>
        <w:left w:val="none" w:color="auto" w:sz="0" w:space="0"/>
        <w:bottom w:val="none" w:color="auto" w:sz="0" w:space="0"/>
        <w:right w:val="none" w:color="auto" w:sz="0" w:space="0"/>
      </w:divBdr>
    </w:div>
    <w:div w:id="1540237674">
      <w:bodyDiv w:val="true"/>
      <w:marLeft w:val="0"/>
      <w:marRight w:val="0"/>
      <w:marTop w:val="0"/>
      <w:marBottom w:val="0"/>
      <w:divBdr>
        <w:top w:val="none" w:color="auto" w:sz="0" w:space="0"/>
        <w:left w:val="none" w:color="auto" w:sz="0" w:space="0"/>
        <w:bottom w:val="none" w:color="auto" w:sz="0" w:space="0"/>
        <w:right w:val="none" w:color="auto" w:sz="0" w:space="0"/>
      </w:divBdr>
    </w:div>
    <w:div w:id="1540431614">
      <w:bodyDiv w:val="true"/>
      <w:marLeft w:val="0"/>
      <w:marRight w:val="0"/>
      <w:marTop w:val="0"/>
      <w:marBottom w:val="0"/>
      <w:divBdr>
        <w:top w:val="none" w:color="auto" w:sz="0" w:space="0"/>
        <w:left w:val="none" w:color="auto" w:sz="0" w:space="0"/>
        <w:bottom w:val="none" w:color="auto" w:sz="0" w:space="0"/>
        <w:right w:val="none" w:color="auto" w:sz="0" w:space="0"/>
      </w:divBdr>
    </w:div>
    <w:div w:id="1542746917">
      <w:bodyDiv w:val="true"/>
      <w:marLeft w:val="0"/>
      <w:marRight w:val="0"/>
      <w:marTop w:val="0"/>
      <w:marBottom w:val="0"/>
      <w:divBdr>
        <w:top w:val="none" w:color="auto" w:sz="0" w:space="0"/>
        <w:left w:val="none" w:color="auto" w:sz="0" w:space="0"/>
        <w:bottom w:val="none" w:color="auto" w:sz="0" w:space="0"/>
        <w:right w:val="none" w:color="auto" w:sz="0" w:space="0"/>
      </w:divBdr>
    </w:div>
    <w:div w:id="1546216598">
      <w:bodyDiv w:val="true"/>
      <w:marLeft w:val="0"/>
      <w:marRight w:val="0"/>
      <w:marTop w:val="0"/>
      <w:marBottom w:val="0"/>
      <w:divBdr>
        <w:top w:val="none" w:color="auto" w:sz="0" w:space="0"/>
        <w:left w:val="none" w:color="auto" w:sz="0" w:space="0"/>
        <w:bottom w:val="none" w:color="auto" w:sz="0" w:space="0"/>
        <w:right w:val="none" w:color="auto" w:sz="0" w:space="0"/>
      </w:divBdr>
    </w:div>
    <w:div w:id="1547596466">
      <w:bodyDiv w:val="true"/>
      <w:marLeft w:val="0"/>
      <w:marRight w:val="0"/>
      <w:marTop w:val="0"/>
      <w:marBottom w:val="0"/>
      <w:divBdr>
        <w:top w:val="none" w:color="auto" w:sz="0" w:space="0"/>
        <w:left w:val="none" w:color="auto" w:sz="0" w:space="0"/>
        <w:bottom w:val="none" w:color="auto" w:sz="0" w:space="0"/>
        <w:right w:val="none" w:color="auto" w:sz="0" w:space="0"/>
      </w:divBdr>
    </w:div>
    <w:div w:id="1549759723">
      <w:bodyDiv w:val="true"/>
      <w:marLeft w:val="0"/>
      <w:marRight w:val="0"/>
      <w:marTop w:val="0"/>
      <w:marBottom w:val="0"/>
      <w:divBdr>
        <w:top w:val="none" w:color="auto" w:sz="0" w:space="0"/>
        <w:left w:val="none" w:color="auto" w:sz="0" w:space="0"/>
        <w:bottom w:val="none" w:color="auto" w:sz="0" w:space="0"/>
        <w:right w:val="none" w:color="auto" w:sz="0" w:space="0"/>
      </w:divBdr>
    </w:div>
    <w:div w:id="1550189146">
      <w:bodyDiv w:val="true"/>
      <w:marLeft w:val="0"/>
      <w:marRight w:val="0"/>
      <w:marTop w:val="0"/>
      <w:marBottom w:val="0"/>
      <w:divBdr>
        <w:top w:val="none" w:color="auto" w:sz="0" w:space="0"/>
        <w:left w:val="none" w:color="auto" w:sz="0" w:space="0"/>
        <w:bottom w:val="none" w:color="auto" w:sz="0" w:space="0"/>
        <w:right w:val="none" w:color="auto" w:sz="0" w:space="0"/>
      </w:divBdr>
    </w:div>
    <w:div w:id="1550260655">
      <w:bodyDiv w:val="true"/>
      <w:marLeft w:val="0"/>
      <w:marRight w:val="0"/>
      <w:marTop w:val="0"/>
      <w:marBottom w:val="0"/>
      <w:divBdr>
        <w:top w:val="none" w:color="auto" w:sz="0" w:space="0"/>
        <w:left w:val="none" w:color="auto" w:sz="0" w:space="0"/>
        <w:bottom w:val="none" w:color="auto" w:sz="0" w:space="0"/>
        <w:right w:val="none" w:color="auto" w:sz="0" w:space="0"/>
      </w:divBdr>
      <w:divsChild>
        <w:div w:id="676344060">
          <w:marLeft w:val="0"/>
          <w:marRight w:val="0"/>
          <w:marTop w:val="0"/>
          <w:marBottom w:val="0"/>
          <w:divBdr>
            <w:top w:val="none" w:color="auto" w:sz="0" w:space="0"/>
            <w:left w:val="none" w:color="auto" w:sz="0" w:space="0"/>
            <w:bottom w:val="none" w:color="auto" w:sz="0" w:space="0"/>
            <w:right w:val="none" w:color="auto" w:sz="0" w:space="0"/>
          </w:divBdr>
          <w:divsChild>
            <w:div w:id="956328591">
              <w:marLeft w:val="0"/>
              <w:marRight w:val="0"/>
              <w:marTop w:val="0"/>
              <w:marBottom w:val="0"/>
              <w:divBdr>
                <w:top w:val="none" w:color="auto" w:sz="0" w:space="0"/>
                <w:left w:val="none" w:color="auto" w:sz="0" w:space="0"/>
                <w:bottom w:val="none" w:color="auto" w:sz="0" w:space="0"/>
                <w:right w:val="none" w:color="auto" w:sz="0" w:space="0"/>
              </w:divBdr>
              <w:divsChild>
                <w:div w:id="841504624">
                  <w:marLeft w:val="0"/>
                  <w:marRight w:val="0"/>
                  <w:marTop w:val="0"/>
                  <w:marBottom w:val="0"/>
                  <w:divBdr>
                    <w:top w:val="none" w:color="auto" w:sz="0" w:space="0"/>
                    <w:left w:val="none" w:color="auto" w:sz="0" w:space="0"/>
                    <w:bottom w:val="none" w:color="auto" w:sz="0" w:space="0"/>
                    <w:right w:val="none" w:color="auto" w:sz="0" w:space="0"/>
                  </w:divBdr>
                  <w:divsChild>
                    <w:div w:id="1202746434">
                      <w:marLeft w:val="0"/>
                      <w:marRight w:val="0"/>
                      <w:marTop w:val="0"/>
                      <w:marBottom w:val="0"/>
                      <w:divBdr>
                        <w:top w:val="none" w:color="auto" w:sz="0" w:space="0"/>
                        <w:left w:val="none" w:color="auto" w:sz="0" w:space="0"/>
                        <w:bottom w:val="none" w:color="auto" w:sz="0" w:space="0"/>
                        <w:right w:val="none" w:color="auto" w:sz="0" w:space="0"/>
                      </w:divBdr>
                      <w:divsChild>
                        <w:div w:id="235629797">
                          <w:marLeft w:val="0"/>
                          <w:marRight w:val="0"/>
                          <w:marTop w:val="0"/>
                          <w:marBottom w:val="0"/>
                          <w:divBdr>
                            <w:top w:val="none" w:color="auto" w:sz="0" w:space="0"/>
                            <w:left w:val="none" w:color="auto" w:sz="0" w:space="0"/>
                            <w:bottom w:val="none" w:color="auto" w:sz="0" w:space="0"/>
                            <w:right w:val="none" w:color="auto" w:sz="0" w:space="0"/>
                          </w:divBdr>
                          <w:divsChild>
                            <w:div w:id="5794061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1003700173">
                  <w:marLeft w:val="0"/>
                  <w:marRight w:val="0"/>
                  <w:marTop w:val="0"/>
                  <w:marBottom w:val="0"/>
                  <w:divBdr>
                    <w:top w:val="none" w:color="auto" w:sz="0" w:space="0"/>
                    <w:left w:val="none" w:color="auto" w:sz="0" w:space="0"/>
                    <w:bottom w:val="none" w:color="auto" w:sz="0" w:space="0"/>
                    <w:right w:val="none" w:color="auto" w:sz="0" w:space="0"/>
                  </w:divBdr>
                  <w:divsChild>
                    <w:div w:id="653725435">
                      <w:marLeft w:val="0"/>
                      <w:marRight w:val="0"/>
                      <w:marTop w:val="0"/>
                      <w:marBottom w:val="0"/>
                      <w:divBdr>
                        <w:top w:val="none" w:color="auto" w:sz="0" w:space="0"/>
                        <w:left w:val="none" w:color="auto" w:sz="0" w:space="0"/>
                        <w:bottom w:val="none" w:color="auto" w:sz="0" w:space="0"/>
                        <w:right w:val="none" w:color="auto" w:sz="0" w:space="0"/>
                      </w:divBdr>
                      <w:divsChild>
                        <w:div w:id="764500142">
                          <w:marLeft w:val="0"/>
                          <w:marRight w:val="0"/>
                          <w:marTop w:val="0"/>
                          <w:marBottom w:val="0"/>
                          <w:divBdr>
                            <w:top w:val="none" w:color="auto" w:sz="0" w:space="0"/>
                            <w:left w:val="none" w:color="auto" w:sz="0" w:space="0"/>
                            <w:bottom w:val="none" w:color="auto" w:sz="0" w:space="0"/>
                            <w:right w:val="none" w:color="auto" w:sz="0" w:space="0"/>
                          </w:divBdr>
                          <w:divsChild>
                            <w:div w:id="22348742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1389111112">
                  <w:marLeft w:val="0"/>
                  <w:marRight w:val="0"/>
                  <w:marTop w:val="0"/>
                  <w:marBottom w:val="0"/>
                  <w:divBdr>
                    <w:top w:val="none" w:color="auto" w:sz="0" w:space="0"/>
                    <w:left w:val="none" w:color="auto" w:sz="0" w:space="0"/>
                    <w:bottom w:val="none" w:color="auto" w:sz="0" w:space="0"/>
                    <w:right w:val="none" w:color="auto" w:sz="0" w:space="0"/>
                  </w:divBdr>
                  <w:divsChild>
                    <w:div w:id="765344741">
                      <w:marLeft w:val="0"/>
                      <w:marRight w:val="0"/>
                      <w:marTop w:val="0"/>
                      <w:marBottom w:val="0"/>
                      <w:divBdr>
                        <w:top w:val="none" w:color="auto" w:sz="0" w:space="0"/>
                        <w:left w:val="none" w:color="auto" w:sz="0" w:space="0"/>
                        <w:bottom w:val="none" w:color="auto" w:sz="0" w:space="0"/>
                        <w:right w:val="none" w:color="auto" w:sz="0" w:space="0"/>
                      </w:divBdr>
                      <w:divsChild>
                        <w:div w:id="1018894883">
                          <w:marLeft w:val="0"/>
                          <w:marRight w:val="0"/>
                          <w:marTop w:val="0"/>
                          <w:marBottom w:val="0"/>
                          <w:divBdr>
                            <w:top w:val="none" w:color="auto" w:sz="0" w:space="0"/>
                            <w:left w:val="none" w:color="auto" w:sz="0" w:space="0"/>
                            <w:bottom w:val="none" w:color="auto" w:sz="0" w:space="0"/>
                            <w:right w:val="none" w:color="auto" w:sz="0" w:space="0"/>
                          </w:divBdr>
                          <w:divsChild>
                            <w:div w:id="51007193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 w:id="1553544686">
      <w:bodyDiv w:val="true"/>
      <w:marLeft w:val="0"/>
      <w:marRight w:val="0"/>
      <w:marTop w:val="0"/>
      <w:marBottom w:val="0"/>
      <w:divBdr>
        <w:top w:val="none" w:color="auto" w:sz="0" w:space="0"/>
        <w:left w:val="none" w:color="auto" w:sz="0" w:space="0"/>
        <w:bottom w:val="none" w:color="auto" w:sz="0" w:space="0"/>
        <w:right w:val="none" w:color="auto" w:sz="0" w:space="0"/>
      </w:divBdr>
    </w:div>
    <w:div w:id="1555115513">
      <w:bodyDiv w:val="true"/>
      <w:marLeft w:val="0"/>
      <w:marRight w:val="0"/>
      <w:marTop w:val="0"/>
      <w:marBottom w:val="0"/>
      <w:divBdr>
        <w:top w:val="none" w:color="auto" w:sz="0" w:space="0"/>
        <w:left w:val="none" w:color="auto" w:sz="0" w:space="0"/>
        <w:bottom w:val="none" w:color="auto" w:sz="0" w:space="0"/>
        <w:right w:val="none" w:color="auto" w:sz="0" w:space="0"/>
      </w:divBdr>
    </w:div>
    <w:div w:id="1555892029">
      <w:bodyDiv w:val="true"/>
      <w:marLeft w:val="0"/>
      <w:marRight w:val="0"/>
      <w:marTop w:val="0"/>
      <w:marBottom w:val="0"/>
      <w:divBdr>
        <w:top w:val="none" w:color="auto" w:sz="0" w:space="0"/>
        <w:left w:val="none" w:color="auto" w:sz="0" w:space="0"/>
        <w:bottom w:val="none" w:color="auto" w:sz="0" w:space="0"/>
        <w:right w:val="none" w:color="auto" w:sz="0" w:space="0"/>
      </w:divBdr>
    </w:div>
    <w:div w:id="1562473470">
      <w:bodyDiv w:val="true"/>
      <w:marLeft w:val="0"/>
      <w:marRight w:val="0"/>
      <w:marTop w:val="0"/>
      <w:marBottom w:val="0"/>
      <w:divBdr>
        <w:top w:val="none" w:color="auto" w:sz="0" w:space="0"/>
        <w:left w:val="none" w:color="auto" w:sz="0" w:space="0"/>
        <w:bottom w:val="none" w:color="auto" w:sz="0" w:space="0"/>
        <w:right w:val="none" w:color="auto" w:sz="0" w:space="0"/>
      </w:divBdr>
    </w:div>
    <w:div w:id="1564638209">
      <w:bodyDiv w:val="true"/>
      <w:marLeft w:val="0"/>
      <w:marRight w:val="0"/>
      <w:marTop w:val="0"/>
      <w:marBottom w:val="0"/>
      <w:divBdr>
        <w:top w:val="none" w:color="auto" w:sz="0" w:space="0"/>
        <w:left w:val="none" w:color="auto" w:sz="0" w:space="0"/>
        <w:bottom w:val="none" w:color="auto" w:sz="0" w:space="0"/>
        <w:right w:val="none" w:color="auto" w:sz="0" w:space="0"/>
      </w:divBdr>
    </w:div>
    <w:div w:id="1565137341">
      <w:bodyDiv w:val="true"/>
      <w:marLeft w:val="0"/>
      <w:marRight w:val="0"/>
      <w:marTop w:val="0"/>
      <w:marBottom w:val="0"/>
      <w:divBdr>
        <w:top w:val="none" w:color="auto" w:sz="0" w:space="0"/>
        <w:left w:val="none" w:color="auto" w:sz="0" w:space="0"/>
        <w:bottom w:val="none" w:color="auto" w:sz="0" w:space="0"/>
        <w:right w:val="none" w:color="auto" w:sz="0" w:space="0"/>
      </w:divBdr>
    </w:div>
    <w:div w:id="1567761705">
      <w:bodyDiv w:val="true"/>
      <w:marLeft w:val="0"/>
      <w:marRight w:val="0"/>
      <w:marTop w:val="0"/>
      <w:marBottom w:val="0"/>
      <w:divBdr>
        <w:top w:val="none" w:color="auto" w:sz="0" w:space="0"/>
        <w:left w:val="none" w:color="auto" w:sz="0" w:space="0"/>
        <w:bottom w:val="none" w:color="auto" w:sz="0" w:space="0"/>
        <w:right w:val="none" w:color="auto" w:sz="0" w:space="0"/>
      </w:divBdr>
    </w:div>
    <w:div w:id="1570649100">
      <w:bodyDiv w:val="true"/>
      <w:marLeft w:val="0"/>
      <w:marRight w:val="0"/>
      <w:marTop w:val="0"/>
      <w:marBottom w:val="0"/>
      <w:divBdr>
        <w:top w:val="none" w:color="auto" w:sz="0" w:space="0"/>
        <w:left w:val="none" w:color="auto" w:sz="0" w:space="0"/>
        <w:bottom w:val="none" w:color="auto" w:sz="0" w:space="0"/>
        <w:right w:val="none" w:color="auto" w:sz="0" w:space="0"/>
      </w:divBdr>
    </w:div>
    <w:div w:id="1571884854">
      <w:bodyDiv w:val="true"/>
      <w:marLeft w:val="0"/>
      <w:marRight w:val="0"/>
      <w:marTop w:val="0"/>
      <w:marBottom w:val="0"/>
      <w:divBdr>
        <w:top w:val="none" w:color="auto" w:sz="0" w:space="0"/>
        <w:left w:val="none" w:color="auto" w:sz="0" w:space="0"/>
        <w:bottom w:val="none" w:color="auto" w:sz="0" w:space="0"/>
        <w:right w:val="none" w:color="auto" w:sz="0" w:space="0"/>
      </w:divBdr>
    </w:div>
    <w:div w:id="1572933276">
      <w:bodyDiv w:val="true"/>
      <w:marLeft w:val="0"/>
      <w:marRight w:val="0"/>
      <w:marTop w:val="0"/>
      <w:marBottom w:val="0"/>
      <w:divBdr>
        <w:top w:val="none" w:color="auto" w:sz="0" w:space="0"/>
        <w:left w:val="none" w:color="auto" w:sz="0" w:space="0"/>
        <w:bottom w:val="none" w:color="auto" w:sz="0" w:space="0"/>
        <w:right w:val="none" w:color="auto" w:sz="0" w:space="0"/>
      </w:divBdr>
    </w:div>
    <w:div w:id="1574854411">
      <w:bodyDiv w:val="true"/>
      <w:marLeft w:val="0"/>
      <w:marRight w:val="0"/>
      <w:marTop w:val="0"/>
      <w:marBottom w:val="0"/>
      <w:divBdr>
        <w:top w:val="none" w:color="auto" w:sz="0" w:space="0"/>
        <w:left w:val="none" w:color="auto" w:sz="0" w:space="0"/>
        <w:bottom w:val="none" w:color="auto" w:sz="0" w:space="0"/>
        <w:right w:val="none" w:color="auto" w:sz="0" w:space="0"/>
      </w:divBdr>
    </w:div>
    <w:div w:id="1576665112">
      <w:bodyDiv w:val="true"/>
      <w:marLeft w:val="0"/>
      <w:marRight w:val="0"/>
      <w:marTop w:val="0"/>
      <w:marBottom w:val="0"/>
      <w:divBdr>
        <w:top w:val="none" w:color="auto" w:sz="0" w:space="0"/>
        <w:left w:val="none" w:color="auto" w:sz="0" w:space="0"/>
        <w:bottom w:val="none" w:color="auto" w:sz="0" w:space="0"/>
        <w:right w:val="none" w:color="auto" w:sz="0" w:space="0"/>
      </w:divBdr>
    </w:div>
    <w:div w:id="1577521127">
      <w:bodyDiv w:val="true"/>
      <w:marLeft w:val="0"/>
      <w:marRight w:val="0"/>
      <w:marTop w:val="0"/>
      <w:marBottom w:val="0"/>
      <w:divBdr>
        <w:top w:val="none" w:color="auto" w:sz="0" w:space="0"/>
        <w:left w:val="none" w:color="auto" w:sz="0" w:space="0"/>
        <w:bottom w:val="none" w:color="auto" w:sz="0" w:space="0"/>
        <w:right w:val="none" w:color="auto" w:sz="0" w:space="0"/>
      </w:divBdr>
    </w:div>
    <w:div w:id="1580601383">
      <w:bodyDiv w:val="true"/>
      <w:marLeft w:val="0"/>
      <w:marRight w:val="0"/>
      <w:marTop w:val="0"/>
      <w:marBottom w:val="0"/>
      <w:divBdr>
        <w:top w:val="none" w:color="auto" w:sz="0" w:space="0"/>
        <w:left w:val="none" w:color="auto" w:sz="0" w:space="0"/>
        <w:bottom w:val="none" w:color="auto" w:sz="0" w:space="0"/>
        <w:right w:val="none" w:color="auto" w:sz="0" w:space="0"/>
      </w:divBdr>
    </w:div>
    <w:div w:id="1584412776">
      <w:bodyDiv w:val="true"/>
      <w:marLeft w:val="0"/>
      <w:marRight w:val="0"/>
      <w:marTop w:val="0"/>
      <w:marBottom w:val="0"/>
      <w:divBdr>
        <w:top w:val="none" w:color="auto" w:sz="0" w:space="0"/>
        <w:left w:val="none" w:color="auto" w:sz="0" w:space="0"/>
        <w:bottom w:val="none" w:color="auto" w:sz="0" w:space="0"/>
        <w:right w:val="none" w:color="auto" w:sz="0" w:space="0"/>
      </w:divBdr>
    </w:div>
    <w:div w:id="1585191056">
      <w:bodyDiv w:val="true"/>
      <w:marLeft w:val="0"/>
      <w:marRight w:val="0"/>
      <w:marTop w:val="0"/>
      <w:marBottom w:val="0"/>
      <w:divBdr>
        <w:top w:val="none" w:color="auto" w:sz="0" w:space="0"/>
        <w:left w:val="none" w:color="auto" w:sz="0" w:space="0"/>
        <w:bottom w:val="none" w:color="auto" w:sz="0" w:space="0"/>
        <w:right w:val="none" w:color="auto" w:sz="0" w:space="0"/>
      </w:divBdr>
    </w:div>
    <w:div w:id="1586576544">
      <w:bodyDiv w:val="true"/>
      <w:marLeft w:val="0"/>
      <w:marRight w:val="0"/>
      <w:marTop w:val="0"/>
      <w:marBottom w:val="0"/>
      <w:divBdr>
        <w:top w:val="none" w:color="auto" w:sz="0" w:space="0"/>
        <w:left w:val="none" w:color="auto" w:sz="0" w:space="0"/>
        <w:bottom w:val="none" w:color="auto" w:sz="0" w:space="0"/>
        <w:right w:val="none" w:color="auto" w:sz="0" w:space="0"/>
      </w:divBdr>
    </w:div>
    <w:div w:id="1587110994">
      <w:bodyDiv w:val="true"/>
      <w:marLeft w:val="0"/>
      <w:marRight w:val="0"/>
      <w:marTop w:val="0"/>
      <w:marBottom w:val="0"/>
      <w:divBdr>
        <w:top w:val="none" w:color="auto" w:sz="0" w:space="0"/>
        <w:left w:val="none" w:color="auto" w:sz="0" w:space="0"/>
        <w:bottom w:val="none" w:color="auto" w:sz="0" w:space="0"/>
        <w:right w:val="none" w:color="auto" w:sz="0" w:space="0"/>
      </w:divBdr>
    </w:div>
    <w:div w:id="1591431305">
      <w:bodyDiv w:val="true"/>
      <w:marLeft w:val="0"/>
      <w:marRight w:val="0"/>
      <w:marTop w:val="0"/>
      <w:marBottom w:val="0"/>
      <w:divBdr>
        <w:top w:val="none" w:color="auto" w:sz="0" w:space="0"/>
        <w:left w:val="none" w:color="auto" w:sz="0" w:space="0"/>
        <w:bottom w:val="none" w:color="auto" w:sz="0" w:space="0"/>
        <w:right w:val="none" w:color="auto" w:sz="0" w:space="0"/>
      </w:divBdr>
    </w:div>
    <w:div w:id="1591812236">
      <w:bodyDiv w:val="true"/>
      <w:marLeft w:val="0"/>
      <w:marRight w:val="0"/>
      <w:marTop w:val="0"/>
      <w:marBottom w:val="0"/>
      <w:divBdr>
        <w:top w:val="none" w:color="auto" w:sz="0" w:space="0"/>
        <w:left w:val="none" w:color="auto" w:sz="0" w:space="0"/>
        <w:bottom w:val="none" w:color="auto" w:sz="0" w:space="0"/>
        <w:right w:val="none" w:color="auto" w:sz="0" w:space="0"/>
      </w:divBdr>
    </w:div>
    <w:div w:id="1592662485">
      <w:bodyDiv w:val="true"/>
      <w:marLeft w:val="0"/>
      <w:marRight w:val="0"/>
      <w:marTop w:val="0"/>
      <w:marBottom w:val="0"/>
      <w:divBdr>
        <w:top w:val="none" w:color="auto" w:sz="0" w:space="0"/>
        <w:left w:val="none" w:color="auto" w:sz="0" w:space="0"/>
        <w:bottom w:val="none" w:color="auto" w:sz="0" w:space="0"/>
        <w:right w:val="none" w:color="auto" w:sz="0" w:space="0"/>
      </w:divBdr>
    </w:div>
    <w:div w:id="1593200590">
      <w:bodyDiv w:val="true"/>
      <w:marLeft w:val="0"/>
      <w:marRight w:val="0"/>
      <w:marTop w:val="0"/>
      <w:marBottom w:val="0"/>
      <w:divBdr>
        <w:top w:val="none" w:color="auto" w:sz="0" w:space="0"/>
        <w:left w:val="none" w:color="auto" w:sz="0" w:space="0"/>
        <w:bottom w:val="none" w:color="auto" w:sz="0" w:space="0"/>
        <w:right w:val="none" w:color="auto" w:sz="0" w:space="0"/>
      </w:divBdr>
    </w:div>
    <w:div w:id="1593539548">
      <w:bodyDiv w:val="true"/>
      <w:marLeft w:val="0"/>
      <w:marRight w:val="0"/>
      <w:marTop w:val="0"/>
      <w:marBottom w:val="0"/>
      <w:divBdr>
        <w:top w:val="none" w:color="auto" w:sz="0" w:space="0"/>
        <w:left w:val="none" w:color="auto" w:sz="0" w:space="0"/>
        <w:bottom w:val="none" w:color="auto" w:sz="0" w:space="0"/>
        <w:right w:val="none" w:color="auto" w:sz="0" w:space="0"/>
      </w:divBdr>
    </w:div>
    <w:div w:id="1593901883">
      <w:bodyDiv w:val="true"/>
      <w:marLeft w:val="0"/>
      <w:marRight w:val="0"/>
      <w:marTop w:val="0"/>
      <w:marBottom w:val="0"/>
      <w:divBdr>
        <w:top w:val="none" w:color="auto" w:sz="0" w:space="0"/>
        <w:left w:val="none" w:color="auto" w:sz="0" w:space="0"/>
        <w:bottom w:val="none" w:color="auto" w:sz="0" w:space="0"/>
        <w:right w:val="none" w:color="auto" w:sz="0" w:space="0"/>
      </w:divBdr>
    </w:div>
    <w:div w:id="1593929223">
      <w:bodyDiv w:val="true"/>
      <w:marLeft w:val="0"/>
      <w:marRight w:val="0"/>
      <w:marTop w:val="0"/>
      <w:marBottom w:val="0"/>
      <w:divBdr>
        <w:top w:val="none" w:color="auto" w:sz="0" w:space="0"/>
        <w:left w:val="none" w:color="auto" w:sz="0" w:space="0"/>
        <w:bottom w:val="none" w:color="auto" w:sz="0" w:space="0"/>
        <w:right w:val="none" w:color="auto" w:sz="0" w:space="0"/>
      </w:divBdr>
    </w:div>
    <w:div w:id="1598366167">
      <w:bodyDiv w:val="true"/>
      <w:marLeft w:val="0"/>
      <w:marRight w:val="0"/>
      <w:marTop w:val="0"/>
      <w:marBottom w:val="0"/>
      <w:divBdr>
        <w:top w:val="none" w:color="auto" w:sz="0" w:space="0"/>
        <w:left w:val="none" w:color="auto" w:sz="0" w:space="0"/>
        <w:bottom w:val="none" w:color="auto" w:sz="0" w:space="0"/>
        <w:right w:val="none" w:color="auto" w:sz="0" w:space="0"/>
      </w:divBdr>
    </w:div>
    <w:div w:id="1598830351">
      <w:bodyDiv w:val="true"/>
      <w:marLeft w:val="0"/>
      <w:marRight w:val="0"/>
      <w:marTop w:val="0"/>
      <w:marBottom w:val="0"/>
      <w:divBdr>
        <w:top w:val="none" w:color="auto" w:sz="0" w:space="0"/>
        <w:left w:val="none" w:color="auto" w:sz="0" w:space="0"/>
        <w:bottom w:val="none" w:color="auto" w:sz="0" w:space="0"/>
        <w:right w:val="none" w:color="auto" w:sz="0" w:space="0"/>
      </w:divBdr>
    </w:div>
    <w:div w:id="1599754329">
      <w:bodyDiv w:val="true"/>
      <w:marLeft w:val="0"/>
      <w:marRight w:val="0"/>
      <w:marTop w:val="0"/>
      <w:marBottom w:val="0"/>
      <w:divBdr>
        <w:top w:val="none" w:color="auto" w:sz="0" w:space="0"/>
        <w:left w:val="none" w:color="auto" w:sz="0" w:space="0"/>
        <w:bottom w:val="none" w:color="auto" w:sz="0" w:space="0"/>
        <w:right w:val="none" w:color="auto" w:sz="0" w:space="0"/>
      </w:divBdr>
    </w:div>
    <w:div w:id="1600410302">
      <w:bodyDiv w:val="true"/>
      <w:marLeft w:val="0"/>
      <w:marRight w:val="0"/>
      <w:marTop w:val="0"/>
      <w:marBottom w:val="0"/>
      <w:divBdr>
        <w:top w:val="none" w:color="auto" w:sz="0" w:space="0"/>
        <w:left w:val="none" w:color="auto" w:sz="0" w:space="0"/>
        <w:bottom w:val="none" w:color="auto" w:sz="0" w:space="0"/>
        <w:right w:val="none" w:color="auto" w:sz="0" w:space="0"/>
      </w:divBdr>
    </w:div>
    <w:div w:id="1600674532">
      <w:bodyDiv w:val="true"/>
      <w:marLeft w:val="0"/>
      <w:marRight w:val="0"/>
      <w:marTop w:val="0"/>
      <w:marBottom w:val="0"/>
      <w:divBdr>
        <w:top w:val="none" w:color="auto" w:sz="0" w:space="0"/>
        <w:left w:val="none" w:color="auto" w:sz="0" w:space="0"/>
        <w:bottom w:val="none" w:color="auto" w:sz="0" w:space="0"/>
        <w:right w:val="none" w:color="auto" w:sz="0" w:space="0"/>
      </w:divBdr>
    </w:div>
    <w:div w:id="1600914699">
      <w:bodyDiv w:val="true"/>
      <w:marLeft w:val="0"/>
      <w:marRight w:val="0"/>
      <w:marTop w:val="0"/>
      <w:marBottom w:val="0"/>
      <w:divBdr>
        <w:top w:val="none" w:color="auto" w:sz="0" w:space="0"/>
        <w:left w:val="none" w:color="auto" w:sz="0" w:space="0"/>
        <w:bottom w:val="none" w:color="auto" w:sz="0" w:space="0"/>
        <w:right w:val="none" w:color="auto" w:sz="0" w:space="0"/>
      </w:divBdr>
    </w:div>
    <w:div w:id="1602569721">
      <w:bodyDiv w:val="true"/>
      <w:marLeft w:val="0"/>
      <w:marRight w:val="0"/>
      <w:marTop w:val="0"/>
      <w:marBottom w:val="0"/>
      <w:divBdr>
        <w:top w:val="none" w:color="auto" w:sz="0" w:space="0"/>
        <w:left w:val="none" w:color="auto" w:sz="0" w:space="0"/>
        <w:bottom w:val="none" w:color="auto" w:sz="0" w:space="0"/>
        <w:right w:val="none" w:color="auto" w:sz="0" w:space="0"/>
      </w:divBdr>
    </w:div>
    <w:div w:id="1603102513">
      <w:bodyDiv w:val="true"/>
      <w:marLeft w:val="0"/>
      <w:marRight w:val="0"/>
      <w:marTop w:val="0"/>
      <w:marBottom w:val="0"/>
      <w:divBdr>
        <w:top w:val="none" w:color="auto" w:sz="0" w:space="0"/>
        <w:left w:val="none" w:color="auto" w:sz="0" w:space="0"/>
        <w:bottom w:val="none" w:color="auto" w:sz="0" w:space="0"/>
        <w:right w:val="none" w:color="auto" w:sz="0" w:space="0"/>
      </w:divBdr>
    </w:div>
    <w:div w:id="1603226371">
      <w:bodyDiv w:val="true"/>
      <w:marLeft w:val="0"/>
      <w:marRight w:val="0"/>
      <w:marTop w:val="0"/>
      <w:marBottom w:val="0"/>
      <w:divBdr>
        <w:top w:val="none" w:color="auto" w:sz="0" w:space="0"/>
        <w:left w:val="none" w:color="auto" w:sz="0" w:space="0"/>
        <w:bottom w:val="none" w:color="auto" w:sz="0" w:space="0"/>
        <w:right w:val="none" w:color="auto" w:sz="0" w:space="0"/>
      </w:divBdr>
    </w:div>
    <w:div w:id="1604998087">
      <w:bodyDiv w:val="true"/>
      <w:marLeft w:val="0"/>
      <w:marRight w:val="0"/>
      <w:marTop w:val="0"/>
      <w:marBottom w:val="0"/>
      <w:divBdr>
        <w:top w:val="none" w:color="auto" w:sz="0" w:space="0"/>
        <w:left w:val="none" w:color="auto" w:sz="0" w:space="0"/>
        <w:bottom w:val="none" w:color="auto" w:sz="0" w:space="0"/>
        <w:right w:val="none" w:color="auto" w:sz="0" w:space="0"/>
      </w:divBdr>
    </w:div>
    <w:div w:id="1605307074">
      <w:bodyDiv w:val="true"/>
      <w:marLeft w:val="0"/>
      <w:marRight w:val="0"/>
      <w:marTop w:val="0"/>
      <w:marBottom w:val="0"/>
      <w:divBdr>
        <w:top w:val="none" w:color="auto" w:sz="0" w:space="0"/>
        <w:left w:val="none" w:color="auto" w:sz="0" w:space="0"/>
        <w:bottom w:val="none" w:color="auto" w:sz="0" w:space="0"/>
        <w:right w:val="none" w:color="auto" w:sz="0" w:space="0"/>
      </w:divBdr>
    </w:div>
    <w:div w:id="1605840986">
      <w:bodyDiv w:val="true"/>
      <w:marLeft w:val="0"/>
      <w:marRight w:val="0"/>
      <w:marTop w:val="0"/>
      <w:marBottom w:val="0"/>
      <w:divBdr>
        <w:top w:val="none" w:color="auto" w:sz="0" w:space="0"/>
        <w:left w:val="none" w:color="auto" w:sz="0" w:space="0"/>
        <w:bottom w:val="none" w:color="auto" w:sz="0" w:space="0"/>
        <w:right w:val="none" w:color="auto" w:sz="0" w:space="0"/>
      </w:divBdr>
    </w:div>
    <w:div w:id="1606647202">
      <w:bodyDiv w:val="true"/>
      <w:marLeft w:val="0"/>
      <w:marRight w:val="0"/>
      <w:marTop w:val="0"/>
      <w:marBottom w:val="0"/>
      <w:divBdr>
        <w:top w:val="none" w:color="auto" w:sz="0" w:space="0"/>
        <w:left w:val="none" w:color="auto" w:sz="0" w:space="0"/>
        <w:bottom w:val="none" w:color="auto" w:sz="0" w:space="0"/>
        <w:right w:val="none" w:color="auto" w:sz="0" w:space="0"/>
      </w:divBdr>
      <w:divsChild>
        <w:div w:id="405954819">
          <w:marLeft w:val="0"/>
          <w:marRight w:val="0"/>
          <w:marTop w:val="0"/>
          <w:marBottom w:val="0"/>
          <w:divBdr>
            <w:top w:val="none" w:color="auto" w:sz="0" w:space="0"/>
            <w:left w:val="none" w:color="auto" w:sz="0" w:space="0"/>
            <w:bottom w:val="none" w:color="auto" w:sz="0" w:space="0"/>
            <w:right w:val="none" w:color="auto" w:sz="0" w:space="0"/>
          </w:divBdr>
          <w:divsChild>
            <w:div w:id="1331758571">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1607231401">
      <w:bodyDiv w:val="true"/>
      <w:marLeft w:val="0"/>
      <w:marRight w:val="0"/>
      <w:marTop w:val="0"/>
      <w:marBottom w:val="0"/>
      <w:divBdr>
        <w:top w:val="none" w:color="auto" w:sz="0" w:space="0"/>
        <w:left w:val="none" w:color="auto" w:sz="0" w:space="0"/>
        <w:bottom w:val="none" w:color="auto" w:sz="0" w:space="0"/>
        <w:right w:val="none" w:color="auto" w:sz="0" w:space="0"/>
      </w:divBdr>
    </w:div>
    <w:div w:id="1607882117">
      <w:bodyDiv w:val="true"/>
      <w:marLeft w:val="0"/>
      <w:marRight w:val="0"/>
      <w:marTop w:val="0"/>
      <w:marBottom w:val="0"/>
      <w:divBdr>
        <w:top w:val="none" w:color="auto" w:sz="0" w:space="0"/>
        <w:left w:val="none" w:color="auto" w:sz="0" w:space="0"/>
        <w:bottom w:val="none" w:color="auto" w:sz="0" w:space="0"/>
        <w:right w:val="none" w:color="auto" w:sz="0" w:space="0"/>
      </w:divBdr>
    </w:div>
    <w:div w:id="1607931195">
      <w:bodyDiv w:val="true"/>
      <w:marLeft w:val="0"/>
      <w:marRight w:val="0"/>
      <w:marTop w:val="0"/>
      <w:marBottom w:val="0"/>
      <w:divBdr>
        <w:top w:val="none" w:color="auto" w:sz="0" w:space="0"/>
        <w:left w:val="none" w:color="auto" w:sz="0" w:space="0"/>
        <w:bottom w:val="none" w:color="auto" w:sz="0" w:space="0"/>
        <w:right w:val="none" w:color="auto" w:sz="0" w:space="0"/>
      </w:divBdr>
    </w:div>
    <w:div w:id="1608734189">
      <w:bodyDiv w:val="true"/>
      <w:marLeft w:val="0"/>
      <w:marRight w:val="0"/>
      <w:marTop w:val="0"/>
      <w:marBottom w:val="0"/>
      <w:divBdr>
        <w:top w:val="none" w:color="auto" w:sz="0" w:space="0"/>
        <w:left w:val="none" w:color="auto" w:sz="0" w:space="0"/>
        <w:bottom w:val="none" w:color="auto" w:sz="0" w:space="0"/>
        <w:right w:val="none" w:color="auto" w:sz="0" w:space="0"/>
      </w:divBdr>
    </w:div>
    <w:div w:id="1609583909">
      <w:bodyDiv w:val="true"/>
      <w:marLeft w:val="0"/>
      <w:marRight w:val="0"/>
      <w:marTop w:val="0"/>
      <w:marBottom w:val="0"/>
      <w:divBdr>
        <w:top w:val="none" w:color="auto" w:sz="0" w:space="0"/>
        <w:left w:val="none" w:color="auto" w:sz="0" w:space="0"/>
        <w:bottom w:val="none" w:color="auto" w:sz="0" w:space="0"/>
        <w:right w:val="none" w:color="auto" w:sz="0" w:space="0"/>
      </w:divBdr>
    </w:div>
    <w:div w:id="1610775621">
      <w:bodyDiv w:val="true"/>
      <w:marLeft w:val="0"/>
      <w:marRight w:val="0"/>
      <w:marTop w:val="0"/>
      <w:marBottom w:val="0"/>
      <w:divBdr>
        <w:top w:val="none" w:color="auto" w:sz="0" w:space="0"/>
        <w:left w:val="none" w:color="auto" w:sz="0" w:space="0"/>
        <w:bottom w:val="none" w:color="auto" w:sz="0" w:space="0"/>
        <w:right w:val="none" w:color="auto" w:sz="0" w:space="0"/>
      </w:divBdr>
    </w:div>
    <w:div w:id="1614895212">
      <w:bodyDiv w:val="true"/>
      <w:marLeft w:val="0"/>
      <w:marRight w:val="0"/>
      <w:marTop w:val="0"/>
      <w:marBottom w:val="0"/>
      <w:divBdr>
        <w:top w:val="none" w:color="auto" w:sz="0" w:space="0"/>
        <w:left w:val="none" w:color="auto" w:sz="0" w:space="0"/>
        <w:bottom w:val="none" w:color="auto" w:sz="0" w:space="0"/>
        <w:right w:val="none" w:color="auto" w:sz="0" w:space="0"/>
      </w:divBdr>
    </w:div>
    <w:div w:id="1618483469">
      <w:bodyDiv w:val="true"/>
      <w:marLeft w:val="0"/>
      <w:marRight w:val="0"/>
      <w:marTop w:val="0"/>
      <w:marBottom w:val="0"/>
      <w:divBdr>
        <w:top w:val="none" w:color="auto" w:sz="0" w:space="0"/>
        <w:left w:val="none" w:color="auto" w:sz="0" w:space="0"/>
        <w:bottom w:val="none" w:color="auto" w:sz="0" w:space="0"/>
        <w:right w:val="none" w:color="auto" w:sz="0" w:space="0"/>
      </w:divBdr>
    </w:div>
    <w:div w:id="1619600161">
      <w:bodyDiv w:val="true"/>
      <w:marLeft w:val="0"/>
      <w:marRight w:val="0"/>
      <w:marTop w:val="0"/>
      <w:marBottom w:val="0"/>
      <w:divBdr>
        <w:top w:val="none" w:color="auto" w:sz="0" w:space="0"/>
        <w:left w:val="none" w:color="auto" w:sz="0" w:space="0"/>
        <w:bottom w:val="none" w:color="auto" w:sz="0" w:space="0"/>
        <w:right w:val="none" w:color="auto" w:sz="0" w:space="0"/>
      </w:divBdr>
    </w:div>
    <w:div w:id="1622569569">
      <w:bodyDiv w:val="true"/>
      <w:marLeft w:val="0"/>
      <w:marRight w:val="0"/>
      <w:marTop w:val="0"/>
      <w:marBottom w:val="0"/>
      <w:divBdr>
        <w:top w:val="none" w:color="auto" w:sz="0" w:space="0"/>
        <w:left w:val="none" w:color="auto" w:sz="0" w:space="0"/>
        <w:bottom w:val="none" w:color="auto" w:sz="0" w:space="0"/>
        <w:right w:val="none" w:color="auto" w:sz="0" w:space="0"/>
      </w:divBdr>
    </w:div>
    <w:div w:id="1622570895">
      <w:bodyDiv w:val="true"/>
      <w:marLeft w:val="0"/>
      <w:marRight w:val="0"/>
      <w:marTop w:val="0"/>
      <w:marBottom w:val="0"/>
      <w:divBdr>
        <w:top w:val="none" w:color="auto" w:sz="0" w:space="0"/>
        <w:left w:val="none" w:color="auto" w:sz="0" w:space="0"/>
        <w:bottom w:val="none" w:color="auto" w:sz="0" w:space="0"/>
        <w:right w:val="none" w:color="auto" w:sz="0" w:space="0"/>
      </w:divBdr>
    </w:div>
    <w:div w:id="1626542313">
      <w:bodyDiv w:val="true"/>
      <w:marLeft w:val="0"/>
      <w:marRight w:val="0"/>
      <w:marTop w:val="0"/>
      <w:marBottom w:val="0"/>
      <w:divBdr>
        <w:top w:val="none" w:color="auto" w:sz="0" w:space="0"/>
        <w:left w:val="none" w:color="auto" w:sz="0" w:space="0"/>
        <w:bottom w:val="none" w:color="auto" w:sz="0" w:space="0"/>
        <w:right w:val="none" w:color="auto" w:sz="0" w:space="0"/>
      </w:divBdr>
    </w:div>
    <w:div w:id="1628000337">
      <w:bodyDiv w:val="true"/>
      <w:marLeft w:val="0"/>
      <w:marRight w:val="0"/>
      <w:marTop w:val="0"/>
      <w:marBottom w:val="0"/>
      <w:divBdr>
        <w:top w:val="none" w:color="auto" w:sz="0" w:space="0"/>
        <w:left w:val="none" w:color="auto" w:sz="0" w:space="0"/>
        <w:bottom w:val="none" w:color="auto" w:sz="0" w:space="0"/>
        <w:right w:val="none" w:color="auto" w:sz="0" w:space="0"/>
      </w:divBdr>
    </w:div>
    <w:div w:id="1634678335">
      <w:bodyDiv w:val="true"/>
      <w:marLeft w:val="0"/>
      <w:marRight w:val="0"/>
      <w:marTop w:val="0"/>
      <w:marBottom w:val="0"/>
      <w:divBdr>
        <w:top w:val="none" w:color="auto" w:sz="0" w:space="0"/>
        <w:left w:val="none" w:color="auto" w:sz="0" w:space="0"/>
        <w:bottom w:val="none" w:color="auto" w:sz="0" w:space="0"/>
        <w:right w:val="none" w:color="auto" w:sz="0" w:space="0"/>
      </w:divBdr>
    </w:div>
    <w:div w:id="1635064876">
      <w:bodyDiv w:val="true"/>
      <w:marLeft w:val="0"/>
      <w:marRight w:val="0"/>
      <w:marTop w:val="0"/>
      <w:marBottom w:val="0"/>
      <w:divBdr>
        <w:top w:val="none" w:color="auto" w:sz="0" w:space="0"/>
        <w:left w:val="none" w:color="auto" w:sz="0" w:space="0"/>
        <w:bottom w:val="none" w:color="auto" w:sz="0" w:space="0"/>
        <w:right w:val="none" w:color="auto" w:sz="0" w:space="0"/>
      </w:divBdr>
    </w:div>
    <w:div w:id="1635522274">
      <w:bodyDiv w:val="true"/>
      <w:marLeft w:val="0"/>
      <w:marRight w:val="0"/>
      <w:marTop w:val="0"/>
      <w:marBottom w:val="0"/>
      <w:divBdr>
        <w:top w:val="none" w:color="auto" w:sz="0" w:space="0"/>
        <w:left w:val="none" w:color="auto" w:sz="0" w:space="0"/>
        <w:bottom w:val="none" w:color="auto" w:sz="0" w:space="0"/>
        <w:right w:val="none" w:color="auto" w:sz="0" w:space="0"/>
      </w:divBdr>
    </w:div>
    <w:div w:id="1638100501">
      <w:bodyDiv w:val="true"/>
      <w:marLeft w:val="0"/>
      <w:marRight w:val="0"/>
      <w:marTop w:val="0"/>
      <w:marBottom w:val="0"/>
      <w:divBdr>
        <w:top w:val="none" w:color="auto" w:sz="0" w:space="0"/>
        <w:left w:val="none" w:color="auto" w:sz="0" w:space="0"/>
        <w:bottom w:val="none" w:color="auto" w:sz="0" w:space="0"/>
        <w:right w:val="none" w:color="auto" w:sz="0" w:space="0"/>
      </w:divBdr>
    </w:div>
    <w:div w:id="1642421334">
      <w:bodyDiv w:val="true"/>
      <w:marLeft w:val="0"/>
      <w:marRight w:val="0"/>
      <w:marTop w:val="0"/>
      <w:marBottom w:val="0"/>
      <w:divBdr>
        <w:top w:val="none" w:color="auto" w:sz="0" w:space="0"/>
        <w:left w:val="none" w:color="auto" w:sz="0" w:space="0"/>
        <w:bottom w:val="none" w:color="auto" w:sz="0" w:space="0"/>
        <w:right w:val="none" w:color="auto" w:sz="0" w:space="0"/>
      </w:divBdr>
    </w:div>
    <w:div w:id="1643198619">
      <w:bodyDiv w:val="true"/>
      <w:marLeft w:val="0"/>
      <w:marRight w:val="0"/>
      <w:marTop w:val="0"/>
      <w:marBottom w:val="0"/>
      <w:divBdr>
        <w:top w:val="none" w:color="auto" w:sz="0" w:space="0"/>
        <w:left w:val="none" w:color="auto" w:sz="0" w:space="0"/>
        <w:bottom w:val="none" w:color="auto" w:sz="0" w:space="0"/>
        <w:right w:val="none" w:color="auto" w:sz="0" w:space="0"/>
      </w:divBdr>
    </w:div>
    <w:div w:id="1644386058">
      <w:bodyDiv w:val="true"/>
      <w:marLeft w:val="0"/>
      <w:marRight w:val="0"/>
      <w:marTop w:val="0"/>
      <w:marBottom w:val="0"/>
      <w:divBdr>
        <w:top w:val="none" w:color="auto" w:sz="0" w:space="0"/>
        <w:left w:val="none" w:color="auto" w:sz="0" w:space="0"/>
        <w:bottom w:val="none" w:color="auto" w:sz="0" w:space="0"/>
        <w:right w:val="none" w:color="auto" w:sz="0" w:space="0"/>
      </w:divBdr>
    </w:div>
    <w:div w:id="1648247392">
      <w:bodyDiv w:val="true"/>
      <w:marLeft w:val="0"/>
      <w:marRight w:val="0"/>
      <w:marTop w:val="0"/>
      <w:marBottom w:val="0"/>
      <w:divBdr>
        <w:top w:val="none" w:color="auto" w:sz="0" w:space="0"/>
        <w:left w:val="none" w:color="auto" w:sz="0" w:space="0"/>
        <w:bottom w:val="none" w:color="auto" w:sz="0" w:space="0"/>
        <w:right w:val="none" w:color="auto" w:sz="0" w:space="0"/>
      </w:divBdr>
    </w:div>
    <w:div w:id="1648315227">
      <w:bodyDiv w:val="true"/>
      <w:marLeft w:val="0"/>
      <w:marRight w:val="0"/>
      <w:marTop w:val="0"/>
      <w:marBottom w:val="0"/>
      <w:divBdr>
        <w:top w:val="none" w:color="auto" w:sz="0" w:space="0"/>
        <w:left w:val="none" w:color="auto" w:sz="0" w:space="0"/>
        <w:bottom w:val="none" w:color="auto" w:sz="0" w:space="0"/>
        <w:right w:val="none" w:color="auto" w:sz="0" w:space="0"/>
      </w:divBdr>
    </w:div>
    <w:div w:id="1649435574">
      <w:bodyDiv w:val="true"/>
      <w:marLeft w:val="0"/>
      <w:marRight w:val="0"/>
      <w:marTop w:val="0"/>
      <w:marBottom w:val="0"/>
      <w:divBdr>
        <w:top w:val="none" w:color="auto" w:sz="0" w:space="0"/>
        <w:left w:val="none" w:color="auto" w:sz="0" w:space="0"/>
        <w:bottom w:val="none" w:color="auto" w:sz="0" w:space="0"/>
        <w:right w:val="none" w:color="auto" w:sz="0" w:space="0"/>
      </w:divBdr>
    </w:div>
    <w:div w:id="1649744268">
      <w:bodyDiv w:val="true"/>
      <w:marLeft w:val="0"/>
      <w:marRight w:val="0"/>
      <w:marTop w:val="0"/>
      <w:marBottom w:val="0"/>
      <w:divBdr>
        <w:top w:val="none" w:color="auto" w:sz="0" w:space="0"/>
        <w:left w:val="none" w:color="auto" w:sz="0" w:space="0"/>
        <w:bottom w:val="none" w:color="auto" w:sz="0" w:space="0"/>
        <w:right w:val="none" w:color="auto" w:sz="0" w:space="0"/>
      </w:divBdr>
    </w:div>
    <w:div w:id="1650354623">
      <w:bodyDiv w:val="true"/>
      <w:marLeft w:val="0"/>
      <w:marRight w:val="0"/>
      <w:marTop w:val="0"/>
      <w:marBottom w:val="0"/>
      <w:divBdr>
        <w:top w:val="none" w:color="auto" w:sz="0" w:space="0"/>
        <w:left w:val="none" w:color="auto" w:sz="0" w:space="0"/>
        <w:bottom w:val="none" w:color="auto" w:sz="0" w:space="0"/>
        <w:right w:val="none" w:color="auto" w:sz="0" w:space="0"/>
      </w:divBdr>
    </w:div>
    <w:div w:id="1651400363">
      <w:bodyDiv w:val="true"/>
      <w:marLeft w:val="0"/>
      <w:marRight w:val="0"/>
      <w:marTop w:val="0"/>
      <w:marBottom w:val="0"/>
      <w:divBdr>
        <w:top w:val="none" w:color="auto" w:sz="0" w:space="0"/>
        <w:left w:val="none" w:color="auto" w:sz="0" w:space="0"/>
        <w:bottom w:val="none" w:color="auto" w:sz="0" w:space="0"/>
        <w:right w:val="none" w:color="auto" w:sz="0" w:space="0"/>
      </w:divBdr>
    </w:div>
    <w:div w:id="1652053335">
      <w:bodyDiv w:val="true"/>
      <w:marLeft w:val="0"/>
      <w:marRight w:val="0"/>
      <w:marTop w:val="0"/>
      <w:marBottom w:val="0"/>
      <w:divBdr>
        <w:top w:val="none" w:color="auto" w:sz="0" w:space="0"/>
        <w:left w:val="none" w:color="auto" w:sz="0" w:space="0"/>
        <w:bottom w:val="none" w:color="auto" w:sz="0" w:space="0"/>
        <w:right w:val="none" w:color="auto" w:sz="0" w:space="0"/>
      </w:divBdr>
    </w:div>
    <w:div w:id="1652365365">
      <w:bodyDiv w:val="true"/>
      <w:marLeft w:val="0"/>
      <w:marRight w:val="0"/>
      <w:marTop w:val="0"/>
      <w:marBottom w:val="0"/>
      <w:divBdr>
        <w:top w:val="none" w:color="auto" w:sz="0" w:space="0"/>
        <w:left w:val="none" w:color="auto" w:sz="0" w:space="0"/>
        <w:bottom w:val="none" w:color="auto" w:sz="0" w:space="0"/>
        <w:right w:val="none" w:color="auto" w:sz="0" w:space="0"/>
      </w:divBdr>
    </w:div>
    <w:div w:id="1653294837">
      <w:bodyDiv w:val="true"/>
      <w:marLeft w:val="0"/>
      <w:marRight w:val="0"/>
      <w:marTop w:val="0"/>
      <w:marBottom w:val="0"/>
      <w:divBdr>
        <w:top w:val="none" w:color="auto" w:sz="0" w:space="0"/>
        <w:left w:val="none" w:color="auto" w:sz="0" w:space="0"/>
        <w:bottom w:val="none" w:color="auto" w:sz="0" w:space="0"/>
        <w:right w:val="none" w:color="auto" w:sz="0" w:space="0"/>
      </w:divBdr>
    </w:div>
    <w:div w:id="1655798426">
      <w:bodyDiv w:val="true"/>
      <w:marLeft w:val="0"/>
      <w:marRight w:val="0"/>
      <w:marTop w:val="0"/>
      <w:marBottom w:val="0"/>
      <w:divBdr>
        <w:top w:val="none" w:color="auto" w:sz="0" w:space="0"/>
        <w:left w:val="none" w:color="auto" w:sz="0" w:space="0"/>
        <w:bottom w:val="none" w:color="auto" w:sz="0" w:space="0"/>
        <w:right w:val="none" w:color="auto" w:sz="0" w:space="0"/>
      </w:divBdr>
    </w:div>
    <w:div w:id="1656715958">
      <w:bodyDiv w:val="true"/>
      <w:marLeft w:val="0"/>
      <w:marRight w:val="0"/>
      <w:marTop w:val="0"/>
      <w:marBottom w:val="0"/>
      <w:divBdr>
        <w:top w:val="none" w:color="auto" w:sz="0" w:space="0"/>
        <w:left w:val="none" w:color="auto" w:sz="0" w:space="0"/>
        <w:bottom w:val="none" w:color="auto" w:sz="0" w:space="0"/>
        <w:right w:val="none" w:color="auto" w:sz="0" w:space="0"/>
      </w:divBdr>
    </w:div>
    <w:div w:id="1660813876">
      <w:bodyDiv w:val="true"/>
      <w:marLeft w:val="0"/>
      <w:marRight w:val="0"/>
      <w:marTop w:val="0"/>
      <w:marBottom w:val="0"/>
      <w:divBdr>
        <w:top w:val="none" w:color="auto" w:sz="0" w:space="0"/>
        <w:left w:val="none" w:color="auto" w:sz="0" w:space="0"/>
        <w:bottom w:val="none" w:color="auto" w:sz="0" w:space="0"/>
        <w:right w:val="none" w:color="auto" w:sz="0" w:space="0"/>
      </w:divBdr>
    </w:div>
    <w:div w:id="1660887100">
      <w:bodyDiv w:val="true"/>
      <w:marLeft w:val="0"/>
      <w:marRight w:val="0"/>
      <w:marTop w:val="0"/>
      <w:marBottom w:val="0"/>
      <w:divBdr>
        <w:top w:val="none" w:color="auto" w:sz="0" w:space="0"/>
        <w:left w:val="none" w:color="auto" w:sz="0" w:space="0"/>
        <w:bottom w:val="none" w:color="auto" w:sz="0" w:space="0"/>
        <w:right w:val="none" w:color="auto" w:sz="0" w:space="0"/>
      </w:divBdr>
    </w:div>
    <w:div w:id="1661427384">
      <w:bodyDiv w:val="true"/>
      <w:marLeft w:val="0"/>
      <w:marRight w:val="0"/>
      <w:marTop w:val="0"/>
      <w:marBottom w:val="0"/>
      <w:divBdr>
        <w:top w:val="none" w:color="auto" w:sz="0" w:space="0"/>
        <w:left w:val="none" w:color="auto" w:sz="0" w:space="0"/>
        <w:bottom w:val="none" w:color="auto" w:sz="0" w:space="0"/>
        <w:right w:val="none" w:color="auto" w:sz="0" w:space="0"/>
      </w:divBdr>
    </w:div>
    <w:div w:id="1665627124">
      <w:bodyDiv w:val="true"/>
      <w:marLeft w:val="0"/>
      <w:marRight w:val="0"/>
      <w:marTop w:val="0"/>
      <w:marBottom w:val="0"/>
      <w:divBdr>
        <w:top w:val="none" w:color="auto" w:sz="0" w:space="0"/>
        <w:left w:val="none" w:color="auto" w:sz="0" w:space="0"/>
        <w:bottom w:val="none" w:color="auto" w:sz="0" w:space="0"/>
        <w:right w:val="none" w:color="auto" w:sz="0" w:space="0"/>
      </w:divBdr>
    </w:div>
    <w:div w:id="1666738605">
      <w:bodyDiv w:val="true"/>
      <w:marLeft w:val="0"/>
      <w:marRight w:val="0"/>
      <w:marTop w:val="0"/>
      <w:marBottom w:val="0"/>
      <w:divBdr>
        <w:top w:val="none" w:color="auto" w:sz="0" w:space="0"/>
        <w:left w:val="none" w:color="auto" w:sz="0" w:space="0"/>
        <w:bottom w:val="none" w:color="auto" w:sz="0" w:space="0"/>
        <w:right w:val="none" w:color="auto" w:sz="0" w:space="0"/>
      </w:divBdr>
    </w:div>
    <w:div w:id="1670015082">
      <w:bodyDiv w:val="true"/>
      <w:marLeft w:val="0"/>
      <w:marRight w:val="0"/>
      <w:marTop w:val="0"/>
      <w:marBottom w:val="0"/>
      <w:divBdr>
        <w:top w:val="none" w:color="auto" w:sz="0" w:space="0"/>
        <w:left w:val="none" w:color="auto" w:sz="0" w:space="0"/>
        <w:bottom w:val="none" w:color="auto" w:sz="0" w:space="0"/>
        <w:right w:val="none" w:color="auto" w:sz="0" w:space="0"/>
      </w:divBdr>
    </w:div>
    <w:div w:id="1672560682">
      <w:bodyDiv w:val="true"/>
      <w:marLeft w:val="0"/>
      <w:marRight w:val="0"/>
      <w:marTop w:val="0"/>
      <w:marBottom w:val="0"/>
      <w:divBdr>
        <w:top w:val="none" w:color="auto" w:sz="0" w:space="0"/>
        <w:left w:val="none" w:color="auto" w:sz="0" w:space="0"/>
        <w:bottom w:val="none" w:color="auto" w:sz="0" w:space="0"/>
        <w:right w:val="none" w:color="auto" w:sz="0" w:space="0"/>
      </w:divBdr>
    </w:div>
    <w:div w:id="1674338003">
      <w:bodyDiv w:val="true"/>
      <w:marLeft w:val="0"/>
      <w:marRight w:val="0"/>
      <w:marTop w:val="0"/>
      <w:marBottom w:val="0"/>
      <w:divBdr>
        <w:top w:val="none" w:color="auto" w:sz="0" w:space="0"/>
        <w:left w:val="none" w:color="auto" w:sz="0" w:space="0"/>
        <w:bottom w:val="none" w:color="auto" w:sz="0" w:space="0"/>
        <w:right w:val="none" w:color="auto" w:sz="0" w:space="0"/>
      </w:divBdr>
    </w:div>
    <w:div w:id="1675910281">
      <w:bodyDiv w:val="true"/>
      <w:marLeft w:val="0"/>
      <w:marRight w:val="0"/>
      <w:marTop w:val="0"/>
      <w:marBottom w:val="0"/>
      <w:divBdr>
        <w:top w:val="none" w:color="auto" w:sz="0" w:space="0"/>
        <w:left w:val="none" w:color="auto" w:sz="0" w:space="0"/>
        <w:bottom w:val="none" w:color="auto" w:sz="0" w:space="0"/>
        <w:right w:val="none" w:color="auto" w:sz="0" w:space="0"/>
      </w:divBdr>
    </w:div>
    <w:div w:id="1678191911">
      <w:bodyDiv w:val="true"/>
      <w:marLeft w:val="0"/>
      <w:marRight w:val="0"/>
      <w:marTop w:val="0"/>
      <w:marBottom w:val="0"/>
      <w:divBdr>
        <w:top w:val="none" w:color="auto" w:sz="0" w:space="0"/>
        <w:left w:val="none" w:color="auto" w:sz="0" w:space="0"/>
        <w:bottom w:val="none" w:color="auto" w:sz="0" w:space="0"/>
        <w:right w:val="none" w:color="auto" w:sz="0" w:space="0"/>
      </w:divBdr>
    </w:div>
    <w:div w:id="1682200205">
      <w:bodyDiv w:val="true"/>
      <w:marLeft w:val="0"/>
      <w:marRight w:val="0"/>
      <w:marTop w:val="0"/>
      <w:marBottom w:val="0"/>
      <w:divBdr>
        <w:top w:val="none" w:color="auto" w:sz="0" w:space="0"/>
        <w:left w:val="none" w:color="auto" w:sz="0" w:space="0"/>
        <w:bottom w:val="none" w:color="auto" w:sz="0" w:space="0"/>
        <w:right w:val="none" w:color="auto" w:sz="0" w:space="0"/>
      </w:divBdr>
    </w:div>
    <w:div w:id="1684942055">
      <w:bodyDiv w:val="true"/>
      <w:marLeft w:val="0"/>
      <w:marRight w:val="0"/>
      <w:marTop w:val="0"/>
      <w:marBottom w:val="0"/>
      <w:divBdr>
        <w:top w:val="none" w:color="auto" w:sz="0" w:space="0"/>
        <w:left w:val="none" w:color="auto" w:sz="0" w:space="0"/>
        <w:bottom w:val="none" w:color="auto" w:sz="0" w:space="0"/>
        <w:right w:val="none" w:color="auto" w:sz="0" w:space="0"/>
      </w:divBdr>
    </w:div>
    <w:div w:id="1686244206">
      <w:bodyDiv w:val="true"/>
      <w:marLeft w:val="0"/>
      <w:marRight w:val="0"/>
      <w:marTop w:val="0"/>
      <w:marBottom w:val="0"/>
      <w:divBdr>
        <w:top w:val="none" w:color="auto" w:sz="0" w:space="0"/>
        <w:left w:val="none" w:color="auto" w:sz="0" w:space="0"/>
        <w:bottom w:val="none" w:color="auto" w:sz="0" w:space="0"/>
        <w:right w:val="none" w:color="auto" w:sz="0" w:space="0"/>
      </w:divBdr>
    </w:div>
    <w:div w:id="1686706947">
      <w:bodyDiv w:val="true"/>
      <w:marLeft w:val="0"/>
      <w:marRight w:val="0"/>
      <w:marTop w:val="0"/>
      <w:marBottom w:val="0"/>
      <w:divBdr>
        <w:top w:val="none" w:color="auto" w:sz="0" w:space="0"/>
        <w:left w:val="none" w:color="auto" w:sz="0" w:space="0"/>
        <w:bottom w:val="none" w:color="auto" w:sz="0" w:space="0"/>
        <w:right w:val="none" w:color="auto" w:sz="0" w:space="0"/>
      </w:divBdr>
    </w:div>
    <w:div w:id="1688943443">
      <w:bodyDiv w:val="true"/>
      <w:marLeft w:val="0"/>
      <w:marRight w:val="0"/>
      <w:marTop w:val="0"/>
      <w:marBottom w:val="0"/>
      <w:divBdr>
        <w:top w:val="none" w:color="auto" w:sz="0" w:space="0"/>
        <w:left w:val="none" w:color="auto" w:sz="0" w:space="0"/>
        <w:bottom w:val="none" w:color="auto" w:sz="0" w:space="0"/>
        <w:right w:val="none" w:color="auto" w:sz="0" w:space="0"/>
      </w:divBdr>
    </w:div>
    <w:div w:id="1689790501">
      <w:bodyDiv w:val="true"/>
      <w:marLeft w:val="0"/>
      <w:marRight w:val="0"/>
      <w:marTop w:val="0"/>
      <w:marBottom w:val="0"/>
      <w:divBdr>
        <w:top w:val="none" w:color="auto" w:sz="0" w:space="0"/>
        <w:left w:val="none" w:color="auto" w:sz="0" w:space="0"/>
        <w:bottom w:val="none" w:color="auto" w:sz="0" w:space="0"/>
        <w:right w:val="none" w:color="auto" w:sz="0" w:space="0"/>
      </w:divBdr>
    </w:div>
    <w:div w:id="1692533593">
      <w:bodyDiv w:val="true"/>
      <w:marLeft w:val="0"/>
      <w:marRight w:val="0"/>
      <w:marTop w:val="0"/>
      <w:marBottom w:val="0"/>
      <w:divBdr>
        <w:top w:val="none" w:color="auto" w:sz="0" w:space="0"/>
        <w:left w:val="none" w:color="auto" w:sz="0" w:space="0"/>
        <w:bottom w:val="none" w:color="auto" w:sz="0" w:space="0"/>
        <w:right w:val="none" w:color="auto" w:sz="0" w:space="0"/>
      </w:divBdr>
    </w:div>
    <w:div w:id="1693190047">
      <w:bodyDiv w:val="true"/>
      <w:marLeft w:val="0"/>
      <w:marRight w:val="0"/>
      <w:marTop w:val="0"/>
      <w:marBottom w:val="0"/>
      <w:divBdr>
        <w:top w:val="none" w:color="auto" w:sz="0" w:space="0"/>
        <w:left w:val="none" w:color="auto" w:sz="0" w:space="0"/>
        <w:bottom w:val="none" w:color="auto" w:sz="0" w:space="0"/>
        <w:right w:val="none" w:color="auto" w:sz="0" w:space="0"/>
      </w:divBdr>
    </w:div>
    <w:div w:id="1697539095">
      <w:bodyDiv w:val="true"/>
      <w:marLeft w:val="0"/>
      <w:marRight w:val="0"/>
      <w:marTop w:val="0"/>
      <w:marBottom w:val="0"/>
      <w:divBdr>
        <w:top w:val="none" w:color="auto" w:sz="0" w:space="0"/>
        <w:left w:val="none" w:color="auto" w:sz="0" w:space="0"/>
        <w:bottom w:val="none" w:color="auto" w:sz="0" w:space="0"/>
        <w:right w:val="none" w:color="auto" w:sz="0" w:space="0"/>
      </w:divBdr>
    </w:div>
    <w:div w:id="1697972735">
      <w:bodyDiv w:val="true"/>
      <w:marLeft w:val="0"/>
      <w:marRight w:val="0"/>
      <w:marTop w:val="0"/>
      <w:marBottom w:val="0"/>
      <w:divBdr>
        <w:top w:val="none" w:color="auto" w:sz="0" w:space="0"/>
        <w:left w:val="none" w:color="auto" w:sz="0" w:space="0"/>
        <w:bottom w:val="none" w:color="auto" w:sz="0" w:space="0"/>
        <w:right w:val="none" w:color="auto" w:sz="0" w:space="0"/>
      </w:divBdr>
      <w:divsChild>
        <w:div w:id="1771195984">
          <w:marLeft w:val="0"/>
          <w:marRight w:val="0"/>
          <w:marTop w:val="0"/>
          <w:marBottom w:val="0"/>
          <w:divBdr>
            <w:top w:val="none" w:color="auto" w:sz="0" w:space="0"/>
            <w:left w:val="none" w:color="auto" w:sz="0" w:space="0"/>
            <w:bottom w:val="none" w:color="auto" w:sz="0" w:space="0"/>
            <w:right w:val="none" w:color="auto" w:sz="0" w:space="0"/>
          </w:divBdr>
          <w:divsChild>
            <w:div w:id="928540608">
              <w:marLeft w:val="0"/>
              <w:marRight w:val="0"/>
              <w:marTop w:val="0"/>
              <w:marBottom w:val="0"/>
              <w:divBdr>
                <w:top w:val="none" w:color="auto" w:sz="0" w:space="0"/>
                <w:left w:val="none" w:color="auto" w:sz="0" w:space="0"/>
                <w:bottom w:val="none" w:color="auto" w:sz="0" w:space="0"/>
                <w:right w:val="none" w:color="auto" w:sz="0" w:space="0"/>
              </w:divBdr>
              <w:divsChild>
                <w:div w:id="394473590">
                  <w:marLeft w:val="0"/>
                  <w:marRight w:val="0"/>
                  <w:marTop w:val="0"/>
                  <w:marBottom w:val="0"/>
                  <w:divBdr>
                    <w:top w:val="none" w:color="auto" w:sz="0" w:space="0"/>
                    <w:left w:val="none" w:color="auto" w:sz="0" w:space="0"/>
                    <w:bottom w:val="none" w:color="auto" w:sz="0" w:space="0"/>
                    <w:right w:val="none" w:color="auto" w:sz="0" w:space="0"/>
                  </w:divBdr>
                  <w:divsChild>
                    <w:div w:id="2036806583">
                      <w:marLeft w:val="0"/>
                      <w:marRight w:val="150"/>
                      <w:marTop w:val="0"/>
                      <w:marBottom w:val="0"/>
                      <w:divBdr>
                        <w:top w:val="none" w:color="auto" w:sz="0" w:space="0"/>
                        <w:left w:val="none" w:color="auto" w:sz="0" w:space="0"/>
                        <w:bottom w:val="none" w:color="auto" w:sz="0" w:space="0"/>
                        <w:right w:val="none" w:color="auto" w:sz="0" w:space="0"/>
                      </w:divBdr>
                      <w:divsChild>
                        <w:div w:id="1925796856">
                          <w:marLeft w:val="0"/>
                          <w:marRight w:val="0"/>
                          <w:marTop w:val="0"/>
                          <w:marBottom w:val="0"/>
                          <w:divBdr>
                            <w:top w:val="none" w:color="auto" w:sz="0" w:space="0"/>
                            <w:left w:val="none" w:color="auto" w:sz="0" w:space="0"/>
                            <w:bottom w:val="none" w:color="auto" w:sz="0" w:space="0"/>
                            <w:right w:val="none" w:color="auto" w:sz="0" w:space="0"/>
                          </w:divBdr>
                          <w:divsChild>
                            <w:div w:id="307589514">
                              <w:marLeft w:val="0"/>
                              <w:marRight w:val="0"/>
                              <w:marTop w:val="0"/>
                              <w:marBottom w:val="0"/>
                              <w:divBdr>
                                <w:top w:val="none" w:color="auto" w:sz="0" w:space="0"/>
                                <w:left w:val="none" w:color="auto" w:sz="0" w:space="0"/>
                                <w:bottom w:val="none" w:color="auto" w:sz="0" w:space="0"/>
                                <w:right w:val="none" w:color="auto" w:sz="0" w:space="0"/>
                              </w:divBdr>
                              <w:divsChild>
                                <w:div w:id="86752431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 w:id="1698197508">
      <w:bodyDiv w:val="true"/>
      <w:marLeft w:val="0"/>
      <w:marRight w:val="0"/>
      <w:marTop w:val="0"/>
      <w:marBottom w:val="0"/>
      <w:divBdr>
        <w:top w:val="none" w:color="auto" w:sz="0" w:space="0"/>
        <w:left w:val="none" w:color="auto" w:sz="0" w:space="0"/>
        <w:bottom w:val="none" w:color="auto" w:sz="0" w:space="0"/>
        <w:right w:val="none" w:color="auto" w:sz="0" w:space="0"/>
      </w:divBdr>
    </w:div>
    <w:div w:id="1698697364">
      <w:bodyDiv w:val="true"/>
      <w:marLeft w:val="0"/>
      <w:marRight w:val="0"/>
      <w:marTop w:val="0"/>
      <w:marBottom w:val="0"/>
      <w:divBdr>
        <w:top w:val="none" w:color="auto" w:sz="0" w:space="0"/>
        <w:left w:val="none" w:color="auto" w:sz="0" w:space="0"/>
        <w:bottom w:val="none" w:color="auto" w:sz="0" w:space="0"/>
        <w:right w:val="none" w:color="auto" w:sz="0" w:space="0"/>
      </w:divBdr>
    </w:div>
    <w:div w:id="1699044036">
      <w:bodyDiv w:val="true"/>
      <w:marLeft w:val="0"/>
      <w:marRight w:val="0"/>
      <w:marTop w:val="0"/>
      <w:marBottom w:val="0"/>
      <w:divBdr>
        <w:top w:val="none" w:color="auto" w:sz="0" w:space="0"/>
        <w:left w:val="none" w:color="auto" w:sz="0" w:space="0"/>
        <w:bottom w:val="none" w:color="auto" w:sz="0" w:space="0"/>
        <w:right w:val="none" w:color="auto" w:sz="0" w:space="0"/>
      </w:divBdr>
    </w:div>
    <w:div w:id="1704356957">
      <w:bodyDiv w:val="true"/>
      <w:marLeft w:val="0"/>
      <w:marRight w:val="0"/>
      <w:marTop w:val="0"/>
      <w:marBottom w:val="0"/>
      <w:divBdr>
        <w:top w:val="none" w:color="auto" w:sz="0" w:space="0"/>
        <w:left w:val="none" w:color="auto" w:sz="0" w:space="0"/>
        <w:bottom w:val="none" w:color="auto" w:sz="0" w:space="0"/>
        <w:right w:val="none" w:color="auto" w:sz="0" w:space="0"/>
      </w:divBdr>
    </w:div>
    <w:div w:id="1704938765">
      <w:bodyDiv w:val="true"/>
      <w:marLeft w:val="0"/>
      <w:marRight w:val="0"/>
      <w:marTop w:val="0"/>
      <w:marBottom w:val="0"/>
      <w:divBdr>
        <w:top w:val="none" w:color="auto" w:sz="0" w:space="0"/>
        <w:left w:val="none" w:color="auto" w:sz="0" w:space="0"/>
        <w:bottom w:val="none" w:color="auto" w:sz="0" w:space="0"/>
        <w:right w:val="none" w:color="auto" w:sz="0" w:space="0"/>
      </w:divBdr>
    </w:div>
    <w:div w:id="1706832398">
      <w:bodyDiv w:val="true"/>
      <w:marLeft w:val="0"/>
      <w:marRight w:val="0"/>
      <w:marTop w:val="0"/>
      <w:marBottom w:val="0"/>
      <w:divBdr>
        <w:top w:val="none" w:color="auto" w:sz="0" w:space="0"/>
        <w:left w:val="none" w:color="auto" w:sz="0" w:space="0"/>
        <w:bottom w:val="none" w:color="auto" w:sz="0" w:space="0"/>
        <w:right w:val="none" w:color="auto" w:sz="0" w:space="0"/>
      </w:divBdr>
    </w:div>
    <w:div w:id="1707678648">
      <w:bodyDiv w:val="true"/>
      <w:marLeft w:val="0"/>
      <w:marRight w:val="0"/>
      <w:marTop w:val="0"/>
      <w:marBottom w:val="0"/>
      <w:divBdr>
        <w:top w:val="none" w:color="auto" w:sz="0" w:space="0"/>
        <w:left w:val="none" w:color="auto" w:sz="0" w:space="0"/>
        <w:bottom w:val="none" w:color="auto" w:sz="0" w:space="0"/>
        <w:right w:val="none" w:color="auto" w:sz="0" w:space="0"/>
      </w:divBdr>
    </w:div>
    <w:div w:id="1713072081">
      <w:bodyDiv w:val="true"/>
      <w:marLeft w:val="0"/>
      <w:marRight w:val="0"/>
      <w:marTop w:val="0"/>
      <w:marBottom w:val="0"/>
      <w:divBdr>
        <w:top w:val="none" w:color="auto" w:sz="0" w:space="0"/>
        <w:left w:val="none" w:color="auto" w:sz="0" w:space="0"/>
        <w:bottom w:val="none" w:color="auto" w:sz="0" w:space="0"/>
        <w:right w:val="none" w:color="auto" w:sz="0" w:space="0"/>
      </w:divBdr>
    </w:div>
    <w:div w:id="1728529858">
      <w:bodyDiv w:val="true"/>
      <w:marLeft w:val="0"/>
      <w:marRight w:val="0"/>
      <w:marTop w:val="0"/>
      <w:marBottom w:val="0"/>
      <w:divBdr>
        <w:top w:val="none" w:color="auto" w:sz="0" w:space="0"/>
        <w:left w:val="none" w:color="auto" w:sz="0" w:space="0"/>
        <w:bottom w:val="none" w:color="auto" w:sz="0" w:space="0"/>
        <w:right w:val="none" w:color="auto" w:sz="0" w:space="0"/>
      </w:divBdr>
    </w:div>
    <w:div w:id="1729108640">
      <w:bodyDiv w:val="true"/>
      <w:marLeft w:val="0"/>
      <w:marRight w:val="0"/>
      <w:marTop w:val="0"/>
      <w:marBottom w:val="0"/>
      <w:divBdr>
        <w:top w:val="none" w:color="auto" w:sz="0" w:space="0"/>
        <w:left w:val="none" w:color="auto" w:sz="0" w:space="0"/>
        <w:bottom w:val="none" w:color="auto" w:sz="0" w:space="0"/>
        <w:right w:val="none" w:color="auto" w:sz="0" w:space="0"/>
      </w:divBdr>
    </w:div>
    <w:div w:id="1734548086">
      <w:bodyDiv w:val="true"/>
      <w:marLeft w:val="0"/>
      <w:marRight w:val="0"/>
      <w:marTop w:val="0"/>
      <w:marBottom w:val="0"/>
      <w:divBdr>
        <w:top w:val="none" w:color="auto" w:sz="0" w:space="0"/>
        <w:left w:val="none" w:color="auto" w:sz="0" w:space="0"/>
        <w:bottom w:val="none" w:color="auto" w:sz="0" w:space="0"/>
        <w:right w:val="none" w:color="auto" w:sz="0" w:space="0"/>
      </w:divBdr>
    </w:div>
    <w:div w:id="1735277757">
      <w:bodyDiv w:val="true"/>
      <w:marLeft w:val="0"/>
      <w:marRight w:val="0"/>
      <w:marTop w:val="0"/>
      <w:marBottom w:val="0"/>
      <w:divBdr>
        <w:top w:val="none" w:color="auto" w:sz="0" w:space="0"/>
        <w:left w:val="none" w:color="auto" w:sz="0" w:space="0"/>
        <w:bottom w:val="none" w:color="auto" w:sz="0" w:space="0"/>
        <w:right w:val="none" w:color="auto" w:sz="0" w:space="0"/>
      </w:divBdr>
    </w:div>
    <w:div w:id="1738279748">
      <w:bodyDiv w:val="true"/>
      <w:marLeft w:val="0"/>
      <w:marRight w:val="0"/>
      <w:marTop w:val="0"/>
      <w:marBottom w:val="0"/>
      <w:divBdr>
        <w:top w:val="none" w:color="auto" w:sz="0" w:space="0"/>
        <w:left w:val="none" w:color="auto" w:sz="0" w:space="0"/>
        <w:bottom w:val="none" w:color="auto" w:sz="0" w:space="0"/>
        <w:right w:val="none" w:color="auto" w:sz="0" w:space="0"/>
      </w:divBdr>
    </w:div>
    <w:div w:id="1741369897">
      <w:bodyDiv w:val="true"/>
      <w:marLeft w:val="0"/>
      <w:marRight w:val="0"/>
      <w:marTop w:val="0"/>
      <w:marBottom w:val="0"/>
      <w:divBdr>
        <w:top w:val="none" w:color="auto" w:sz="0" w:space="0"/>
        <w:left w:val="none" w:color="auto" w:sz="0" w:space="0"/>
        <w:bottom w:val="none" w:color="auto" w:sz="0" w:space="0"/>
        <w:right w:val="none" w:color="auto" w:sz="0" w:space="0"/>
      </w:divBdr>
    </w:div>
    <w:div w:id="1745754982">
      <w:bodyDiv w:val="true"/>
      <w:marLeft w:val="0"/>
      <w:marRight w:val="0"/>
      <w:marTop w:val="0"/>
      <w:marBottom w:val="0"/>
      <w:divBdr>
        <w:top w:val="none" w:color="auto" w:sz="0" w:space="0"/>
        <w:left w:val="none" w:color="auto" w:sz="0" w:space="0"/>
        <w:bottom w:val="none" w:color="auto" w:sz="0" w:space="0"/>
        <w:right w:val="none" w:color="auto" w:sz="0" w:space="0"/>
      </w:divBdr>
    </w:div>
    <w:div w:id="1747531497">
      <w:bodyDiv w:val="true"/>
      <w:marLeft w:val="0"/>
      <w:marRight w:val="0"/>
      <w:marTop w:val="0"/>
      <w:marBottom w:val="0"/>
      <w:divBdr>
        <w:top w:val="none" w:color="auto" w:sz="0" w:space="0"/>
        <w:left w:val="none" w:color="auto" w:sz="0" w:space="0"/>
        <w:bottom w:val="none" w:color="auto" w:sz="0" w:space="0"/>
        <w:right w:val="none" w:color="auto" w:sz="0" w:space="0"/>
      </w:divBdr>
    </w:div>
    <w:div w:id="1747990714">
      <w:bodyDiv w:val="true"/>
      <w:marLeft w:val="0"/>
      <w:marRight w:val="0"/>
      <w:marTop w:val="0"/>
      <w:marBottom w:val="0"/>
      <w:divBdr>
        <w:top w:val="none" w:color="auto" w:sz="0" w:space="0"/>
        <w:left w:val="none" w:color="auto" w:sz="0" w:space="0"/>
        <w:bottom w:val="none" w:color="auto" w:sz="0" w:space="0"/>
        <w:right w:val="none" w:color="auto" w:sz="0" w:space="0"/>
      </w:divBdr>
    </w:div>
    <w:div w:id="1755273841">
      <w:bodyDiv w:val="true"/>
      <w:marLeft w:val="0"/>
      <w:marRight w:val="0"/>
      <w:marTop w:val="0"/>
      <w:marBottom w:val="0"/>
      <w:divBdr>
        <w:top w:val="none" w:color="auto" w:sz="0" w:space="0"/>
        <w:left w:val="none" w:color="auto" w:sz="0" w:space="0"/>
        <w:bottom w:val="none" w:color="auto" w:sz="0" w:space="0"/>
        <w:right w:val="none" w:color="auto" w:sz="0" w:space="0"/>
      </w:divBdr>
    </w:div>
    <w:div w:id="1758280483">
      <w:bodyDiv w:val="true"/>
      <w:marLeft w:val="0"/>
      <w:marRight w:val="0"/>
      <w:marTop w:val="0"/>
      <w:marBottom w:val="0"/>
      <w:divBdr>
        <w:top w:val="none" w:color="auto" w:sz="0" w:space="0"/>
        <w:left w:val="none" w:color="auto" w:sz="0" w:space="0"/>
        <w:bottom w:val="none" w:color="auto" w:sz="0" w:space="0"/>
        <w:right w:val="none" w:color="auto" w:sz="0" w:space="0"/>
      </w:divBdr>
    </w:div>
    <w:div w:id="1762019536">
      <w:bodyDiv w:val="true"/>
      <w:marLeft w:val="0"/>
      <w:marRight w:val="0"/>
      <w:marTop w:val="0"/>
      <w:marBottom w:val="0"/>
      <w:divBdr>
        <w:top w:val="none" w:color="auto" w:sz="0" w:space="0"/>
        <w:left w:val="none" w:color="auto" w:sz="0" w:space="0"/>
        <w:bottom w:val="none" w:color="auto" w:sz="0" w:space="0"/>
        <w:right w:val="none" w:color="auto" w:sz="0" w:space="0"/>
      </w:divBdr>
    </w:div>
    <w:div w:id="1762220944">
      <w:bodyDiv w:val="true"/>
      <w:marLeft w:val="0"/>
      <w:marRight w:val="0"/>
      <w:marTop w:val="0"/>
      <w:marBottom w:val="0"/>
      <w:divBdr>
        <w:top w:val="none" w:color="auto" w:sz="0" w:space="0"/>
        <w:left w:val="none" w:color="auto" w:sz="0" w:space="0"/>
        <w:bottom w:val="none" w:color="auto" w:sz="0" w:space="0"/>
        <w:right w:val="none" w:color="auto" w:sz="0" w:space="0"/>
      </w:divBdr>
    </w:div>
    <w:div w:id="1763378887">
      <w:bodyDiv w:val="true"/>
      <w:marLeft w:val="0"/>
      <w:marRight w:val="0"/>
      <w:marTop w:val="0"/>
      <w:marBottom w:val="0"/>
      <w:divBdr>
        <w:top w:val="none" w:color="auto" w:sz="0" w:space="0"/>
        <w:left w:val="none" w:color="auto" w:sz="0" w:space="0"/>
        <w:bottom w:val="none" w:color="auto" w:sz="0" w:space="0"/>
        <w:right w:val="none" w:color="auto" w:sz="0" w:space="0"/>
      </w:divBdr>
    </w:div>
    <w:div w:id="1763723638">
      <w:bodyDiv w:val="true"/>
      <w:marLeft w:val="0"/>
      <w:marRight w:val="0"/>
      <w:marTop w:val="0"/>
      <w:marBottom w:val="0"/>
      <w:divBdr>
        <w:top w:val="none" w:color="auto" w:sz="0" w:space="0"/>
        <w:left w:val="none" w:color="auto" w:sz="0" w:space="0"/>
        <w:bottom w:val="none" w:color="auto" w:sz="0" w:space="0"/>
        <w:right w:val="none" w:color="auto" w:sz="0" w:space="0"/>
      </w:divBdr>
    </w:div>
    <w:div w:id="1765036032">
      <w:bodyDiv w:val="true"/>
      <w:marLeft w:val="0"/>
      <w:marRight w:val="0"/>
      <w:marTop w:val="0"/>
      <w:marBottom w:val="0"/>
      <w:divBdr>
        <w:top w:val="none" w:color="auto" w:sz="0" w:space="0"/>
        <w:left w:val="none" w:color="auto" w:sz="0" w:space="0"/>
        <w:bottom w:val="none" w:color="auto" w:sz="0" w:space="0"/>
        <w:right w:val="none" w:color="auto" w:sz="0" w:space="0"/>
      </w:divBdr>
    </w:div>
    <w:div w:id="1765498097">
      <w:bodyDiv w:val="true"/>
      <w:marLeft w:val="0"/>
      <w:marRight w:val="0"/>
      <w:marTop w:val="0"/>
      <w:marBottom w:val="0"/>
      <w:divBdr>
        <w:top w:val="none" w:color="auto" w:sz="0" w:space="0"/>
        <w:left w:val="none" w:color="auto" w:sz="0" w:space="0"/>
        <w:bottom w:val="none" w:color="auto" w:sz="0" w:space="0"/>
        <w:right w:val="none" w:color="auto" w:sz="0" w:space="0"/>
      </w:divBdr>
    </w:div>
    <w:div w:id="1765607460">
      <w:bodyDiv w:val="true"/>
      <w:marLeft w:val="0"/>
      <w:marRight w:val="0"/>
      <w:marTop w:val="0"/>
      <w:marBottom w:val="0"/>
      <w:divBdr>
        <w:top w:val="none" w:color="auto" w:sz="0" w:space="0"/>
        <w:left w:val="none" w:color="auto" w:sz="0" w:space="0"/>
        <w:bottom w:val="none" w:color="auto" w:sz="0" w:space="0"/>
        <w:right w:val="none" w:color="auto" w:sz="0" w:space="0"/>
      </w:divBdr>
    </w:div>
    <w:div w:id="1768690800">
      <w:bodyDiv w:val="true"/>
      <w:marLeft w:val="0"/>
      <w:marRight w:val="0"/>
      <w:marTop w:val="0"/>
      <w:marBottom w:val="0"/>
      <w:divBdr>
        <w:top w:val="none" w:color="auto" w:sz="0" w:space="0"/>
        <w:left w:val="none" w:color="auto" w:sz="0" w:space="0"/>
        <w:bottom w:val="none" w:color="auto" w:sz="0" w:space="0"/>
        <w:right w:val="none" w:color="auto" w:sz="0" w:space="0"/>
      </w:divBdr>
    </w:div>
    <w:div w:id="1769502135">
      <w:bodyDiv w:val="true"/>
      <w:marLeft w:val="0"/>
      <w:marRight w:val="0"/>
      <w:marTop w:val="0"/>
      <w:marBottom w:val="0"/>
      <w:divBdr>
        <w:top w:val="none" w:color="auto" w:sz="0" w:space="0"/>
        <w:left w:val="none" w:color="auto" w:sz="0" w:space="0"/>
        <w:bottom w:val="none" w:color="auto" w:sz="0" w:space="0"/>
        <w:right w:val="none" w:color="auto" w:sz="0" w:space="0"/>
      </w:divBdr>
    </w:div>
    <w:div w:id="1770587966">
      <w:bodyDiv w:val="true"/>
      <w:marLeft w:val="0"/>
      <w:marRight w:val="0"/>
      <w:marTop w:val="0"/>
      <w:marBottom w:val="0"/>
      <w:divBdr>
        <w:top w:val="none" w:color="auto" w:sz="0" w:space="0"/>
        <w:left w:val="none" w:color="auto" w:sz="0" w:space="0"/>
        <w:bottom w:val="none" w:color="auto" w:sz="0" w:space="0"/>
        <w:right w:val="none" w:color="auto" w:sz="0" w:space="0"/>
      </w:divBdr>
    </w:div>
    <w:div w:id="1773475784">
      <w:bodyDiv w:val="true"/>
      <w:marLeft w:val="0"/>
      <w:marRight w:val="0"/>
      <w:marTop w:val="0"/>
      <w:marBottom w:val="0"/>
      <w:divBdr>
        <w:top w:val="none" w:color="auto" w:sz="0" w:space="0"/>
        <w:left w:val="none" w:color="auto" w:sz="0" w:space="0"/>
        <w:bottom w:val="none" w:color="auto" w:sz="0" w:space="0"/>
        <w:right w:val="none" w:color="auto" w:sz="0" w:space="0"/>
      </w:divBdr>
    </w:div>
    <w:div w:id="1773889953">
      <w:bodyDiv w:val="true"/>
      <w:marLeft w:val="0"/>
      <w:marRight w:val="0"/>
      <w:marTop w:val="0"/>
      <w:marBottom w:val="0"/>
      <w:divBdr>
        <w:top w:val="none" w:color="auto" w:sz="0" w:space="0"/>
        <w:left w:val="none" w:color="auto" w:sz="0" w:space="0"/>
        <w:bottom w:val="none" w:color="auto" w:sz="0" w:space="0"/>
        <w:right w:val="none" w:color="auto" w:sz="0" w:space="0"/>
      </w:divBdr>
    </w:div>
    <w:div w:id="1776098674">
      <w:bodyDiv w:val="true"/>
      <w:marLeft w:val="0"/>
      <w:marRight w:val="0"/>
      <w:marTop w:val="0"/>
      <w:marBottom w:val="0"/>
      <w:divBdr>
        <w:top w:val="none" w:color="auto" w:sz="0" w:space="0"/>
        <w:left w:val="none" w:color="auto" w:sz="0" w:space="0"/>
        <w:bottom w:val="none" w:color="auto" w:sz="0" w:space="0"/>
        <w:right w:val="none" w:color="auto" w:sz="0" w:space="0"/>
      </w:divBdr>
    </w:div>
    <w:div w:id="1776826192">
      <w:bodyDiv w:val="true"/>
      <w:marLeft w:val="0"/>
      <w:marRight w:val="0"/>
      <w:marTop w:val="0"/>
      <w:marBottom w:val="0"/>
      <w:divBdr>
        <w:top w:val="none" w:color="auto" w:sz="0" w:space="0"/>
        <w:left w:val="none" w:color="auto" w:sz="0" w:space="0"/>
        <w:bottom w:val="none" w:color="auto" w:sz="0" w:space="0"/>
        <w:right w:val="none" w:color="auto" w:sz="0" w:space="0"/>
      </w:divBdr>
    </w:div>
    <w:div w:id="1777023815">
      <w:bodyDiv w:val="true"/>
      <w:marLeft w:val="0"/>
      <w:marRight w:val="0"/>
      <w:marTop w:val="0"/>
      <w:marBottom w:val="0"/>
      <w:divBdr>
        <w:top w:val="none" w:color="auto" w:sz="0" w:space="0"/>
        <w:left w:val="none" w:color="auto" w:sz="0" w:space="0"/>
        <w:bottom w:val="none" w:color="auto" w:sz="0" w:space="0"/>
        <w:right w:val="none" w:color="auto" w:sz="0" w:space="0"/>
      </w:divBdr>
    </w:div>
    <w:div w:id="1779792845">
      <w:bodyDiv w:val="true"/>
      <w:marLeft w:val="0"/>
      <w:marRight w:val="0"/>
      <w:marTop w:val="0"/>
      <w:marBottom w:val="0"/>
      <w:divBdr>
        <w:top w:val="none" w:color="auto" w:sz="0" w:space="0"/>
        <w:left w:val="none" w:color="auto" w:sz="0" w:space="0"/>
        <w:bottom w:val="none" w:color="auto" w:sz="0" w:space="0"/>
        <w:right w:val="none" w:color="auto" w:sz="0" w:space="0"/>
      </w:divBdr>
    </w:div>
    <w:div w:id="1781871745">
      <w:bodyDiv w:val="true"/>
      <w:marLeft w:val="0"/>
      <w:marRight w:val="0"/>
      <w:marTop w:val="0"/>
      <w:marBottom w:val="0"/>
      <w:divBdr>
        <w:top w:val="none" w:color="auto" w:sz="0" w:space="0"/>
        <w:left w:val="none" w:color="auto" w:sz="0" w:space="0"/>
        <w:bottom w:val="none" w:color="auto" w:sz="0" w:space="0"/>
        <w:right w:val="none" w:color="auto" w:sz="0" w:space="0"/>
      </w:divBdr>
    </w:div>
    <w:div w:id="1785806040">
      <w:bodyDiv w:val="true"/>
      <w:marLeft w:val="0"/>
      <w:marRight w:val="0"/>
      <w:marTop w:val="0"/>
      <w:marBottom w:val="0"/>
      <w:divBdr>
        <w:top w:val="none" w:color="auto" w:sz="0" w:space="0"/>
        <w:left w:val="none" w:color="auto" w:sz="0" w:space="0"/>
        <w:bottom w:val="none" w:color="auto" w:sz="0" w:space="0"/>
        <w:right w:val="none" w:color="auto" w:sz="0" w:space="0"/>
      </w:divBdr>
    </w:div>
    <w:div w:id="1785808106">
      <w:bodyDiv w:val="true"/>
      <w:marLeft w:val="0"/>
      <w:marRight w:val="0"/>
      <w:marTop w:val="0"/>
      <w:marBottom w:val="0"/>
      <w:divBdr>
        <w:top w:val="none" w:color="auto" w:sz="0" w:space="0"/>
        <w:left w:val="none" w:color="auto" w:sz="0" w:space="0"/>
        <w:bottom w:val="none" w:color="auto" w:sz="0" w:space="0"/>
        <w:right w:val="none" w:color="auto" w:sz="0" w:space="0"/>
      </w:divBdr>
    </w:div>
    <w:div w:id="1786539450">
      <w:bodyDiv w:val="true"/>
      <w:marLeft w:val="0"/>
      <w:marRight w:val="0"/>
      <w:marTop w:val="0"/>
      <w:marBottom w:val="0"/>
      <w:divBdr>
        <w:top w:val="none" w:color="auto" w:sz="0" w:space="0"/>
        <w:left w:val="none" w:color="auto" w:sz="0" w:space="0"/>
        <w:bottom w:val="none" w:color="auto" w:sz="0" w:space="0"/>
        <w:right w:val="none" w:color="auto" w:sz="0" w:space="0"/>
      </w:divBdr>
    </w:div>
    <w:div w:id="1787236595">
      <w:bodyDiv w:val="true"/>
      <w:marLeft w:val="0"/>
      <w:marRight w:val="0"/>
      <w:marTop w:val="0"/>
      <w:marBottom w:val="0"/>
      <w:divBdr>
        <w:top w:val="none" w:color="auto" w:sz="0" w:space="0"/>
        <w:left w:val="none" w:color="auto" w:sz="0" w:space="0"/>
        <w:bottom w:val="none" w:color="auto" w:sz="0" w:space="0"/>
        <w:right w:val="none" w:color="auto" w:sz="0" w:space="0"/>
      </w:divBdr>
    </w:div>
    <w:div w:id="1788231704">
      <w:bodyDiv w:val="true"/>
      <w:marLeft w:val="0"/>
      <w:marRight w:val="0"/>
      <w:marTop w:val="0"/>
      <w:marBottom w:val="0"/>
      <w:divBdr>
        <w:top w:val="none" w:color="auto" w:sz="0" w:space="0"/>
        <w:left w:val="none" w:color="auto" w:sz="0" w:space="0"/>
        <w:bottom w:val="none" w:color="auto" w:sz="0" w:space="0"/>
        <w:right w:val="none" w:color="auto" w:sz="0" w:space="0"/>
      </w:divBdr>
    </w:div>
    <w:div w:id="1789740739">
      <w:bodyDiv w:val="true"/>
      <w:marLeft w:val="0"/>
      <w:marRight w:val="0"/>
      <w:marTop w:val="0"/>
      <w:marBottom w:val="0"/>
      <w:divBdr>
        <w:top w:val="none" w:color="auto" w:sz="0" w:space="0"/>
        <w:left w:val="none" w:color="auto" w:sz="0" w:space="0"/>
        <w:bottom w:val="none" w:color="auto" w:sz="0" w:space="0"/>
        <w:right w:val="none" w:color="auto" w:sz="0" w:space="0"/>
      </w:divBdr>
    </w:div>
    <w:div w:id="1794059665">
      <w:bodyDiv w:val="true"/>
      <w:marLeft w:val="0"/>
      <w:marRight w:val="0"/>
      <w:marTop w:val="0"/>
      <w:marBottom w:val="0"/>
      <w:divBdr>
        <w:top w:val="none" w:color="auto" w:sz="0" w:space="0"/>
        <w:left w:val="none" w:color="auto" w:sz="0" w:space="0"/>
        <w:bottom w:val="none" w:color="auto" w:sz="0" w:space="0"/>
        <w:right w:val="none" w:color="auto" w:sz="0" w:space="0"/>
      </w:divBdr>
    </w:div>
    <w:div w:id="1797675894">
      <w:bodyDiv w:val="true"/>
      <w:marLeft w:val="0"/>
      <w:marRight w:val="0"/>
      <w:marTop w:val="0"/>
      <w:marBottom w:val="0"/>
      <w:divBdr>
        <w:top w:val="none" w:color="auto" w:sz="0" w:space="0"/>
        <w:left w:val="none" w:color="auto" w:sz="0" w:space="0"/>
        <w:bottom w:val="none" w:color="auto" w:sz="0" w:space="0"/>
        <w:right w:val="none" w:color="auto" w:sz="0" w:space="0"/>
      </w:divBdr>
    </w:div>
    <w:div w:id="1798181437">
      <w:bodyDiv w:val="true"/>
      <w:marLeft w:val="0"/>
      <w:marRight w:val="0"/>
      <w:marTop w:val="0"/>
      <w:marBottom w:val="0"/>
      <w:divBdr>
        <w:top w:val="none" w:color="auto" w:sz="0" w:space="0"/>
        <w:left w:val="none" w:color="auto" w:sz="0" w:space="0"/>
        <w:bottom w:val="none" w:color="auto" w:sz="0" w:space="0"/>
        <w:right w:val="none" w:color="auto" w:sz="0" w:space="0"/>
      </w:divBdr>
    </w:div>
    <w:div w:id="1798403423">
      <w:bodyDiv w:val="true"/>
      <w:marLeft w:val="0"/>
      <w:marRight w:val="0"/>
      <w:marTop w:val="0"/>
      <w:marBottom w:val="0"/>
      <w:divBdr>
        <w:top w:val="none" w:color="auto" w:sz="0" w:space="0"/>
        <w:left w:val="none" w:color="auto" w:sz="0" w:space="0"/>
        <w:bottom w:val="none" w:color="auto" w:sz="0" w:space="0"/>
        <w:right w:val="none" w:color="auto" w:sz="0" w:space="0"/>
      </w:divBdr>
    </w:div>
    <w:div w:id="1801224156">
      <w:bodyDiv w:val="true"/>
      <w:marLeft w:val="0"/>
      <w:marRight w:val="0"/>
      <w:marTop w:val="0"/>
      <w:marBottom w:val="0"/>
      <w:divBdr>
        <w:top w:val="none" w:color="auto" w:sz="0" w:space="0"/>
        <w:left w:val="none" w:color="auto" w:sz="0" w:space="0"/>
        <w:bottom w:val="none" w:color="auto" w:sz="0" w:space="0"/>
        <w:right w:val="none" w:color="auto" w:sz="0" w:space="0"/>
      </w:divBdr>
    </w:div>
    <w:div w:id="1802992057">
      <w:bodyDiv w:val="true"/>
      <w:marLeft w:val="0"/>
      <w:marRight w:val="0"/>
      <w:marTop w:val="0"/>
      <w:marBottom w:val="0"/>
      <w:divBdr>
        <w:top w:val="none" w:color="auto" w:sz="0" w:space="0"/>
        <w:left w:val="none" w:color="auto" w:sz="0" w:space="0"/>
        <w:bottom w:val="none" w:color="auto" w:sz="0" w:space="0"/>
        <w:right w:val="none" w:color="auto" w:sz="0" w:space="0"/>
      </w:divBdr>
    </w:div>
    <w:div w:id="1803229853">
      <w:bodyDiv w:val="true"/>
      <w:marLeft w:val="0"/>
      <w:marRight w:val="0"/>
      <w:marTop w:val="0"/>
      <w:marBottom w:val="0"/>
      <w:divBdr>
        <w:top w:val="none" w:color="auto" w:sz="0" w:space="0"/>
        <w:left w:val="none" w:color="auto" w:sz="0" w:space="0"/>
        <w:bottom w:val="none" w:color="auto" w:sz="0" w:space="0"/>
        <w:right w:val="none" w:color="auto" w:sz="0" w:space="0"/>
      </w:divBdr>
    </w:div>
    <w:div w:id="1807576410">
      <w:bodyDiv w:val="true"/>
      <w:marLeft w:val="0"/>
      <w:marRight w:val="0"/>
      <w:marTop w:val="0"/>
      <w:marBottom w:val="0"/>
      <w:divBdr>
        <w:top w:val="none" w:color="auto" w:sz="0" w:space="0"/>
        <w:left w:val="none" w:color="auto" w:sz="0" w:space="0"/>
        <w:bottom w:val="none" w:color="auto" w:sz="0" w:space="0"/>
        <w:right w:val="none" w:color="auto" w:sz="0" w:space="0"/>
      </w:divBdr>
    </w:div>
    <w:div w:id="1810126072">
      <w:bodyDiv w:val="true"/>
      <w:marLeft w:val="0"/>
      <w:marRight w:val="0"/>
      <w:marTop w:val="0"/>
      <w:marBottom w:val="0"/>
      <w:divBdr>
        <w:top w:val="none" w:color="auto" w:sz="0" w:space="0"/>
        <w:left w:val="none" w:color="auto" w:sz="0" w:space="0"/>
        <w:bottom w:val="none" w:color="auto" w:sz="0" w:space="0"/>
        <w:right w:val="none" w:color="auto" w:sz="0" w:space="0"/>
      </w:divBdr>
      <w:divsChild>
        <w:div w:id="1583562075">
          <w:marLeft w:val="0"/>
          <w:marRight w:val="0"/>
          <w:marTop w:val="0"/>
          <w:marBottom w:val="0"/>
          <w:divBdr>
            <w:top w:val="none" w:color="auto" w:sz="0" w:space="0"/>
            <w:left w:val="none" w:color="auto" w:sz="0" w:space="0"/>
            <w:bottom w:val="none" w:color="auto" w:sz="0" w:space="0"/>
            <w:right w:val="none" w:color="auto" w:sz="0" w:space="0"/>
          </w:divBdr>
          <w:divsChild>
            <w:div w:id="380595377">
              <w:marLeft w:val="0"/>
              <w:marRight w:val="0"/>
              <w:marTop w:val="0"/>
              <w:marBottom w:val="0"/>
              <w:divBdr>
                <w:top w:val="none" w:color="auto" w:sz="0" w:space="0"/>
                <w:left w:val="none" w:color="auto" w:sz="0" w:space="0"/>
                <w:bottom w:val="none" w:color="auto" w:sz="0" w:space="0"/>
                <w:right w:val="none" w:color="auto" w:sz="0" w:space="0"/>
              </w:divBdr>
              <w:divsChild>
                <w:div w:id="727805590">
                  <w:marLeft w:val="0"/>
                  <w:marRight w:val="0"/>
                  <w:marTop w:val="0"/>
                  <w:marBottom w:val="0"/>
                  <w:divBdr>
                    <w:top w:val="none" w:color="auto" w:sz="0" w:space="0"/>
                    <w:left w:val="none" w:color="auto" w:sz="0" w:space="0"/>
                    <w:bottom w:val="none" w:color="auto" w:sz="0" w:space="0"/>
                    <w:right w:val="none" w:color="auto" w:sz="0" w:space="0"/>
                  </w:divBdr>
                  <w:divsChild>
                    <w:div w:id="161968200">
                      <w:marLeft w:val="0"/>
                      <w:marRight w:val="0"/>
                      <w:marTop w:val="0"/>
                      <w:marBottom w:val="0"/>
                      <w:divBdr>
                        <w:top w:val="none" w:color="auto" w:sz="0" w:space="0"/>
                        <w:left w:val="none" w:color="auto" w:sz="0" w:space="0"/>
                        <w:bottom w:val="none" w:color="auto" w:sz="0" w:space="0"/>
                        <w:right w:val="none" w:color="auto" w:sz="0" w:space="0"/>
                      </w:divBdr>
                      <w:divsChild>
                        <w:div w:id="1544487346">
                          <w:marLeft w:val="-8550"/>
                          <w:marRight w:val="0"/>
                          <w:marTop w:val="0"/>
                          <w:marBottom w:val="0"/>
                          <w:divBdr>
                            <w:top w:val="single" w:color="CCCCCC" w:sz="6" w:space="4"/>
                            <w:left w:val="single" w:color="CCCCCC" w:sz="6" w:space="2"/>
                            <w:bottom w:val="single" w:color="CCCCCC" w:sz="6" w:space="4"/>
                            <w:right w:val="single" w:color="CCCCCC" w:sz="6" w:space="2"/>
                          </w:divBdr>
                          <w:divsChild>
                            <w:div w:id="1099373806">
                              <w:marLeft w:val="0"/>
                              <w:marRight w:val="0"/>
                              <w:marTop w:val="0"/>
                              <w:marBottom w:val="0"/>
                              <w:divBdr>
                                <w:top w:val="none" w:color="auto" w:sz="0" w:space="0"/>
                                <w:left w:val="none" w:color="auto" w:sz="0" w:space="0"/>
                                <w:bottom w:val="none" w:color="auto" w:sz="0" w:space="0"/>
                                <w:right w:val="none" w:color="auto" w:sz="0" w:space="0"/>
                              </w:divBdr>
                            </w:div>
                          </w:divsChild>
                        </w:div>
                        <w:div w:id="1655178414">
                          <w:marLeft w:val="300"/>
                          <w:marRight w:val="0"/>
                          <w:marTop w:val="0"/>
                          <w:marBottom w:val="0"/>
                          <w:divBdr>
                            <w:top w:val="none" w:color="auto" w:sz="0" w:space="0"/>
                            <w:left w:val="none" w:color="auto" w:sz="0" w:space="0"/>
                            <w:bottom w:val="none" w:color="auto" w:sz="0" w:space="0"/>
                            <w:right w:val="none" w:color="auto" w:sz="0" w:space="0"/>
                          </w:divBdr>
                          <w:divsChild>
                            <w:div w:id="311755048">
                              <w:marLeft w:val="0"/>
                              <w:marRight w:val="0"/>
                              <w:marTop w:val="225"/>
                              <w:marBottom w:val="0"/>
                              <w:divBdr>
                                <w:top w:val="none" w:color="auto" w:sz="0" w:space="0"/>
                                <w:left w:val="none" w:color="auto" w:sz="0" w:space="0"/>
                                <w:bottom w:val="none" w:color="auto" w:sz="0" w:space="0"/>
                                <w:right w:val="none" w:color="auto" w:sz="0" w:space="0"/>
                              </w:divBdr>
                            </w:div>
                            <w:div w:id="1511213692">
                              <w:marLeft w:val="0"/>
                              <w:marRight w:val="0"/>
                              <w:marTop w:val="225"/>
                              <w:marBottom w:val="0"/>
                              <w:divBdr>
                                <w:top w:val="none" w:color="auto" w:sz="0" w:space="0"/>
                                <w:left w:val="none" w:color="auto" w:sz="0" w:space="0"/>
                                <w:bottom w:val="none" w:color="auto" w:sz="0" w:space="0"/>
                                <w:right w:val="none" w:color="auto" w:sz="0" w:space="0"/>
                              </w:divBdr>
                              <w:divsChild>
                                <w:div w:id="1926762549">
                                  <w:marLeft w:val="150"/>
                                  <w:marRight w:val="0"/>
                                  <w:marTop w:val="0"/>
                                  <w:marBottom w:val="0"/>
                                  <w:divBdr>
                                    <w:top w:val="single" w:color="CCCCCC" w:sz="6" w:space="0"/>
                                    <w:left w:val="single" w:color="CCCCCC" w:sz="6" w:space="8"/>
                                    <w:bottom w:val="single" w:color="CCCCCC" w:sz="6" w:space="8"/>
                                    <w:right w:val="single" w:color="CCCCCC" w:sz="6" w:space="8"/>
                                  </w:divBdr>
                                </w:div>
                              </w:divsChild>
                            </w:div>
                          </w:divsChild>
                        </w:div>
                      </w:divsChild>
                    </w:div>
                  </w:divsChild>
                </w:div>
              </w:divsChild>
            </w:div>
            <w:div w:id="1823614584">
              <w:marLeft w:val="0"/>
              <w:marRight w:val="0"/>
              <w:marTop w:val="0"/>
              <w:marBottom w:val="0"/>
              <w:divBdr>
                <w:top w:val="none" w:color="auto" w:sz="0" w:space="0"/>
                <w:left w:val="none" w:color="auto" w:sz="0" w:space="0"/>
                <w:bottom w:val="none" w:color="auto" w:sz="0" w:space="0"/>
                <w:right w:val="none" w:color="auto" w:sz="0" w:space="0"/>
              </w:divBdr>
              <w:divsChild>
                <w:div w:id="332535184">
                  <w:marLeft w:val="0"/>
                  <w:marRight w:val="0"/>
                  <w:marTop w:val="0"/>
                  <w:marBottom w:val="0"/>
                  <w:divBdr>
                    <w:top w:val="single" w:color="8D8D8D" w:sz="6" w:space="0"/>
                    <w:left w:val="none" w:color="auto" w:sz="0" w:space="0"/>
                    <w:bottom w:val="none" w:color="auto" w:sz="0" w:space="0"/>
                    <w:right w:val="single" w:color="222020" w:sz="6" w:space="0"/>
                  </w:divBdr>
                  <w:divsChild>
                    <w:div w:id="1617717990">
                      <w:marLeft w:val="0"/>
                      <w:marRight w:val="0"/>
                      <w:marTop w:val="0"/>
                      <w:marBottom w:val="0"/>
                      <w:divBdr>
                        <w:top w:val="single" w:color="CCCCCC" w:sz="6" w:space="0"/>
                        <w:left w:val="single" w:color="CCCCCC" w:sz="6" w:space="0"/>
                        <w:bottom w:val="single" w:color="CCCCCC" w:sz="6" w:space="0"/>
                        <w:right w:val="single" w:color="CCCCCC" w:sz="6" w:space="0"/>
                      </w:divBdr>
                    </w:div>
                  </w:divsChild>
                </w:div>
                <w:div w:id="1197158092">
                  <w:marLeft w:val="0"/>
                  <w:marRight w:val="0"/>
                  <w:marTop w:val="0"/>
                  <w:marBottom w:val="0"/>
                  <w:divBdr>
                    <w:top w:val="none" w:color="auto" w:sz="0" w:space="0"/>
                    <w:left w:val="none" w:color="auto" w:sz="0" w:space="0"/>
                    <w:bottom w:val="none" w:color="auto" w:sz="0" w:space="0"/>
                    <w:right w:val="none" w:color="auto" w:sz="0" w:space="0"/>
                  </w:divBdr>
                  <w:divsChild>
                    <w:div w:id="77018753">
                      <w:marLeft w:val="0"/>
                      <w:marRight w:val="0"/>
                      <w:marTop w:val="0"/>
                      <w:marBottom w:val="0"/>
                      <w:divBdr>
                        <w:top w:val="none" w:color="auto" w:sz="0" w:space="0"/>
                        <w:left w:val="none" w:color="auto" w:sz="0" w:space="0"/>
                        <w:bottom w:val="none" w:color="auto" w:sz="0" w:space="0"/>
                        <w:right w:val="single" w:color="DDDDDD" w:sz="6" w:space="5"/>
                      </w:divBdr>
                    </w:div>
                    <w:div w:id="773940194">
                      <w:marLeft w:val="0"/>
                      <w:marRight w:val="0"/>
                      <w:marTop w:val="0"/>
                      <w:marBottom w:val="0"/>
                      <w:divBdr>
                        <w:top w:val="none" w:color="auto" w:sz="0" w:space="0"/>
                        <w:left w:val="none" w:color="auto" w:sz="0" w:space="0"/>
                        <w:bottom w:val="none" w:color="auto" w:sz="0" w:space="0"/>
                        <w:right w:val="single" w:color="DDDDDD" w:sz="6" w:space="5"/>
                      </w:divBdr>
                    </w:div>
                    <w:div w:id="884685047">
                      <w:marLeft w:val="0"/>
                      <w:marRight w:val="0"/>
                      <w:marTop w:val="0"/>
                      <w:marBottom w:val="0"/>
                      <w:divBdr>
                        <w:top w:val="none" w:color="auto" w:sz="0" w:space="0"/>
                        <w:left w:val="none" w:color="auto" w:sz="0" w:space="0"/>
                        <w:bottom w:val="none" w:color="auto" w:sz="0" w:space="0"/>
                        <w:right w:val="single" w:color="DDDDDD" w:sz="6" w:space="5"/>
                      </w:divBdr>
                    </w:div>
                    <w:div w:id="1147553214">
                      <w:marLeft w:val="0"/>
                      <w:marRight w:val="0"/>
                      <w:marTop w:val="0"/>
                      <w:marBottom w:val="0"/>
                      <w:divBdr>
                        <w:top w:val="none" w:color="auto" w:sz="0" w:space="0"/>
                        <w:left w:val="none" w:color="auto" w:sz="0" w:space="0"/>
                        <w:bottom w:val="none" w:color="auto" w:sz="0" w:space="0"/>
                        <w:right w:val="single" w:color="DDDDDD" w:sz="6" w:space="5"/>
                      </w:divBdr>
                    </w:div>
                    <w:div w:id="1819150174">
                      <w:marLeft w:val="0"/>
                      <w:marRight w:val="0"/>
                      <w:marTop w:val="0"/>
                      <w:marBottom w:val="0"/>
                      <w:divBdr>
                        <w:top w:val="none" w:color="auto" w:sz="0" w:space="0"/>
                        <w:left w:val="none" w:color="auto" w:sz="0" w:space="0"/>
                        <w:bottom w:val="none" w:color="auto" w:sz="0" w:space="0"/>
                        <w:right w:val="single" w:color="DDDDDD" w:sz="6" w:space="5"/>
                      </w:divBdr>
                    </w:div>
                    <w:div w:id="1971544414">
                      <w:marLeft w:val="0"/>
                      <w:marRight w:val="0"/>
                      <w:marTop w:val="0"/>
                      <w:marBottom w:val="0"/>
                      <w:divBdr>
                        <w:top w:val="none" w:color="auto" w:sz="0" w:space="0"/>
                        <w:left w:val="none" w:color="auto" w:sz="0" w:space="0"/>
                        <w:bottom w:val="none" w:color="auto" w:sz="0" w:space="0"/>
                        <w:right w:val="single" w:color="DDDDDD" w:sz="6" w:space="5"/>
                      </w:divBdr>
                    </w:div>
                    <w:div w:id="1991135326">
                      <w:marLeft w:val="0"/>
                      <w:marRight w:val="0"/>
                      <w:marTop w:val="0"/>
                      <w:marBottom w:val="0"/>
                      <w:divBdr>
                        <w:top w:val="none" w:color="auto" w:sz="0" w:space="0"/>
                        <w:left w:val="none" w:color="auto" w:sz="0" w:space="0"/>
                        <w:bottom w:val="none" w:color="auto" w:sz="0" w:space="0"/>
                        <w:right w:val="single" w:color="DDDDDD" w:sz="6" w:space="5"/>
                      </w:divBdr>
                    </w:div>
                    <w:div w:id="2089695479">
                      <w:marLeft w:val="0"/>
                      <w:marRight w:val="0"/>
                      <w:marTop w:val="0"/>
                      <w:marBottom w:val="0"/>
                      <w:divBdr>
                        <w:top w:val="none" w:color="auto" w:sz="0" w:space="0"/>
                        <w:left w:val="none" w:color="auto" w:sz="0" w:space="0"/>
                        <w:bottom w:val="none" w:color="auto" w:sz="0" w:space="0"/>
                        <w:right w:val="single" w:color="DDDDDD" w:sz="6" w:space="5"/>
                      </w:divBdr>
                    </w:div>
                  </w:divsChild>
                </w:div>
              </w:divsChild>
            </w:div>
            <w:div w:id="1852063202">
              <w:marLeft w:val="0"/>
              <w:marRight w:val="0"/>
              <w:marTop w:val="0"/>
              <w:marBottom w:val="0"/>
              <w:divBdr>
                <w:top w:val="none" w:color="auto" w:sz="0" w:space="0"/>
                <w:left w:val="none" w:color="auto" w:sz="0" w:space="0"/>
                <w:bottom w:val="none" w:color="auto" w:sz="0" w:space="0"/>
                <w:right w:val="none" w:color="auto" w:sz="0" w:space="0"/>
              </w:divBdr>
              <w:divsChild>
                <w:div w:id="172304855">
                  <w:marLeft w:val="300"/>
                  <w:marRight w:val="0"/>
                  <w:marTop w:val="0"/>
                  <w:marBottom w:val="0"/>
                  <w:divBdr>
                    <w:top w:val="none" w:color="auto" w:sz="0" w:space="0"/>
                    <w:left w:val="none" w:color="auto" w:sz="0" w:space="0"/>
                    <w:bottom w:val="none" w:color="auto" w:sz="0" w:space="0"/>
                    <w:right w:val="none" w:color="auto" w:sz="0" w:space="0"/>
                  </w:divBdr>
                  <w:divsChild>
                    <w:div w:id="731267704">
                      <w:marLeft w:val="0"/>
                      <w:marRight w:val="0"/>
                      <w:marTop w:val="0"/>
                      <w:marBottom w:val="0"/>
                      <w:divBdr>
                        <w:top w:val="none" w:color="auto" w:sz="0" w:space="0"/>
                        <w:left w:val="none" w:color="auto" w:sz="0" w:space="0"/>
                        <w:bottom w:val="none" w:color="auto" w:sz="0" w:space="0"/>
                        <w:right w:val="none" w:color="auto" w:sz="0" w:space="0"/>
                      </w:divBdr>
                      <w:divsChild>
                        <w:div w:id="1625424433">
                          <w:marLeft w:val="0"/>
                          <w:marRight w:val="0"/>
                          <w:marTop w:val="0"/>
                          <w:marBottom w:val="0"/>
                          <w:divBdr>
                            <w:top w:val="none" w:color="auto" w:sz="0" w:space="0"/>
                            <w:left w:val="none" w:color="auto" w:sz="0" w:space="0"/>
                            <w:bottom w:val="none" w:color="auto" w:sz="0" w:space="0"/>
                            <w:right w:val="none" w:color="auto" w:sz="0" w:space="0"/>
                          </w:divBdr>
                          <w:divsChild>
                            <w:div w:id="553543910">
                              <w:marLeft w:val="0"/>
                              <w:marRight w:val="0"/>
                              <w:marTop w:val="0"/>
                              <w:marBottom w:val="0"/>
                              <w:divBdr>
                                <w:top w:val="none" w:color="auto" w:sz="0" w:space="0"/>
                                <w:left w:val="none" w:color="auto" w:sz="0" w:space="0"/>
                                <w:bottom w:val="none" w:color="auto" w:sz="0" w:space="0"/>
                                <w:right w:val="none" w:color="auto" w:sz="0" w:space="0"/>
                              </w:divBdr>
                            </w:div>
                            <w:div w:id="84273868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269747303">
                  <w:marLeft w:val="0"/>
                  <w:marRight w:val="0"/>
                  <w:marTop w:val="225"/>
                  <w:marBottom w:val="0"/>
                  <w:divBdr>
                    <w:top w:val="single" w:color="CCCCCC" w:sz="6" w:space="0"/>
                    <w:left w:val="single" w:color="CCCCCC" w:sz="6" w:space="0"/>
                    <w:bottom w:val="single" w:color="CCCCCC" w:sz="6" w:space="0"/>
                    <w:right w:val="none" w:color="auto" w:sz="0" w:space="0"/>
                  </w:divBdr>
                </w:div>
                <w:div w:id="594558373">
                  <w:marLeft w:val="0"/>
                  <w:marRight w:val="0"/>
                  <w:marTop w:val="225"/>
                  <w:marBottom w:val="0"/>
                  <w:divBdr>
                    <w:top w:val="single" w:color="CCCCCC" w:sz="6" w:space="2"/>
                    <w:left w:val="none" w:color="auto" w:sz="0" w:space="0"/>
                    <w:bottom w:val="single" w:color="CCCCCC" w:sz="6" w:space="2"/>
                    <w:right w:val="single" w:color="CCCCCC" w:sz="6" w:space="2"/>
                  </w:divBdr>
                </w:div>
                <w:div w:id="188497891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1817988559">
      <w:bodyDiv w:val="true"/>
      <w:marLeft w:val="0"/>
      <w:marRight w:val="0"/>
      <w:marTop w:val="0"/>
      <w:marBottom w:val="0"/>
      <w:divBdr>
        <w:top w:val="none" w:color="auto" w:sz="0" w:space="0"/>
        <w:left w:val="none" w:color="auto" w:sz="0" w:space="0"/>
        <w:bottom w:val="none" w:color="auto" w:sz="0" w:space="0"/>
        <w:right w:val="none" w:color="auto" w:sz="0" w:space="0"/>
      </w:divBdr>
    </w:div>
    <w:div w:id="1818494562">
      <w:bodyDiv w:val="true"/>
      <w:marLeft w:val="0"/>
      <w:marRight w:val="0"/>
      <w:marTop w:val="0"/>
      <w:marBottom w:val="0"/>
      <w:divBdr>
        <w:top w:val="none" w:color="auto" w:sz="0" w:space="0"/>
        <w:left w:val="none" w:color="auto" w:sz="0" w:space="0"/>
        <w:bottom w:val="none" w:color="auto" w:sz="0" w:space="0"/>
        <w:right w:val="none" w:color="auto" w:sz="0" w:space="0"/>
      </w:divBdr>
    </w:div>
    <w:div w:id="1818574257">
      <w:bodyDiv w:val="true"/>
      <w:marLeft w:val="0"/>
      <w:marRight w:val="0"/>
      <w:marTop w:val="0"/>
      <w:marBottom w:val="0"/>
      <w:divBdr>
        <w:top w:val="none" w:color="auto" w:sz="0" w:space="0"/>
        <w:left w:val="none" w:color="auto" w:sz="0" w:space="0"/>
        <w:bottom w:val="none" w:color="auto" w:sz="0" w:space="0"/>
        <w:right w:val="none" w:color="auto" w:sz="0" w:space="0"/>
      </w:divBdr>
    </w:div>
    <w:div w:id="1819955668">
      <w:bodyDiv w:val="true"/>
      <w:marLeft w:val="0"/>
      <w:marRight w:val="0"/>
      <w:marTop w:val="0"/>
      <w:marBottom w:val="0"/>
      <w:divBdr>
        <w:top w:val="none" w:color="auto" w:sz="0" w:space="0"/>
        <w:left w:val="none" w:color="auto" w:sz="0" w:space="0"/>
        <w:bottom w:val="none" w:color="auto" w:sz="0" w:space="0"/>
        <w:right w:val="none" w:color="auto" w:sz="0" w:space="0"/>
      </w:divBdr>
    </w:div>
    <w:div w:id="1823571520">
      <w:bodyDiv w:val="true"/>
      <w:marLeft w:val="0"/>
      <w:marRight w:val="0"/>
      <w:marTop w:val="0"/>
      <w:marBottom w:val="0"/>
      <w:divBdr>
        <w:top w:val="none" w:color="auto" w:sz="0" w:space="0"/>
        <w:left w:val="none" w:color="auto" w:sz="0" w:space="0"/>
        <w:bottom w:val="none" w:color="auto" w:sz="0" w:space="0"/>
        <w:right w:val="none" w:color="auto" w:sz="0" w:space="0"/>
      </w:divBdr>
      <w:divsChild>
        <w:div w:id="1325352561">
          <w:marLeft w:val="547"/>
          <w:marRight w:val="0"/>
          <w:marTop w:val="0"/>
          <w:marBottom w:val="0"/>
          <w:divBdr>
            <w:top w:val="none" w:color="auto" w:sz="0" w:space="0"/>
            <w:left w:val="none" w:color="auto" w:sz="0" w:space="0"/>
            <w:bottom w:val="none" w:color="auto" w:sz="0" w:space="0"/>
            <w:right w:val="none" w:color="auto" w:sz="0" w:space="0"/>
          </w:divBdr>
        </w:div>
        <w:div w:id="1528374834">
          <w:marLeft w:val="547"/>
          <w:marRight w:val="0"/>
          <w:marTop w:val="0"/>
          <w:marBottom w:val="0"/>
          <w:divBdr>
            <w:top w:val="none" w:color="auto" w:sz="0" w:space="0"/>
            <w:left w:val="none" w:color="auto" w:sz="0" w:space="0"/>
            <w:bottom w:val="none" w:color="auto" w:sz="0" w:space="0"/>
            <w:right w:val="none" w:color="auto" w:sz="0" w:space="0"/>
          </w:divBdr>
        </w:div>
      </w:divsChild>
    </w:div>
    <w:div w:id="1829203597">
      <w:bodyDiv w:val="true"/>
      <w:marLeft w:val="0"/>
      <w:marRight w:val="0"/>
      <w:marTop w:val="0"/>
      <w:marBottom w:val="0"/>
      <w:divBdr>
        <w:top w:val="none" w:color="auto" w:sz="0" w:space="0"/>
        <w:left w:val="none" w:color="auto" w:sz="0" w:space="0"/>
        <w:bottom w:val="none" w:color="auto" w:sz="0" w:space="0"/>
        <w:right w:val="none" w:color="auto" w:sz="0" w:space="0"/>
      </w:divBdr>
    </w:div>
    <w:div w:id="1831290523">
      <w:bodyDiv w:val="true"/>
      <w:marLeft w:val="0"/>
      <w:marRight w:val="0"/>
      <w:marTop w:val="0"/>
      <w:marBottom w:val="0"/>
      <w:divBdr>
        <w:top w:val="none" w:color="auto" w:sz="0" w:space="0"/>
        <w:left w:val="none" w:color="auto" w:sz="0" w:space="0"/>
        <w:bottom w:val="none" w:color="auto" w:sz="0" w:space="0"/>
        <w:right w:val="none" w:color="auto" w:sz="0" w:space="0"/>
      </w:divBdr>
    </w:div>
    <w:div w:id="1832714882">
      <w:bodyDiv w:val="true"/>
      <w:marLeft w:val="0"/>
      <w:marRight w:val="0"/>
      <w:marTop w:val="0"/>
      <w:marBottom w:val="0"/>
      <w:divBdr>
        <w:top w:val="none" w:color="auto" w:sz="0" w:space="0"/>
        <w:left w:val="none" w:color="auto" w:sz="0" w:space="0"/>
        <w:bottom w:val="none" w:color="auto" w:sz="0" w:space="0"/>
        <w:right w:val="none" w:color="auto" w:sz="0" w:space="0"/>
      </w:divBdr>
    </w:div>
    <w:div w:id="1836914359">
      <w:bodyDiv w:val="true"/>
      <w:marLeft w:val="0"/>
      <w:marRight w:val="0"/>
      <w:marTop w:val="0"/>
      <w:marBottom w:val="0"/>
      <w:divBdr>
        <w:top w:val="none" w:color="auto" w:sz="0" w:space="0"/>
        <w:left w:val="none" w:color="auto" w:sz="0" w:space="0"/>
        <w:bottom w:val="none" w:color="auto" w:sz="0" w:space="0"/>
        <w:right w:val="none" w:color="auto" w:sz="0" w:space="0"/>
      </w:divBdr>
    </w:div>
    <w:div w:id="1840660640">
      <w:bodyDiv w:val="true"/>
      <w:marLeft w:val="0"/>
      <w:marRight w:val="0"/>
      <w:marTop w:val="0"/>
      <w:marBottom w:val="0"/>
      <w:divBdr>
        <w:top w:val="none" w:color="auto" w:sz="0" w:space="0"/>
        <w:left w:val="none" w:color="auto" w:sz="0" w:space="0"/>
        <w:bottom w:val="none" w:color="auto" w:sz="0" w:space="0"/>
        <w:right w:val="none" w:color="auto" w:sz="0" w:space="0"/>
      </w:divBdr>
    </w:div>
    <w:div w:id="1841577264">
      <w:bodyDiv w:val="true"/>
      <w:marLeft w:val="0"/>
      <w:marRight w:val="0"/>
      <w:marTop w:val="0"/>
      <w:marBottom w:val="0"/>
      <w:divBdr>
        <w:top w:val="none" w:color="auto" w:sz="0" w:space="0"/>
        <w:left w:val="none" w:color="auto" w:sz="0" w:space="0"/>
        <w:bottom w:val="none" w:color="auto" w:sz="0" w:space="0"/>
        <w:right w:val="none" w:color="auto" w:sz="0" w:space="0"/>
      </w:divBdr>
    </w:div>
    <w:div w:id="1844665104">
      <w:bodyDiv w:val="true"/>
      <w:marLeft w:val="0"/>
      <w:marRight w:val="0"/>
      <w:marTop w:val="0"/>
      <w:marBottom w:val="0"/>
      <w:divBdr>
        <w:top w:val="none" w:color="auto" w:sz="0" w:space="0"/>
        <w:left w:val="none" w:color="auto" w:sz="0" w:space="0"/>
        <w:bottom w:val="none" w:color="auto" w:sz="0" w:space="0"/>
        <w:right w:val="none" w:color="auto" w:sz="0" w:space="0"/>
      </w:divBdr>
    </w:div>
    <w:div w:id="1848668339">
      <w:bodyDiv w:val="true"/>
      <w:marLeft w:val="0"/>
      <w:marRight w:val="0"/>
      <w:marTop w:val="0"/>
      <w:marBottom w:val="0"/>
      <w:divBdr>
        <w:top w:val="none" w:color="auto" w:sz="0" w:space="0"/>
        <w:left w:val="none" w:color="auto" w:sz="0" w:space="0"/>
        <w:bottom w:val="none" w:color="auto" w:sz="0" w:space="0"/>
        <w:right w:val="none" w:color="auto" w:sz="0" w:space="0"/>
      </w:divBdr>
    </w:div>
    <w:div w:id="1850295826">
      <w:bodyDiv w:val="true"/>
      <w:marLeft w:val="0"/>
      <w:marRight w:val="0"/>
      <w:marTop w:val="0"/>
      <w:marBottom w:val="0"/>
      <w:divBdr>
        <w:top w:val="none" w:color="auto" w:sz="0" w:space="0"/>
        <w:left w:val="none" w:color="auto" w:sz="0" w:space="0"/>
        <w:bottom w:val="none" w:color="auto" w:sz="0" w:space="0"/>
        <w:right w:val="none" w:color="auto" w:sz="0" w:space="0"/>
      </w:divBdr>
    </w:div>
    <w:div w:id="1850750443">
      <w:bodyDiv w:val="true"/>
      <w:marLeft w:val="0"/>
      <w:marRight w:val="0"/>
      <w:marTop w:val="0"/>
      <w:marBottom w:val="0"/>
      <w:divBdr>
        <w:top w:val="none" w:color="auto" w:sz="0" w:space="0"/>
        <w:left w:val="none" w:color="auto" w:sz="0" w:space="0"/>
        <w:bottom w:val="none" w:color="auto" w:sz="0" w:space="0"/>
        <w:right w:val="none" w:color="auto" w:sz="0" w:space="0"/>
      </w:divBdr>
    </w:div>
    <w:div w:id="1853645070">
      <w:bodyDiv w:val="true"/>
      <w:marLeft w:val="0"/>
      <w:marRight w:val="0"/>
      <w:marTop w:val="0"/>
      <w:marBottom w:val="0"/>
      <w:divBdr>
        <w:top w:val="none" w:color="auto" w:sz="0" w:space="0"/>
        <w:left w:val="none" w:color="auto" w:sz="0" w:space="0"/>
        <w:bottom w:val="none" w:color="auto" w:sz="0" w:space="0"/>
        <w:right w:val="none" w:color="auto" w:sz="0" w:space="0"/>
      </w:divBdr>
    </w:div>
    <w:div w:id="1853690508">
      <w:bodyDiv w:val="true"/>
      <w:marLeft w:val="0"/>
      <w:marRight w:val="0"/>
      <w:marTop w:val="0"/>
      <w:marBottom w:val="0"/>
      <w:divBdr>
        <w:top w:val="none" w:color="auto" w:sz="0" w:space="0"/>
        <w:left w:val="none" w:color="auto" w:sz="0" w:space="0"/>
        <w:bottom w:val="none" w:color="auto" w:sz="0" w:space="0"/>
        <w:right w:val="none" w:color="auto" w:sz="0" w:space="0"/>
      </w:divBdr>
    </w:div>
    <w:div w:id="1856841297">
      <w:bodyDiv w:val="true"/>
      <w:marLeft w:val="0"/>
      <w:marRight w:val="0"/>
      <w:marTop w:val="0"/>
      <w:marBottom w:val="0"/>
      <w:divBdr>
        <w:top w:val="none" w:color="auto" w:sz="0" w:space="0"/>
        <w:left w:val="none" w:color="auto" w:sz="0" w:space="0"/>
        <w:bottom w:val="none" w:color="auto" w:sz="0" w:space="0"/>
        <w:right w:val="none" w:color="auto" w:sz="0" w:space="0"/>
      </w:divBdr>
    </w:div>
    <w:div w:id="1857495823">
      <w:bodyDiv w:val="true"/>
      <w:marLeft w:val="0"/>
      <w:marRight w:val="0"/>
      <w:marTop w:val="0"/>
      <w:marBottom w:val="0"/>
      <w:divBdr>
        <w:top w:val="none" w:color="auto" w:sz="0" w:space="0"/>
        <w:left w:val="none" w:color="auto" w:sz="0" w:space="0"/>
        <w:bottom w:val="none" w:color="auto" w:sz="0" w:space="0"/>
        <w:right w:val="none" w:color="auto" w:sz="0" w:space="0"/>
      </w:divBdr>
    </w:div>
    <w:div w:id="1859197698">
      <w:bodyDiv w:val="true"/>
      <w:marLeft w:val="0"/>
      <w:marRight w:val="0"/>
      <w:marTop w:val="0"/>
      <w:marBottom w:val="0"/>
      <w:divBdr>
        <w:top w:val="none" w:color="auto" w:sz="0" w:space="0"/>
        <w:left w:val="none" w:color="auto" w:sz="0" w:space="0"/>
        <w:bottom w:val="none" w:color="auto" w:sz="0" w:space="0"/>
        <w:right w:val="none" w:color="auto" w:sz="0" w:space="0"/>
      </w:divBdr>
    </w:div>
    <w:div w:id="1862085039">
      <w:bodyDiv w:val="true"/>
      <w:marLeft w:val="0"/>
      <w:marRight w:val="0"/>
      <w:marTop w:val="0"/>
      <w:marBottom w:val="0"/>
      <w:divBdr>
        <w:top w:val="none" w:color="auto" w:sz="0" w:space="0"/>
        <w:left w:val="none" w:color="auto" w:sz="0" w:space="0"/>
        <w:bottom w:val="none" w:color="auto" w:sz="0" w:space="0"/>
        <w:right w:val="none" w:color="auto" w:sz="0" w:space="0"/>
      </w:divBdr>
    </w:div>
    <w:div w:id="1864324930">
      <w:bodyDiv w:val="true"/>
      <w:marLeft w:val="0"/>
      <w:marRight w:val="0"/>
      <w:marTop w:val="0"/>
      <w:marBottom w:val="0"/>
      <w:divBdr>
        <w:top w:val="none" w:color="auto" w:sz="0" w:space="0"/>
        <w:left w:val="none" w:color="auto" w:sz="0" w:space="0"/>
        <w:bottom w:val="none" w:color="auto" w:sz="0" w:space="0"/>
        <w:right w:val="none" w:color="auto" w:sz="0" w:space="0"/>
      </w:divBdr>
    </w:div>
    <w:div w:id="1868253105">
      <w:bodyDiv w:val="true"/>
      <w:marLeft w:val="0"/>
      <w:marRight w:val="0"/>
      <w:marTop w:val="0"/>
      <w:marBottom w:val="0"/>
      <w:divBdr>
        <w:top w:val="none" w:color="auto" w:sz="0" w:space="0"/>
        <w:left w:val="none" w:color="auto" w:sz="0" w:space="0"/>
        <w:bottom w:val="none" w:color="auto" w:sz="0" w:space="0"/>
        <w:right w:val="none" w:color="auto" w:sz="0" w:space="0"/>
      </w:divBdr>
    </w:div>
    <w:div w:id="1868642235">
      <w:bodyDiv w:val="true"/>
      <w:marLeft w:val="0"/>
      <w:marRight w:val="0"/>
      <w:marTop w:val="0"/>
      <w:marBottom w:val="0"/>
      <w:divBdr>
        <w:top w:val="none" w:color="auto" w:sz="0" w:space="0"/>
        <w:left w:val="none" w:color="auto" w:sz="0" w:space="0"/>
        <w:bottom w:val="none" w:color="auto" w:sz="0" w:space="0"/>
        <w:right w:val="none" w:color="auto" w:sz="0" w:space="0"/>
      </w:divBdr>
    </w:div>
    <w:div w:id="1872264268">
      <w:bodyDiv w:val="true"/>
      <w:marLeft w:val="0"/>
      <w:marRight w:val="0"/>
      <w:marTop w:val="0"/>
      <w:marBottom w:val="0"/>
      <w:divBdr>
        <w:top w:val="none" w:color="auto" w:sz="0" w:space="0"/>
        <w:left w:val="none" w:color="auto" w:sz="0" w:space="0"/>
        <w:bottom w:val="none" w:color="auto" w:sz="0" w:space="0"/>
        <w:right w:val="none" w:color="auto" w:sz="0" w:space="0"/>
      </w:divBdr>
    </w:div>
    <w:div w:id="1872763493">
      <w:bodyDiv w:val="true"/>
      <w:marLeft w:val="0"/>
      <w:marRight w:val="0"/>
      <w:marTop w:val="0"/>
      <w:marBottom w:val="0"/>
      <w:divBdr>
        <w:top w:val="none" w:color="auto" w:sz="0" w:space="0"/>
        <w:left w:val="none" w:color="auto" w:sz="0" w:space="0"/>
        <w:bottom w:val="none" w:color="auto" w:sz="0" w:space="0"/>
        <w:right w:val="none" w:color="auto" w:sz="0" w:space="0"/>
      </w:divBdr>
    </w:div>
    <w:div w:id="1874265864">
      <w:bodyDiv w:val="true"/>
      <w:marLeft w:val="0"/>
      <w:marRight w:val="0"/>
      <w:marTop w:val="0"/>
      <w:marBottom w:val="0"/>
      <w:divBdr>
        <w:top w:val="none" w:color="auto" w:sz="0" w:space="0"/>
        <w:left w:val="none" w:color="auto" w:sz="0" w:space="0"/>
        <w:bottom w:val="none" w:color="auto" w:sz="0" w:space="0"/>
        <w:right w:val="none" w:color="auto" w:sz="0" w:space="0"/>
      </w:divBdr>
    </w:div>
    <w:div w:id="1875538295">
      <w:bodyDiv w:val="true"/>
      <w:marLeft w:val="0"/>
      <w:marRight w:val="0"/>
      <w:marTop w:val="0"/>
      <w:marBottom w:val="0"/>
      <w:divBdr>
        <w:top w:val="none" w:color="auto" w:sz="0" w:space="0"/>
        <w:left w:val="none" w:color="auto" w:sz="0" w:space="0"/>
        <w:bottom w:val="none" w:color="auto" w:sz="0" w:space="0"/>
        <w:right w:val="none" w:color="auto" w:sz="0" w:space="0"/>
      </w:divBdr>
    </w:div>
    <w:div w:id="1878664027">
      <w:bodyDiv w:val="true"/>
      <w:marLeft w:val="0"/>
      <w:marRight w:val="0"/>
      <w:marTop w:val="0"/>
      <w:marBottom w:val="0"/>
      <w:divBdr>
        <w:top w:val="none" w:color="auto" w:sz="0" w:space="0"/>
        <w:left w:val="none" w:color="auto" w:sz="0" w:space="0"/>
        <w:bottom w:val="none" w:color="auto" w:sz="0" w:space="0"/>
        <w:right w:val="none" w:color="auto" w:sz="0" w:space="0"/>
      </w:divBdr>
    </w:div>
    <w:div w:id="1882083933">
      <w:bodyDiv w:val="true"/>
      <w:marLeft w:val="0"/>
      <w:marRight w:val="0"/>
      <w:marTop w:val="0"/>
      <w:marBottom w:val="0"/>
      <w:divBdr>
        <w:top w:val="none" w:color="auto" w:sz="0" w:space="0"/>
        <w:left w:val="none" w:color="auto" w:sz="0" w:space="0"/>
        <w:bottom w:val="none" w:color="auto" w:sz="0" w:space="0"/>
        <w:right w:val="none" w:color="auto" w:sz="0" w:space="0"/>
      </w:divBdr>
    </w:div>
    <w:div w:id="1882590222">
      <w:bodyDiv w:val="true"/>
      <w:marLeft w:val="0"/>
      <w:marRight w:val="0"/>
      <w:marTop w:val="0"/>
      <w:marBottom w:val="0"/>
      <w:divBdr>
        <w:top w:val="none" w:color="auto" w:sz="0" w:space="0"/>
        <w:left w:val="none" w:color="auto" w:sz="0" w:space="0"/>
        <w:bottom w:val="none" w:color="auto" w:sz="0" w:space="0"/>
        <w:right w:val="none" w:color="auto" w:sz="0" w:space="0"/>
      </w:divBdr>
    </w:div>
    <w:div w:id="1885949168">
      <w:bodyDiv w:val="true"/>
      <w:marLeft w:val="0"/>
      <w:marRight w:val="0"/>
      <w:marTop w:val="0"/>
      <w:marBottom w:val="0"/>
      <w:divBdr>
        <w:top w:val="none" w:color="auto" w:sz="0" w:space="0"/>
        <w:left w:val="none" w:color="auto" w:sz="0" w:space="0"/>
        <w:bottom w:val="none" w:color="auto" w:sz="0" w:space="0"/>
        <w:right w:val="none" w:color="auto" w:sz="0" w:space="0"/>
      </w:divBdr>
    </w:div>
    <w:div w:id="1887911080">
      <w:bodyDiv w:val="true"/>
      <w:marLeft w:val="0"/>
      <w:marRight w:val="0"/>
      <w:marTop w:val="0"/>
      <w:marBottom w:val="0"/>
      <w:divBdr>
        <w:top w:val="none" w:color="auto" w:sz="0" w:space="0"/>
        <w:left w:val="none" w:color="auto" w:sz="0" w:space="0"/>
        <w:bottom w:val="none" w:color="auto" w:sz="0" w:space="0"/>
        <w:right w:val="none" w:color="auto" w:sz="0" w:space="0"/>
      </w:divBdr>
    </w:div>
    <w:div w:id="1890649418">
      <w:bodyDiv w:val="true"/>
      <w:marLeft w:val="0"/>
      <w:marRight w:val="0"/>
      <w:marTop w:val="0"/>
      <w:marBottom w:val="0"/>
      <w:divBdr>
        <w:top w:val="none" w:color="auto" w:sz="0" w:space="0"/>
        <w:left w:val="none" w:color="auto" w:sz="0" w:space="0"/>
        <w:bottom w:val="none" w:color="auto" w:sz="0" w:space="0"/>
        <w:right w:val="none" w:color="auto" w:sz="0" w:space="0"/>
      </w:divBdr>
    </w:div>
    <w:div w:id="1896161471">
      <w:bodyDiv w:val="true"/>
      <w:marLeft w:val="0"/>
      <w:marRight w:val="0"/>
      <w:marTop w:val="0"/>
      <w:marBottom w:val="0"/>
      <w:divBdr>
        <w:top w:val="none" w:color="auto" w:sz="0" w:space="0"/>
        <w:left w:val="none" w:color="auto" w:sz="0" w:space="0"/>
        <w:bottom w:val="none" w:color="auto" w:sz="0" w:space="0"/>
        <w:right w:val="none" w:color="auto" w:sz="0" w:space="0"/>
      </w:divBdr>
    </w:div>
    <w:div w:id="1899129004">
      <w:bodyDiv w:val="true"/>
      <w:marLeft w:val="0"/>
      <w:marRight w:val="0"/>
      <w:marTop w:val="0"/>
      <w:marBottom w:val="0"/>
      <w:divBdr>
        <w:top w:val="none" w:color="auto" w:sz="0" w:space="0"/>
        <w:left w:val="none" w:color="auto" w:sz="0" w:space="0"/>
        <w:bottom w:val="none" w:color="auto" w:sz="0" w:space="0"/>
        <w:right w:val="none" w:color="auto" w:sz="0" w:space="0"/>
      </w:divBdr>
    </w:div>
    <w:div w:id="1899433631">
      <w:bodyDiv w:val="true"/>
      <w:marLeft w:val="0"/>
      <w:marRight w:val="0"/>
      <w:marTop w:val="0"/>
      <w:marBottom w:val="0"/>
      <w:divBdr>
        <w:top w:val="none" w:color="auto" w:sz="0" w:space="0"/>
        <w:left w:val="none" w:color="auto" w:sz="0" w:space="0"/>
        <w:bottom w:val="none" w:color="auto" w:sz="0" w:space="0"/>
        <w:right w:val="none" w:color="auto" w:sz="0" w:space="0"/>
      </w:divBdr>
    </w:div>
    <w:div w:id="1904679524">
      <w:bodyDiv w:val="true"/>
      <w:marLeft w:val="0"/>
      <w:marRight w:val="0"/>
      <w:marTop w:val="0"/>
      <w:marBottom w:val="0"/>
      <w:divBdr>
        <w:top w:val="none" w:color="auto" w:sz="0" w:space="0"/>
        <w:left w:val="none" w:color="auto" w:sz="0" w:space="0"/>
        <w:bottom w:val="none" w:color="auto" w:sz="0" w:space="0"/>
        <w:right w:val="none" w:color="auto" w:sz="0" w:space="0"/>
      </w:divBdr>
      <w:divsChild>
        <w:div w:id="1994021607">
          <w:marLeft w:val="0"/>
          <w:marRight w:val="0"/>
          <w:marTop w:val="0"/>
          <w:marBottom w:val="0"/>
          <w:divBdr>
            <w:top w:val="none" w:color="auto" w:sz="0" w:space="0"/>
            <w:left w:val="none" w:color="auto" w:sz="0" w:space="0"/>
            <w:bottom w:val="none" w:color="auto" w:sz="0" w:space="0"/>
            <w:right w:val="none" w:color="auto" w:sz="0" w:space="0"/>
          </w:divBdr>
          <w:divsChild>
            <w:div w:id="324670929">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1905872122">
      <w:bodyDiv w:val="true"/>
      <w:marLeft w:val="0"/>
      <w:marRight w:val="0"/>
      <w:marTop w:val="0"/>
      <w:marBottom w:val="0"/>
      <w:divBdr>
        <w:top w:val="none" w:color="auto" w:sz="0" w:space="0"/>
        <w:left w:val="none" w:color="auto" w:sz="0" w:space="0"/>
        <w:bottom w:val="none" w:color="auto" w:sz="0" w:space="0"/>
        <w:right w:val="none" w:color="auto" w:sz="0" w:space="0"/>
      </w:divBdr>
    </w:div>
    <w:div w:id="1908757324">
      <w:bodyDiv w:val="true"/>
      <w:marLeft w:val="0"/>
      <w:marRight w:val="0"/>
      <w:marTop w:val="0"/>
      <w:marBottom w:val="0"/>
      <w:divBdr>
        <w:top w:val="none" w:color="auto" w:sz="0" w:space="0"/>
        <w:left w:val="none" w:color="auto" w:sz="0" w:space="0"/>
        <w:bottom w:val="none" w:color="auto" w:sz="0" w:space="0"/>
        <w:right w:val="none" w:color="auto" w:sz="0" w:space="0"/>
      </w:divBdr>
    </w:div>
    <w:div w:id="1912694101">
      <w:bodyDiv w:val="true"/>
      <w:marLeft w:val="0"/>
      <w:marRight w:val="0"/>
      <w:marTop w:val="0"/>
      <w:marBottom w:val="0"/>
      <w:divBdr>
        <w:top w:val="none" w:color="auto" w:sz="0" w:space="0"/>
        <w:left w:val="none" w:color="auto" w:sz="0" w:space="0"/>
        <w:bottom w:val="none" w:color="auto" w:sz="0" w:space="0"/>
        <w:right w:val="none" w:color="auto" w:sz="0" w:space="0"/>
      </w:divBdr>
    </w:div>
    <w:div w:id="1914387282">
      <w:bodyDiv w:val="true"/>
      <w:marLeft w:val="0"/>
      <w:marRight w:val="0"/>
      <w:marTop w:val="0"/>
      <w:marBottom w:val="0"/>
      <w:divBdr>
        <w:top w:val="none" w:color="auto" w:sz="0" w:space="0"/>
        <w:left w:val="none" w:color="auto" w:sz="0" w:space="0"/>
        <w:bottom w:val="none" w:color="auto" w:sz="0" w:space="0"/>
        <w:right w:val="none" w:color="auto" w:sz="0" w:space="0"/>
      </w:divBdr>
    </w:div>
    <w:div w:id="1914663022">
      <w:bodyDiv w:val="true"/>
      <w:marLeft w:val="0"/>
      <w:marRight w:val="0"/>
      <w:marTop w:val="0"/>
      <w:marBottom w:val="0"/>
      <w:divBdr>
        <w:top w:val="none" w:color="auto" w:sz="0" w:space="0"/>
        <w:left w:val="none" w:color="auto" w:sz="0" w:space="0"/>
        <w:bottom w:val="none" w:color="auto" w:sz="0" w:space="0"/>
        <w:right w:val="none" w:color="auto" w:sz="0" w:space="0"/>
      </w:divBdr>
    </w:div>
    <w:div w:id="1914966858">
      <w:bodyDiv w:val="true"/>
      <w:marLeft w:val="0"/>
      <w:marRight w:val="0"/>
      <w:marTop w:val="0"/>
      <w:marBottom w:val="0"/>
      <w:divBdr>
        <w:top w:val="none" w:color="auto" w:sz="0" w:space="0"/>
        <w:left w:val="none" w:color="auto" w:sz="0" w:space="0"/>
        <w:bottom w:val="none" w:color="auto" w:sz="0" w:space="0"/>
        <w:right w:val="none" w:color="auto" w:sz="0" w:space="0"/>
      </w:divBdr>
    </w:div>
    <w:div w:id="1916283937">
      <w:bodyDiv w:val="true"/>
      <w:marLeft w:val="0"/>
      <w:marRight w:val="0"/>
      <w:marTop w:val="0"/>
      <w:marBottom w:val="0"/>
      <w:divBdr>
        <w:top w:val="none" w:color="auto" w:sz="0" w:space="0"/>
        <w:left w:val="none" w:color="auto" w:sz="0" w:space="0"/>
        <w:bottom w:val="none" w:color="auto" w:sz="0" w:space="0"/>
        <w:right w:val="none" w:color="auto" w:sz="0" w:space="0"/>
      </w:divBdr>
    </w:div>
    <w:div w:id="1919974485">
      <w:bodyDiv w:val="true"/>
      <w:marLeft w:val="0"/>
      <w:marRight w:val="0"/>
      <w:marTop w:val="0"/>
      <w:marBottom w:val="0"/>
      <w:divBdr>
        <w:top w:val="none" w:color="auto" w:sz="0" w:space="0"/>
        <w:left w:val="none" w:color="auto" w:sz="0" w:space="0"/>
        <w:bottom w:val="none" w:color="auto" w:sz="0" w:space="0"/>
        <w:right w:val="none" w:color="auto" w:sz="0" w:space="0"/>
      </w:divBdr>
    </w:div>
    <w:div w:id="1920559366">
      <w:bodyDiv w:val="true"/>
      <w:marLeft w:val="0"/>
      <w:marRight w:val="0"/>
      <w:marTop w:val="0"/>
      <w:marBottom w:val="0"/>
      <w:divBdr>
        <w:top w:val="none" w:color="auto" w:sz="0" w:space="0"/>
        <w:left w:val="none" w:color="auto" w:sz="0" w:space="0"/>
        <w:bottom w:val="none" w:color="auto" w:sz="0" w:space="0"/>
        <w:right w:val="none" w:color="auto" w:sz="0" w:space="0"/>
      </w:divBdr>
    </w:div>
    <w:div w:id="1922178795">
      <w:bodyDiv w:val="true"/>
      <w:marLeft w:val="0"/>
      <w:marRight w:val="0"/>
      <w:marTop w:val="0"/>
      <w:marBottom w:val="0"/>
      <w:divBdr>
        <w:top w:val="none" w:color="auto" w:sz="0" w:space="0"/>
        <w:left w:val="none" w:color="auto" w:sz="0" w:space="0"/>
        <w:bottom w:val="none" w:color="auto" w:sz="0" w:space="0"/>
        <w:right w:val="none" w:color="auto" w:sz="0" w:space="0"/>
      </w:divBdr>
    </w:div>
    <w:div w:id="1923753776">
      <w:bodyDiv w:val="true"/>
      <w:marLeft w:val="0"/>
      <w:marRight w:val="0"/>
      <w:marTop w:val="0"/>
      <w:marBottom w:val="0"/>
      <w:divBdr>
        <w:top w:val="none" w:color="auto" w:sz="0" w:space="0"/>
        <w:left w:val="none" w:color="auto" w:sz="0" w:space="0"/>
        <w:bottom w:val="none" w:color="auto" w:sz="0" w:space="0"/>
        <w:right w:val="none" w:color="auto" w:sz="0" w:space="0"/>
      </w:divBdr>
    </w:div>
    <w:div w:id="1924561236">
      <w:bodyDiv w:val="true"/>
      <w:marLeft w:val="0"/>
      <w:marRight w:val="0"/>
      <w:marTop w:val="0"/>
      <w:marBottom w:val="0"/>
      <w:divBdr>
        <w:top w:val="none" w:color="auto" w:sz="0" w:space="0"/>
        <w:left w:val="none" w:color="auto" w:sz="0" w:space="0"/>
        <w:bottom w:val="none" w:color="auto" w:sz="0" w:space="0"/>
        <w:right w:val="none" w:color="auto" w:sz="0" w:space="0"/>
      </w:divBdr>
    </w:div>
    <w:div w:id="1925215382">
      <w:bodyDiv w:val="true"/>
      <w:marLeft w:val="0"/>
      <w:marRight w:val="0"/>
      <w:marTop w:val="0"/>
      <w:marBottom w:val="0"/>
      <w:divBdr>
        <w:top w:val="none" w:color="auto" w:sz="0" w:space="0"/>
        <w:left w:val="none" w:color="auto" w:sz="0" w:space="0"/>
        <w:bottom w:val="none" w:color="auto" w:sz="0" w:space="0"/>
        <w:right w:val="none" w:color="auto" w:sz="0" w:space="0"/>
      </w:divBdr>
    </w:div>
    <w:div w:id="1925648328">
      <w:bodyDiv w:val="true"/>
      <w:marLeft w:val="0"/>
      <w:marRight w:val="0"/>
      <w:marTop w:val="0"/>
      <w:marBottom w:val="0"/>
      <w:divBdr>
        <w:top w:val="none" w:color="auto" w:sz="0" w:space="0"/>
        <w:left w:val="none" w:color="auto" w:sz="0" w:space="0"/>
        <w:bottom w:val="none" w:color="auto" w:sz="0" w:space="0"/>
        <w:right w:val="none" w:color="auto" w:sz="0" w:space="0"/>
      </w:divBdr>
    </w:div>
    <w:div w:id="1929995069">
      <w:bodyDiv w:val="true"/>
      <w:marLeft w:val="0"/>
      <w:marRight w:val="0"/>
      <w:marTop w:val="0"/>
      <w:marBottom w:val="0"/>
      <w:divBdr>
        <w:top w:val="none" w:color="auto" w:sz="0" w:space="0"/>
        <w:left w:val="none" w:color="auto" w:sz="0" w:space="0"/>
        <w:bottom w:val="none" w:color="auto" w:sz="0" w:space="0"/>
        <w:right w:val="none" w:color="auto" w:sz="0" w:space="0"/>
      </w:divBdr>
    </w:div>
    <w:div w:id="1930119321">
      <w:bodyDiv w:val="true"/>
      <w:marLeft w:val="0"/>
      <w:marRight w:val="0"/>
      <w:marTop w:val="0"/>
      <w:marBottom w:val="0"/>
      <w:divBdr>
        <w:top w:val="none" w:color="auto" w:sz="0" w:space="0"/>
        <w:left w:val="none" w:color="auto" w:sz="0" w:space="0"/>
        <w:bottom w:val="none" w:color="auto" w:sz="0" w:space="0"/>
        <w:right w:val="none" w:color="auto" w:sz="0" w:space="0"/>
      </w:divBdr>
    </w:div>
    <w:div w:id="1930887170">
      <w:bodyDiv w:val="true"/>
      <w:marLeft w:val="0"/>
      <w:marRight w:val="0"/>
      <w:marTop w:val="0"/>
      <w:marBottom w:val="0"/>
      <w:divBdr>
        <w:top w:val="none" w:color="auto" w:sz="0" w:space="0"/>
        <w:left w:val="none" w:color="auto" w:sz="0" w:space="0"/>
        <w:bottom w:val="none" w:color="auto" w:sz="0" w:space="0"/>
        <w:right w:val="none" w:color="auto" w:sz="0" w:space="0"/>
      </w:divBdr>
    </w:div>
    <w:div w:id="1931698573">
      <w:bodyDiv w:val="true"/>
      <w:marLeft w:val="0"/>
      <w:marRight w:val="0"/>
      <w:marTop w:val="0"/>
      <w:marBottom w:val="0"/>
      <w:divBdr>
        <w:top w:val="none" w:color="auto" w:sz="0" w:space="0"/>
        <w:left w:val="none" w:color="auto" w:sz="0" w:space="0"/>
        <w:bottom w:val="none" w:color="auto" w:sz="0" w:space="0"/>
        <w:right w:val="none" w:color="auto" w:sz="0" w:space="0"/>
      </w:divBdr>
    </w:div>
    <w:div w:id="1932854305">
      <w:bodyDiv w:val="true"/>
      <w:marLeft w:val="0"/>
      <w:marRight w:val="0"/>
      <w:marTop w:val="0"/>
      <w:marBottom w:val="0"/>
      <w:divBdr>
        <w:top w:val="none" w:color="auto" w:sz="0" w:space="0"/>
        <w:left w:val="none" w:color="auto" w:sz="0" w:space="0"/>
        <w:bottom w:val="none" w:color="auto" w:sz="0" w:space="0"/>
        <w:right w:val="none" w:color="auto" w:sz="0" w:space="0"/>
      </w:divBdr>
    </w:div>
    <w:div w:id="1934362990">
      <w:bodyDiv w:val="true"/>
      <w:marLeft w:val="0"/>
      <w:marRight w:val="0"/>
      <w:marTop w:val="0"/>
      <w:marBottom w:val="0"/>
      <w:divBdr>
        <w:top w:val="none" w:color="auto" w:sz="0" w:space="0"/>
        <w:left w:val="none" w:color="auto" w:sz="0" w:space="0"/>
        <w:bottom w:val="none" w:color="auto" w:sz="0" w:space="0"/>
        <w:right w:val="none" w:color="auto" w:sz="0" w:space="0"/>
      </w:divBdr>
    </w:div>
    <w:div w:id="1935892922">
      <w:bodyDiv w:val="true"/>
      <w:marLeft w:val="0"/>
      <w:marRight w:val="0"/>
      <w:marTop w:val="0"/>
      <w:marBottom w:val="0"/>
      <w:divBdr>
        <w:top w:val="none" w:color="auto" w:sz="0" w:space="0"/>
        <w:left w:val="none" w:color="auto" w:sz="0" w:space="0"/>
        <w:bottom w:val="none" w:color="auto" w:sz="0" w:space="0"/>
        <w:right w:val="none" w:color="auto" w:sz="0" w:space="0"/>
      </w:divBdr>
      <w:divsChild>
        <w:div w:id="2060586935">
          <w:marLeft w:val="0"/>
          <w:marRight w:val="0"/>
          <w:marTop w:val="0"/>
          <w:marBottom w:val="0"/>
          <w:divBdr>
            <w:top w:val="none" w:color="auto" w:sz="0" w:space="0"/>
            <w:left w:val="none" w:color="auto" w:sz="0" w:space="0"/>
            <w:bottom w:val="none" w:color="auto" w:sz="0" w:space="0"/>
            <w:right w:val="none" w:color="auto" w:sz="0" w:space="0"/>
          </w:divBdr>
          <w:divsChild>
            <w:div w:id="1775399774">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1936400337">
      <w:bodyDiv w:val="true"/>
      <w:marLeft w:val="0"/>
      <w:marRight w:val="0"/>
      <w:marTop w:val="0"/>
      <w:marBottom w:val="0"/>
      <w:divBdr>
        <w:top w:val="none" w:color="auto" w:sz="0" w:space="0"/>
        <w:left w:val="none" w:color="auto" w:sz="0" w:space="0"/>
        <w:bottom w:val="none" w:color="auto" w:sz="0" w:space="0"/>
        <w:right w:val="none" w:color="auto" w:sz="0" w:space="0"/>
      </w:divBdr>
    </w:div>
    <w:div w:id="1938371074">
      <w:bodyDiv w:val="true"/>
      <w:marLeft w:val="0"/>
      <w:marRight w:val="0"/>
      <w:marTop w:val="0"/>
      <w:marBottom w:val="0"/>
      <w:divBdr>
        <w:top w:val="none" w:color="auto" w:sz="0" w:space="0"/>
        <w:left w:val="none" w:color="auto" w:sz="0" w:space="0"/>
        <w:bottom w:val="none" w:color="auto" w:sz="0" w:space="0"/>
        <w:right w:val="none" w:color="auto" w:sz="0" w:space="0"/>
      </w:divBdr>
    </w:div>
    <w:div w:id="1940066657">
      <w:bodyDiv w:val="true"/>
      <w:marLeft w:val="0"/>
      <w:marRight w:val="0"/>
      <w:marTop w:val="0"/>
      <w:marBottom w:val="0"/>
      <w:divBdr>
        <w:top w:val="none" w:color="auto" w:sz="0" w:space="0"/>
        <w:left w:val="none" w:color="auto" w:sz="0" w:space="0"/>
        <w:bottom w:val="none" w:color="auto" w:sz="0" w:space="0"/>
        <w:right w:val="none" w:color="auto" w:sz="0" w:space="0"/>
      </w:divBdr>
    </w:div>
    <w:div w:id="1943415882">
      <w:bodyDiv w:val="true"/>
      <w:marLeft w:val="0"/>
      <w:marRight w:val="0"/>
      <w:marTop w:val="0"/>
      <w:marBottom w:val="0"/>
      <w:divBdr>
        <w:top w:val="none" w:color="auto" w:sz="0" w:space="0"/>
        <w:left w:val="none" w:color="auto" w:sz="0" w:space="0"/>
        <w:bottom w:val="none" w:color="auto" w:sz="0" w:space="0"/>
        <w:right w:val="none" w:color="auto" w:sz="0" w:space="0"/>
      </w:divBdr>
    </w:div>
    <w:div w:id="1943874195">
      <w:bodyDiv w:val="true"/>
      <w:marLeft w:val="0"/>
      <w:marRight w:val="0"/>
      <w:marTop w:val="0"/>
      <w:marBottom w:val="0"/>
      <w:divBdr>
        <w:top w:val="none" w:color="auto" w:sz="0" w:space="0"/>
        <w:left w:val="none" w:color="auto" w:sz="0" w:space="0"/>
        <w:bottom w:val="none" w:color="auto" w:sz="0" w:space="0"/>
        <w:right w:val="none" w:color="auto" w:sz="0" w:space="0"/>
      </w:divBdr>
    </w:div>
    <w:div w:id="1944606565">
      <w:bodyDiv w:val="true"/>
      <w:marLeft w:val="0"/>
      <w:marRight w:val="0"/>
      <w:marTop w:val="0"/>
      <w:marBottom w:val="0"/>
      <w:divBdr>
        <w:top w:val="none" w:color="auto" w:sz="0" w:space="0"/>
        <w:left w:val="none" w:color="auto" w:sz="0" w:space="0"/>
        <w:bottom w:val="none" w:color="auto" w:sz="0" w:space="0"/>
        <w:right w:val="none" w:color="auto" w:sz="0" w:space="0"/>
      </w:divBdr>
    </w:div>
    <w:div w:id="1946887301">
      <w:bodyDiv w:val="true"/>
      <w:marLeft w:val="0"/>
      <w:marRight w:val="0"/>
      <w:marTop w:val="0"/>
      <w:marBottom w:val="0"/>
      <w:divBdr>
        <w:top w:val="none" w:color="auto" w:sz="0" w:space="0"/>
        <w:left w:val="none" w:color="auto" w:sz="0" w:space="0"/>
        <w:bottom w:val="none" w:color="auto" w:sz="0" w:space="0"/>
        <w:right w:val="none" w:color="auto" w:sz="0" w:space="0"/>
      </w:divBdr>
    </w:div>
    <w:div w:id="1950510034">
      <w:bodyDiv w:val="true"/>
      <w:marLeft w:val="0"/>
      <w:marRight w:val="0"/>
      <w:marTop w:val="0"/>
      <w:marBottom w:val="0"/>
      <w:divBdr>
        <w:top w:val="none" w:color="auto" w:sz="0" w:space="0"/>
        <w:left w:val="none" w:color="auto" w:sz="0" w:space="0"/>
        <w:bottom w:val="none" w:color="auto" w:sz="0" w:space="0"/>
        <w:right w:val="none" w:color="auto" w:sz="0" w:space="0"/>
      </w:divBdr>
    </w:div>
    <w:div w:id="1951349538">
      <w:bodyDiv w:val="true"/>
      <w:marLeft w:val="0"/>
      <w:marRight w:val="0"/>
      <w:marTop w:val="0"/>
      <w:marBottom w:val="0"/>
      <w:divBdr>
        <w:top w:val="none" w:color="auto" w:sz="0" w:space="0"/>
        <w:left w:val="none" w:color="auto" w:sz="0" w:space="0"/>
        <w:bottom w:val="none" w:color="auto" w:sz="0" w:space="0"/>
        <w:right w:val="none" w:color="auto" w:sz="0" w:space="0"/>
      </w:divBdr>
    </w:div>
    <w:div w:id="1954943964">
      <w:bodyDiv w:val="true"/>
      <w:marLeft w:val="0"/>
      <w:marRight w:val="0"/>
      <w:marTop w:val="0"/>
      <w:marBottom w:val="0"/>
      <w:divBdr>
        <w:top w:val="none" w:color="auto" w:sz="0" w:space="0"/>
        <w:left w:val="none" w:color="auto" w:sz="0" w:space="0"/>
        <w:bottom w:val="none" w:color="auto" w:sz="0" w:space="0"/>
        <w:right w:val="none" w:color="auto" w:sz="0" w:space="0"/>
      </w:divBdr>
    </w:div>
    <w:div w:id="1955358180">
      <w:bodyDiv w:val="true"/>
      <w:marLeft w:val="0"/>
      <w:marRight w:val="0"/>
      <w:marTop w:val="0"/>
      <w:marBottom w:val="0"/>
      <w:divBdr>
        <w:top w:val="none" w:color="auto" w:sz="0" w:space="0"/>
        <w:left w:val="none" w:color="auto" w:sz="0" w:space="0"/>
        <w:bottom w:val="none" w:color="auto" w:sz="0" w:space="0"/>
        <w:right w:val="none" w:color="auto" w:sz="0" w:space="0"/>
      </w:divBdr>
    </w:div>
    <w:div w:id="1958218613">
      <w:bodyDiv w:val="true"/>
      <w:marLeft w:val="0"/>
      <w:marRight w:val="0"/>
      <w:marTop w:val="0"/>
      <w:marBottom w:val="0"/>
      <w:divBdr>
        <w:top w:val="none" w:color="auto" w:sz="0" w:space="0"/>
        <w:left w:val="none" w:color="auto" w:sz="0" w:space="0"/>
        <w:bottom w:val="none" w:color="auto" w:sz="0" w:space="0"/>
        <w:right w:val="none" w:color="auto" w:sz="0" w:space="0"/>
      </w:divBdr>
    </w:div>
    <w:div w:id="1962414117">
      <w:bodyDiv w:val="true"/>
      <w:marLeft w:val="0"/>
      <w:marRight w:val="0"/>
      <w:marTop w:val="0"/>
      <w:marBottom w:val="0"/>
      <w:divBdr>
        <w:top w:val="none" w:color="auto" w:sz="0" w:space="0"/>
        <w:left w:val="none" w:color="auto" w:sz="0" w:space="0"/>
        <w:bottom w:val="none" w:color="auto" w:sz="0" w:space="0"/>
        <w:right w:val="none" w:color="auto" w:sz="0" w:space="0"/>
      </w:divBdr>
    </w:div>
    <w:div w:id="1962956967">
      <w:bodyDiv w:val="true"/>
      <w:marLeft w:val="0"/>
      <w:marRight w:val="0"/>
      <w:marTop w:val="0"/>
      <w:marBottom w:val="0"/>
      <w:divBdr>
        <w:top w:val="none" w:color="auto" w:sz="0" w:space="0"/>
        <w:left w:val="none" w:color="auto" w:sz="0" w:space="0"/>
        <w:bottom w:val="none" w:color="auto" w:sz="0" w:space="0"/>
        <w:right w:val="none" w:color="auto" w:sz="0" w:space="0"/>
      </w:divBdr>
    </w:div>
    <w:div w:id="1963535605">
      <w:bodyDiv w:val="true"/>
      <w:marLeft w:val="0"/>
      <w:marRight w:val="0"/>
      <w:marTop w:val="0"/>
      <w:marBottom w:val="0"/>
      <w:divBdr>
        <w:top w:val="none" w:color="auto" w:sz="0" w:space="0"/>
        <w:left w:val="none" w:color="auto" w:sz="0" w:space="0"/>
        <w:bottom w:val="none" w:color="auto" w:sz="0" w:space="0"/>
        <w:right w:val="none" w:color="auto" w:sz="0" w:space="0"/>
      </w:divBdr>
    </w:div>
    <w:div w:id="1964194204">
      <w:bodyDiv w:val="true"/>
      <w:marLeft w:val="0"/>
      <w:marRight w:val="0"/>
      <w:marTop w:val="0"/>
      <w:marBottom w:val="0"/>
      <w:divBdr>
        <w:top w:val="none" w:color="auto" w:sz="0" w:space="0"/>
        <w:left w:val="none" w:color="auto" w:sz="0" w:space="0"/>
        <w:bottom w:val="none" w:color="auto" w:sz="0" w:space="0"/>
        <w:right w:val="none" w:color="auto" w:sz="0" w:space="0"/>
      </w:divBdr>
    </w:div>
    <w:div w:id="1964263431">
      <w:bodyDiv w:val="true"/>
      <w:marLeft w:val="0"/>
      <w:marRight w:val="0"/>
      <w:marTop w:val="0"/>
      <w:marBottom w:val="0"/>
      <w:divBdr>
        <w:top w:val="none" w:color="auto" w:sz="0" w:space="0"/>
        <w:left w:val="none" w:color="auto" w:sz="0" w:space="0"/>
        <w:bottom w:val="none" w:color="auto" w:sz="0" w:space="0"/>
        <w:right w:val="none" w:color="auto" w:sz="0" w:space="0"/>
      </w:divBdr>
    </w:div>
    <w:div w:id="1964723740">
      <w:bodyDiv w:val="true"/>
      <w:marLeft w:val="0"/>
      <w:marRight w:val="0"/>
      <w:marTop w:val="0"/>
      <w:marBottom w:val="0"/>
      <w:divBdr>
        <w:top w:val="none" w:color="auto" w:sz="0" w:space="0"/>
        <w:left w:val="none" w:color="auto" w:sz="0" w:space="0"/>
        <w:bottom w:val="none" w:color="auto" w:sz="0" w:space="0"/>
        <w:right w:val="none" w:color="auto" w:sz="0" w:space="0"/>
      </w:divBdr>
    </w:div>
    <w:div w:id="1964998122">
      <w:bodyDiv w:val="true"/>
      <w:marLeft w:val="0"/>
      <w:marRight w:val="0"/>
      <w:marTop w:val="0"/>
      <w:marBottom w:val="0"/>
      <w:divBdr>
        <w:top w:val="none" w:color="auto" w:sz="0" w:space="0"/>
        <w:left w:val="none" w:color="auto" w:sz="0" w:space="0"/>
        <w:bottom w:val="none" w:color="auto" w:sz="0" w:space="0"/>
        <w:right w:val="none" w:color="auto" w:sz="0" w:space="0"/>
      </w:divBdr>
    </w:div>
    <w:div w:id="1966346583">
      <w:bodyDiv w:val="true"/>
      <w:marLeft w:val="0"/>
      <w:marRight w:val="0"/>
      <w:marTop w:val="0"/>
      <w:marBottom w:val="0"/>
      <w:divBdr>
        <w:top w:val="none" w:color="auto" w:sz="0" w:space="0"/>
        <w:left w:val="none" w:color="auto" w:sz="0" w:space="0"/>
        <w:bottom w:val="none" w:color="auto" w:sz="0" w:space="0"/>
        <w:right w:val="none" w:color="auto" w:sz="0" w:space="0"/>
      </w:divBdr>
    </w:div>
    <w:div w:id="1966889308">
      <w:bodyDiv w:val="true"/>
      <w:marLeft w:val="0"/>
      <w:marRight w:val="0"/>
      <w:marTop w:val="0"/>
      <w:marBottom w:val="0"/>
      <w:divBdr>
        <w:top w:val="none" w:color="auto" w:sz="0" w:space="0"/>
        <w:left w:val="none" w:color="auto" w:sz="0" w:space="0"/>
        <w:bottom w:val="none" w:color="auto" w:sz="0" w:space="0"/>
        <w:right w:val="none" w:color="auto" w:sz="0" w:space="0"/>
      </w:divBdr>
    </w:div>
    <w:div w:id="1975136645">
      <w:bodyDiv w:val="true"/>
      <w:marLeft w:val="0"/>
      <w:marRight w:val="0"/>
      <w:marTop w:val="0"/>
      <w:marBottom w:val="0"/>
      <w:divBdr>
        <w:top w:val="none" w:color="auto" w:sz="0" w:space="0"/>
        <w:left w:val="none" w:color="auto" w:sz="0" w:space="0"/>
        <w:bottom w:val="none" w:color="auto" w:sz="0" w:space="0"/>
        <w:right w:val="none" w:color="auto" w:sz="0" w:space="0"/>
      </w:divBdr>
    </w:div>
    <w:div w:id="1975325845">
      <w:bodyDiv w:val="true"/>
      <w:marLeft w:val="0"/>
      <w:marRight w:val="0"/>
      <w:marTop w:val="0"/>
      <w:marBottom w:val="0"/>
      <w:divBdr>
        <w:top w:val="none" w:color="auto" w:sz="0" w:space="0"/>
        <w:left w:val="none" w:color="auto" w:sz="0" w:space="0"/>
        <w:bottom w:val="none" w:color="auto" w:sz="0" w:space="0"/>
        <w:right w:val="none" w:color="auto" w:sz="0" w:space="0"/>
      </w:divBdr>
    </w:div>
    <w:div w:id="1980844781">
      <w:bodyDiv w:val="true"/>
      <w:marLeft w:val="0"/>
      <w:marRight w:val="0"/>
      <w:marTop w:val="0"/>
      <w:marBottom w:val="0"/>
      <w:divBdr>
        <w:top w:val="none" w:color="auto" w:sz="0" w:space="0"/>
        <w:left w:val="none" w:color="auto" w:sz="0" w:space="0"/>
        <w:bottom w:val="none" w:color="auto" w:sz="0" w:space="0"/>
        <w:right w:val="none" w:color="auto" w:sz="0" w:space="0"/>
      </w:divBdr>
    </w:div>
    <w:div w:id="1981416339">
      <w:bodyDiv w:val="true"/>
      <w:marLeft w:val="0"/>
      <w:marRight w:val="0"/>
      <w:marTop w:val="0"/>
      <w:marBottom w:val="0"/>
      <w:divBdr>
        <w:top w:val="none" w:color="auto" w:sz="0" w:space="0"/>
        <w:left w:val="none" w:color="auto" w:sz="0" w:space="0"/>
        <w:bottom w:val="none" w:color="auto" w:sz="0" w:space="0"/>
        <w:right w:val="none" w:color="auto" w:sz="0" w:space="0"/>
      </w:divBdr>
    </w:div>
    <w:div w:id="1984695315">
      <w:bodyDiv w:val="true"/>
      <w:marLeft w:val="0"/>
      <w:marRight w:val="0"/>
      <w:marTop w:val="0"/>
      <w:marBottom w:val="0"/>
      <w:divBdr>
        <w:top w:val="none" w:color="auto" w:sz="0" w:space="0"/>
        <w:left w:val="none" w:color="auto" w:sz="0" w:space="0"/>
        <w:bottom w:val="none" w:color="auto" w:sz="0" w:space="0"/>
        <w:right w:val="none" w:color="auto" w:sz="0" w:space="0"/>
      </w:divBdr>
    </w:div>
    <w:div w:id="1987320248">
      <w:bodyDiv w:val="true"/>
      <w:marLeft w:val="0"/>
      <w:marRight w:val="0"/>
      <w:marTop w:val="0"/>
      <w:marBottom w:val="0"/>
      <w:divBdr>
        <w:top w:val="none" w:color="auto" w:sz="0" w:space="0"/>
        <w:left w:val="none" w:color="auto" w:sz="0" w:space="0"/>
        <w:bottom w:val="none" w:color="auto" w:sz="0" w:space="0"/>
        <w:right w:val="none" w:color="auto" w:sz="0" w:space="0"/>
      </w:divBdr>
    </w:div>
    <w:div w:id="1987782544">
      <w:bodyDiv w:val="true"/>
      <w:marLeft w:val="0"/>
      <w:marRight w:val="0"/>
      <w:marTop w:val="0"/>
      <w:marBottom w:val="0"/>
      <w:divBdr>
        <w:top w:val="none" w:color="auto" w:sz="0" w:space="0"/>
        <w:left w:val="none" w:color="auto" w:sz="0" w:space="0"/>
        <w:bottom w:val="none" w:color="auto" w:sz="0" w:space="0"/>
        <w:right w:val="none" w:color="auto" w:sz="0" w:space="0"/>
      </w:divBdr>
    </w:div>
    <w:div w:id="1988508279">
      <w:bodyDiv w:val="true"/>
      <w:marLeft w:val="0"/>
      <w:marRight w:val="0"/>
      <w:marTop w:val="0"/>
      <w:marBottom w:val="0"/>
      <w:divBdr>
        <w:top w:val="none" w:color="auto" w:sz="0" w:space="0"/>
        <w:left w:val="none" w:color="auto" w:sz="0" w:space="0"/>
        <w:bottom w:val="none" w:color="auto" w:sz="0" w:space="0"/>
        <w:right w:val="none" w:color="auto" w:sz="0" w:space="0"/>
      </w:divBdr>
    </w:div>
    <w:div w:id="1991859054">
      <w:bodyDiv w:val="true"/>
      <w:marLeft w:val="0"/>
      <w:marRight w:val="0"/>
      <w:marTop w:val="0"/>
      <w:marBottom w:val="0"/>
      <w:divBdr>
        <w:top w:val="none" w:color="auto" w:sz="0" w:space="0"/>
        <w:left w:val="none" w:color="auto" w:sz="0" w:space="0"/>
        <w:bottom w:val="none" w:color="auto" w:sz="0" w:space="0"/>
        <w:right w:val="none" w:color="auto" w:sz="0" w:space="0"/>
      </w:divBdr>
    </w:div>
    <w:div w:id="1992173373">
      <w:bodyDiv w:val="true"/>
      <w:marLeft w:val="0"/>
      <w:marRight w:val="0"/>
      <w:marTop w:val="0"/>
      <w:marBottom w:val="0"/>
      <w:divBdr>
        <w:top w:val="none" w:color="auto" w:sz="0" w:space="0"/>
        <w:left w:val="none" w:color="auto" w:sz="0" w:space="0"/>
        <w:bottom w:val="none" w:color="auto" w:sz="0" w:space="0"/>
        <w:right w:val="none" w:color="auto" w:sz="0" w:space="0"/>
      </w:divBdr>
    </w:div>
    <w:div w:id="1993823527">
      <w:bodyDiv w:val="true"/>
      <w:marLeft w:val="0"/>
      <w:marRight w:val="0"/>
      <w:marTop w:val="0"/>
      <w:marBottom w:val="0"/>
      <w:divBdr>
        <w:top w:val="none" w:color="auto" w:sz="0" w:space="0"/>
        <w:left w:val="none" w:color="auto" w:sz="0" w:space="0"/>
        <w:bottom w:val="none" w:color="auto" w:sz="0" w:space="0"/>
        <w:right w:val="none" w:color="auto" w:sz="0" w:space="0"/>
      </w:divBdr>
    </w:div>
    <w:div w:id="1994212057">
      <w:bodyDiv w:val="true"/>
      <w:marLeft w:val="0"/>
      <w:marRight w:val="0"/>
      <w:marTop w:val="0"/>
      <w:marBottom w:val="0"/>
      <w:divBdr>
        <w:top w:val="none" w:color="auto" w:sz="0" w:space="0"/>
        <w:left w:val="none" w:color="auto" w:sz="0" w:space="0"/>
        <w:bottom w:val="none" w:color="auto" w:sz="0" w:space="0"/>
        <w:right w:val="none" w:color="auto" w:sz="0" w:space="0"/>
      </w:divBdr>
    </w:div>
    <w:div w:id="1995183562">
      <w:bodyDiv w:val="true"/>
      <w:marLeft w:val="0"/>
      <w:marRight w:val="0"/>
      <w:marTop w:val="0"/>
      <w:marBottom w:val="0"/>
      <w:divBdr>
        <w:top w:val="none" w:color="auto" w:sz="0" w:space="0"/>
        <w:left w:val="none" w:color="auto" w:sz="0" w:space="0"/>
        <w:bottom w:val="none" w:color="auto" w:sz="0" w:space="0"/>
        <w:right w:val="none" w:color="auto" w:sz="0" w:space="0"/>
      </w:divBdr>
    </w:div>
    <w:div w:id="1998727337">
      <w:bodyDiv w:val="true"/>
      <w:marLeft w:val="0"/>
      <w:marRight w:val="0"/>
      <w:marTop w:val="0"/>
      <w:marBottom w:val="0"/>
      <w:divBdr>
        <w:top w:val="none" w:color="auto" w:sz="0" w:space="0"/>
        <w:left w:val="none" w:color="auto" w:sz="0" w:space="0"/>
        <w:bottom w:val="none" w:color="auto" w:sz="0" w:space="0"/>
        <w:right w:val="none" w:color="auto" w:sz="0" w:space="0"/>
      </w:divBdr>
    </w:div>
    <w:div w:id="2000423778">
      <w:bodyDiv w:val="true"/>
      <w:marLeft w:val="0"/>
      <w:marRight w:val="0"/>
      <w:marTop w:val="0"/>
      <w:marBottom w:val="0"/>
      <w:divBdr>
        <w:top w:val="none" w:color="auto" w:sz="0" w:space="0"/>
        <w:left w:val="none" w:color="auto" w:sz="0" w:space="0"/>
        <w:bottom w:val="none" w:color="auto" w:sz="0" w:space="0"/>
        <w:right w:val="none" w:color="auto" w:sz="0" w:space="0"/>
      </w:divBdr>
    </w:div>
    <w:div w:id="2001156177">
      <w:bodyDiv w:val="true"/>
      <w:marLeft w:val="0"/>
      <w:marRight w:val="0"/>
      <w:marTop w:val="0"/>
      <w:marBottom w:val="0"/>
      <w:divBdr>
        <w:top w:val="none" w:color="auto" w:sz="0" w:space="0"/>
        <w:left w:val="none" w:color="auto" w:sz="0" w:space="0"/>
        <w:bottom w:val="none" w:color="auto" w:sz="0" w:space="0"/>
        <w:right w:val="none" w:color="auto" w:sz="0" w:space="0"/>
      </w:divBdr>
    </w:div>
    <w:div w:id="2001232124">
      <w:bodyDiv w:val="true"/>
      <w:marLeft w:val="0"/>
      <w:marRight w:val="0"/>
      <w:marTop w:val="0"/>
      <w:marBottom w:val="0"/>
      <w:divBdr>
        <w:top w:val="none" w:color="auto" w:sz="0" w:space="0"/>
        <w:left w:val="none" w:color="auto" w:sz="0" w:space="0"/>
        <w:bottom w:val="none" w:color="auto" w:sz="0" w:space="0"/>
        <w:right w:val="none" w:color="auto" w:sz="0" w:space="0"/>
      </w:divBdr>
    </w:div>
    <w:div w:id="2001885227">
      <w:bodyDiv w:val="true"/>
      <w:marLeft w:val="0"/>
      <w:marRight w:val="0"/>
      <w:marTop w:val="0"/>
      <w:marBottom w:val="0"/>
      <w:divBdr>
        <w:top w:val="none" w:color="auto" w:sz="0" w:space="0"/>
        <w:left w:val="none" w:color="auto" w:sz="0" w:space="0"/>
        <w:bottom w:val="none" w:color="auto" w:sz="0" w:space="0"/>
        <w:right w:val="none" w:color="auto" w:sz="0" w:space="0"/>
      </w:divBdr>
    </w:div>
    <w:div w:id="2003390748">
      <w:bodyDiv w:val="true"/>
      <w:marLeft w:val="0"/>
      <w:marRight w:val="0"/>
      <w:marTop w:val="0"/>
      <w:marBottom w:val="0"/>
      <w:divBdr>
        <w:top w:val="none" w:color="auto" w:sz="0" w:space="0"/>
        <w:left w:val="none" w:color="auto" w:sz="0" w:space="0"/>
        <w:bottom w:val="none" w:color="auto" w:sz="0" w:space="0"/>
        <w:right w:val="none" w:color="auto" w:sz="0" w:space="0"/>
      </w:divBdr>
    </w:div>
    <w:div w:id="2003581399">
      <w:bodyDiv w:val="true"/>
      <w:marLeft w:val="0"/>
      <w:marRight w:val="0"/>
      <w:marTop w:val="0"/>
      <w:marBottom w:val="0"/>
      <w:divBdr>
        <w:top w:val="none" w:color="auto" w:sz="0" w:space="0"/>
        <w:left w:val="none" w:color="auto" w:sz="0" w:space="0"/>
        <w:bottom w:val="none" w:color="auto" w:sz="0" w:space="0"/>
        <w:right w:val="none" w:color="auto" w:sz="0" w:space="0"/>
      </w:divBdr>
    </w:div>
    <w:div w:id="2004240721">
      <w:bodyDiv w:val="true"/>
      <w:marLeft w:val="0"/>
      <w:marRight w:val="0"/>
      <w:marTop w:val="0"/>
      <w:marBottom w:val="0"/>
      <w:divBdr>
        <w:top w:val="none" w:color="auto" w:sz="0" w:space="0"/>
        <w:left w:val="none" w:color="auto" w:sz="0" w:space="0"/>
        <w:bottom w:val="none" w:color="auto" w:sz="0" w:space="0"/>
        <w:right w:val="none" w:color="auto" w:sz="0" w:space="0"/>
      </w:divBdr>
    </w:div>
    <w:div w:id="2004384352">
      <w:bodyDiv w:val="true"/>
      <w:marLeft w:val="0"/>
      <w:marRight w:val="0"/>
      <w:marTop w:val="0"/>
      <w:marBottom w:val="0"/>
      <w:divBdr>
        <w:top w:val="none" w:color="auto" w:sz="0" w:space="0"/>
        <w:left w:val="none" w:color="auto" w:sz="0" w:space="0"/>
        <w:bottom w:val="none" w:color="auto" w:sz="0" w:space="0"/>
        <w:right w:val="none" w:color="auto" w:sz="0" w:space="0"/>
      </w:divBdr>
    </w:div>
    <w:div w:id="2007511111">
      <w:bodyDiv w:val="true"/>
      <w:marLeft w:val="0"/>
      <w:marRight w:val="0"/>
      <w:marTop w:val="0"/>
      <w:marBottom w:val="0"/>
      <w:divBdr>
        <w:top w:val="none" w:color="auto" w:sz="0" w:space="0"/>
        <w:left w:val="none" w:color="auto" w:sz="0" w:space="0"/>
        <w:bottom w:val="none" w:color="auto" w:sz="0" w:space="0"/>
        <w:right w:val="none" w:color="auto" w:sz="0" w:space="0"/>
      </w:divBdr>
    </w:div>
    <w:div w:id="2012173463">
      <w:bodyDiv w:val="true"/>
      <w:marLeft w:val="0"/>
      <w:marRight w:val="0"/>
      <w:marTop w:val="0"/>
      <w:marBottom w:val="0"/>
      <w:divBdr>
        <w:top w:val="none" w:color="auto" w:sz="0" w:space="0"/>
        <w:left w:val="none" w:color="auto" w:sz="0" w:space="0"/>
        <w:bottom w:val="none" w:color="auto" w:sz="0" w:space="0"/>
        <w:right w:val="none" w:color="auto" w:sz="0" w:space="0"/>
      </w:divBdr>
    </w:div>
    <w:div w:id="2013600141">
      <w:bodyDiv w:val="true"/>
      <w:marLeft w:val="0"/>
      <w:marRight w:val="0"/>
      <w:marTop w:val="0"/>
      <w:marBottom w:val="0"/>
      <w:divBdr>
        <w:top w:val="none" w:color="auto" w:sz="0" w:space="0"/>
        <w:left w:val="none" w:color="auto" w:sz="0" w:space="0"/>
        <w:bottom w:val="none" w:color="auto" w:sz="0" w:space="0"/>
        <w:right w:val="none" w:color="auto" w:sz="0" w:space="0"/>
      </w:divBdr>
    </w:div>
    <w:div w:id="2014724345">
      <w:bodyDiv w:val="true"/>
      <w:marLeft w:val="0"/>
      <w:marRight w:val="0"/>
      <w:marTop w:val="0"/>
      <w:marBottom w:val="0"/>
      <w:divBdr>
        <w:top w:val="none" w:color="auto" w:sz="0" w:space="0"/>
        <w:left w:val="none" w:color="auto" w:sz="0" w:space="0"/>
        <w:bottom w:val="none" w:color="auto" w:sz="0" w:space="0"/>
        <w:right w:val="none" w:color="auto" w:sz="0" w:space="0"/>
      </w:divBdr>
    </w:div>
    <w:div w:id="2014792980">
      <w:bodyDiv w:val="true"/>
      <w:marLeft w:val="0"/>
      <w:marRight w:val="0"/>
      <w:marTop w:val="0"/>
      <w:marBottom w:val="0"/>
      <w:divBdr>
        <w:top w:val="none" w:color="auto" w:sz="0" w:space="0"/>
        <w:left w:val="none" w:color="auto" w:sz="0" w:space="0"/>
        <w:bottom w:val="none" w:color="auto" w:sz="0" w:space="0"/>
        <w:right w:val="none" w:color="auto" w:sz="0" w:space="0"/>
      </w:divBdr>
    </w:div>
    <w:div w:id="2016684654">
      <w:bodyDiv w:val="true"/>
      <w:marLeft w:val="0"/>
      <w:marRight w:val="0"/>
      <w:marTop w:val="0"/>
      <w:marBottom w:val="0"/>
      <w:divBdr>
        <w:top w:val="none" w:color="auto" w:sz="0" w:space="0"/>
        <w:left w:val="none" w:color="auto" w:sz="0" w:space="0"/>
        <w:bottom w:val="none" w:color="auto" w:sz="0" w:space="0"/>
        <w:right w:val="none" w:color="auto" w:sz="0" w:space="0"/>
      </w:divBdr>
    </w:div>
    <w:div w:id="2019842625">
      <w:bodyDiv w:val="true"/>
      <w:marLeft w:val="0"/>
      <w:marRight w:val="0"/>
      <w:marTop w:val="0"/>
      <w:marBottom w:val="0"/>
      <w:divBdr>
        <w:top w:val="none" w:color="auto" w:sz="0" w:space="0"/>
        <w:left w:val="none" w:color="auto" w:sz="0" w:space="0"/>
        <w:bottom w:val="none" w:color="auto" w:sz="0" w:space="0"/>
        <w:right w:val="none" w:color="auto" w:sz="0" w:space="0"/>
      </w:divBdr>
    </w:div>
    <w:div w:id="2019844079">
      <w:bodyDiv w:val="true"/>
      <w:marLeft w:val="0"/>
      <w:marRight w:val="0"/>
      <w:marTop w:val="0"/>
      <w:marBottom w:val="0"/>
      <w:divBdr>
        <w:top w:val="none" w:color="auto" w:sz="0" w:space="0"/>
        <w:left w:val="none" w:color="auto" w:sz="0" w:space="0"/>
        <w:bottom w:val="none" w:color="auto" w:sz="0" w:space="0"/>
        <w:right w:val="none" w:color="auto" w:sz="0" w:space="0"/>
      </w:divBdr>
    </w:div>
    <w:div w:id="2020111936">
      <w:bodyDiv w:val="true"/>
      <w:marLeft w:val="0"/>
      <w:marRight w:val="0"/>
      <w:marTop w:val="0"/>
      <w:marBottom w:val="0"/>
      <w:divBdr>
        <w:top w:val="none" w:color="auto" w:sz="0" w:space="0"/>
        <w:left w:val="none" w:color="auto" w:sz="0" w:space="0"/>
        <w:bottom w:val="none" w:color="auto" w:sz="0" w:space="0"/>
        <w:right w:val="none" w:color="auto" w:sz="0" w:space="0"/>
      </w:divBdr>
    </w:div>
    <w:div w:id="2020350587">
      <w:bodyDiv w:val="true"/>
      <w:marLeft w:val="0"/>
      <w:marRight w:val="0"/>
      <w:marTop w:val="0"/>
      <w:marBottom w:val="0"/>
      <w:divBdr>
        <w:top w:val="none" w:color="auto" w:sz="0" w:space="0"/>
        <w:left w:val="none" w:color="auto" w:sz="0" w:space="0"/>
        <w:bottom w:val="none" w:color="auto" w:sz="0" w:space="0"/>
        <w:right w:val="none" w:color="auto" w:sz="0" w:space="0"/>
      </w:divBdr>
    </w:div>
    <w:div w:id="2023313884">
      <w:bodyDiv w:val="true"/>
      <w:marLeft w:val="0"/>
      <w:marRight w:val="0"/>
      <w:marTop w:val="0"/>
      <w:marBottom w:val="0"/>
      <w:divBdr>
        <w:top w:val="none" w:color="auto" w:sz="0" w:space="0"/>
        <w:left w:val="none" w:color="auto" w:sz="0" w:space="0"/>
        <w:bottom w:val="none" w:color="auto" w:sz="0" w:space="0"/>
        <w:right w:val="none" w:color="auto" w:sz="0" w:space="0"/>
      </w:divBdr>
    </w:div>
    <w:div w:id="2024938854">
      <w:bodyDiv w:val="true"/>
      <w:marLeft w:val="0"/>
      <w:marRight w:val="0"/>
      <w:marTop w:val="0"/>
      <w:marBottom w:val="0"/>
      <w:divBdr>
        <w:top w:val="none" w:color="auto" w:sz="0" w:space="0"/>
        <w:left w:val="none" w:color="auto" w:sz="0" w:space="0"/>
        <w:bottom w:val="none" w:color="auto" w:sz="0" w:space="0"/>
        <w:right w:val="none" w:color="auto" w:sz="0" w:space="0"/>
      </w:divBdr>
    </w:div>
    <w:div w:id="2026394569">
      <w:bodyDiv w:val="true"/>
      <w:marLeft w:val="0"/>
      <w:marRight w:val="0"/>
      <w:marTop w:val="0"/>
      <w:marBottom w:val="0"/>
      <w:divBdr>
        <w:top w:val="none" w:color="auto" w:sz="0" w:space="0"/>
        <w:left w:val="none" w:color="auto" w:sz="0" w:space="0"/>
        <w:bottom w:val="none" w:color="auto" w:sz="0" w:space="0"/>
        <w:right w:val="none" w:color="auto" w:sz="0" w:space="0"/>
      </w:divBdr>
    </w:div>
    <w:div w:id="2026666783">
      <w:bodyDiv w:val="true"/>
      <w:marLeft w:val="0"/>
      <w:marRight w:val="0"/>
      <w:marTop w:val="0"/>
      <w:marBottom w:val="0"/>
      <w:divBdr>
        <w:top w:val="none" w:color="auto" w:sz="0" w:space="0"/>
        <w:left w:val="none" w:color="auto" w:sz="0" w:space="0"/>
        <w:bottom w:val="none" w:color="auto" w:sz="0" w:space="0"/>
        <w:right w:val="none" w:color="auto" w:sz="0" w:space="0"/>
      </w:divBdr>
    </w:div>
    <w:div w:id="2026860990">
      <w:bodyDiv w:val="true"/>
      <w:marLeft w:val="0"/>
      <w:marRight w:val="0"/>
      <w:marTop w:val="0"/>
      <w:marBottom w:val="0"/>
      <w:divBdr>
        <w:top w:val="none" w:color="auto" w:sz="0" w:space="0"/>
        <w:left w:val="none" w:color="auto" w:sz="0" w:space="0"/>
        <w:bottom w:val="none" w:color="auto" w:sz="0" w:space="0"/>
        <w:right w:val="none" w:color="auto" w:sz="0" w:space="0"/>
      </w:divBdr>
    </w:div>
    <w:div w:id="2027125243">
      <w:bodyDiv w:val="true"/>
      <w:marLeft w:val="0"/>
      <w:marRight w:val="0"/>
      <w:marTop w:val="0"/>
      <w:marBottom w:val="0"/>
      <w:divBdr>
        <w:top w:val="none" w:color="auto" w:sz="0" w:space="0"/>
        <w:left w:val="none" w:color="auto" w:sz="0" w:space="0"/>
        <w:bottom w:val="none" w:color="auto" w:sz="0" w:space="0"/>
        <w:right w:val="none" w:color="auto" w:sz="0" w:space="0"/>
      </w:divBdr>
    </w:div>
    <w:div w:id="2027168646">
      <w:bodyDiv w:val="true"/>
      <w:marLeft w:val="0"/>
      <w:marRight w:val="0"/>
      <w:marTop w:val="0"/>
      <w:marBottom w:val="0"/>
      <w:divBdr>
        <w:top w:val="none" w:color="auto" w:sz="0" w:space="0"/>
        <w:left w:val="none" w:color="auto" w:sz="0" w:space="0"/>
        <w:bottom w:val="none" w:color="auto" w:sz="0" w:space="0"/>
        <w:right w:val="none" w:color="auto" w:sz="0" w:space="0"/>
      </w:divBdr>
      <w:divsChild>
        <w:div w:id="2111388032">
          <w:marLeft w:val="0"/>
          <w:marRight w:val="0"/>
          <w:marTop w:val="45"/>
          <w:marBottom w:val="45"/>
          <w:divBdr>
            <w:top w:val="none" w:color="auto" w:sz="0" w:space="0"/>
            <w:left w:val="none" w:color="auto" w:sz="0" w:space="0"/>
            <w:bottom w:val="none" w:color="auto" w:sz="0" w:space="0"/>
            <w:right w:val="none" w:color="auto" w:sz="0" w:space="0"/>
          </w:divBdr>
        </w:div>
      </w:divsChild>
    </w:div>
    <w:div w:id="2029064651">
      <w:bodyDiv w:val="true"/>
      <w:marLeft w:val="0"/>
      <w:marRight w:val="0"/>
      <w:marTop w:val="0"/>
      <w:marBottom w:val="0"/>
      <w:divBdr>
        <w:top w:val="none" w:color="auto" w:sz="0" w:space="0"/>
        <w:left w:val="none" w:color="auto" w:sz="0" w:space="0"/>
        <w:bottom w:val="none" w:color="auto" w:sz="0" w:space="0"/>
        <w:right w:val="none" w:color="auto" w:sz="0" w:space="0"/>
      </w:divBdr>
    </w:div>
    <w:div w:id="2030717864">
      <w:bodyDiv w:val="true"/>
      <w:marLeft w:val="0"/>
      <w:marRight w:val="0"/>
      <w:marTop w:val="0"/>
      <w:marBottom w:val="0"/>
      <w:divBdr>
        <w:top w:val="none" w:color="auto" w:sz="0" w:space="0"/>
        <w:left w:val="none" w:color="auto" w:sz="0" w:space="0"/>
        <w:bottom w:val="none" w:color="auto" w:sz="0" w:space="0"/>
        <w:right w:val="none" w:color="auto" w:sz="0" w:space="0"/>
      </w:divBdr>
    </w:div>
    <w:div w:id="2036072507">
      <w:bodyDiv w:val="true"/>
      <w:marLeft w:val="0"/>
      <w:marRight w:val="0"/>
      <w:marTop w:val="0"/>
      <w:marBottom w:val="0"/>
      <w:divBdr>
        <w:top w:val="none" w:color="auto" w:sz="0" w:space="0"/>
        <w:left w:val="none" w:color="auto" w:sz="0" w:space="0"/>
        <w:bottom w:val="none" w:color="auto" w:sz="0" w:space="0"/>
        <w:right w:val="none" w:color="auto" w:sz="0" w:space="0"/>
      </w:divBdr>
    </w:div>
    <w:div w:id="2036927735">
      <w:bodyDiv w:val="true"/>
      <w:marLeft w:val="0"/>
      <w:marRight w:val="0"/>
      <w:marTop w:val="0"/>
      <w:marBottom w:val="0"/>
      <w:divBdr>
        <w:top w:val="none" w:color="auto" w:sz="0" w:space="0"/>
        <w:left w:val="none" w:color="auto" w:sz="0" w:space="0"/>
        <w:bottom w:val="none" w:color="auto" w:sz="0" w:space="0"/>
        <w:right w:val="none" w:color="auto" w:sz="0" w:space="0"/>
      </w:divBdr>
    </w:div>
    <w:div w:id="2039619183">
      <w:bodyDiv w:val="true"/>
      <w:marLeft w:val="0"/>
      <w:marRight w:val="0"/>
      <w:marTop w:val="0"/>
      <w:marBottom w:val="0"/>
      <w:divBdr>
        <w:top w:val="none" w:color="auto" w:sz="0" w:space="0"/>
        <w:left w:val="none" w:color="auto" w:sz="0" w:space="0"/>
        <w:bottom w:val="none" w:color="auto" w:sz="0" w:space="0"/>
        <w:right w:val="none" w:color="auto" w:sz="0" w:space="0"/>
      </w:divBdr>
    </w:div>
    <w:div w:id="2041003946">
      <w:bodyDiv w:val="true"/>
      <w:marLeft w:val="0"/>
      <w:marRight w:val="0"/>
      <w:marTop w:val="0"/>
      <w:marBottom w:val="0"/>
      <w:divBdr>
        <w:top w:val="none" w:color="auto" w:sz="0" w:space="0"/>
        <w:left w:val="none" w:color="auto" w:sz="0" w:space="0"/>
        <w:bottom w:val="none" w:color="auto" w:sz="0" w:space="0"/>
        <w:right w:val="none" w:color="auto" w:sz="0" w:space="0"/>
      </w:divBdr>
    </w:div>
    <w:div w:id="2041274403">
      <w:bodyDiv w:val="true"/>
      <w:marLeft w:val="0"/>
      <w:marRight w:val="0"/>
      <w:marTop w:val="0"/>
      <w:marBottom w:val="0"/>
      <w:divBdr>
        <w:top w:val="none" w:color="auto" w:sz="0" w:space="0"/>
        <w:left w:val="none" w:color="auto" w:sz="0" w:space="0"/>
        <w:bottom w:val="none" w:color="auto" w:sz="0" w:space="0"/>
        <w:right w:val="none" w:color="auto" w:sz="0" w:space="0"/>
      </w:divBdr>
    </w:div>
    <w:div w:id="2041347565">
      <w:bodyDiv w:val="true"/>
      <w:marLeft w:val="0"/>
      <w:marRight w:val="0"/>
      <w:marTop w:val="0"/>
      <w:marBottom w:val="0"/>
      <w:divBdr>
        <w:top w:val="none" w:color="auto" w:sz="0" w:space="0"/>
        <w:left w:val="none" w:color="auto" w:sz="0" w:space="0"/>
        <w:bottom w:val="none" w:color="auto" w:sz="0" w:space="0"/>
        <w:right w:val="none" w:color="auto" w:sz="0" w:space="0"/>
      </w:divBdr>
    </w:div>
    <w:div w:id="2042977429">
      <w:bodyDiv w:val="true"/>
      <w:marLeft w:val="0"/>
      <w:marRight w:val="0"/>
      <w:marTop w:val="0"/>
      <w:marBottom w:val="0"/>
      <w:divBdr>
        <w:top w:val="none" w:color="auto" w:sz="0" w:space="0"/>
        <w:left w:val="none" w:color="auto" w:sz="0" w:space="0"/>
        <w:bottom w:val="none" w:color="auto" w:sz="0" w:space="0"/>
        <w:right w:val="none" w:color="auto" w:sz="0" w:space="0"/>
      </w:divBdr>
    </w:div>
    <w:div w:id="2043939138">
      <w:bodyDiv w:val="true"/>
      <w:marLeft w:val="0"/>
      <w:marRight w:val="0"/>
      <w:marTop w:val="0"/>
      <w:marBottom w:val="0"/>
      <w:divBdr>
        <w:top w:val="none" w:color="auto" w:sz="0" w:space="0"/>
        <w:left w:val="none" w:color="auto" w:sz="0" w:space="0"/>
        <w:bottom w:val="none" w:color="auto" w:sz="0" w:space="0"/>
        <w:right w:val="none" w:color="auto" w:sz="0" w:space="0"/>
      </w:divBdr>
    </w:div>
    <w:div w:id="2044403002">
      <w:bodyDiv w:val="true"/>
      <w:marLeft w:val="0"/>
      <w:marRight w:val="0"/>
      <w:marTop w:val="0"/>
      <w:marBottom w:val="0"/>
      <w:divBdr>
        <w:top w:val="none" w:color="auto" w:sz="0" w:space="0"/>
        <w:left w:val="none" w:color="auto" w:sz="0" w:space="0"/>
        <w:bottom w:val="none" w:color="auto" w:sz="0" w:space="0"/>
        <w:right w:val="none" w:color="auto" w:sz="0" w:space="0"/>
      </w:divBdr>
    </w:div>
    <w:div w:id="2044817052">
      <w:bodyDiv w:val="true"/>
      <w:marLeft w:val="0"/>
      <w:marRight w:val="0"/>
      <w:marTop w:val="0"/>
      <w:marBottom w:val="0"/>
      <w:divBdr>
        <w:top w:val="none" w:color="auto" w:sz="0" w:space="0"/>
        <w:left w:val="none" w:color="auto" w:sz="0" w:space="0"/>
        <w:bottom w:val="none" w:color="auto" w:sz="0" w:space="0"/>
        <w:right w:val="none" w:color="auto" w:sz="0" w:space="0"/>
      </w:divBdr>
    </w:div>
    <w:div w:id="2044860479">
      <w:bodyDiv w:val="true"/>
      <w:marLeft w:val="0"/>
      <w:marRight w:val="0"/>
      <w:marTop w:val="0"/>
      <w:marBottom w:val="0"/>
      <w:divBdr>
        <w:top w:val="none" w:color="auto" w:sz="0" w:space="0"/>
        <w:left w:val="none" w:color="auto" w:sz="0" w:space="0"/>
        <w:bottom w:val="none" w:color="auto" w:sz="0" w:space="0"/>
        <w:right w:val="none" w:color="auto" w:sz="0" w:space="0"/>
      </w:divBdr>
      <w:divsChild>
        <w:div w:id="1994872227">
          <w:marLeft w:val="0"/>
          <w:marRight w:val="0"/>
          <w:marTop w:val="0"/>
          <w:marBottom w:val="0"/>
          <w:divBdr>
            <w:top w:val="none" w:color="auto" w:sz="0" w:space="0"/>
            <w:left w:val="none" w:color="auto" w:sz="0" w:space="0"/>
            <w:bottom w:val="none" w:color="auto" w:sz="0" w:space="0"/>
            <w:right w:val="none" w:color="auto" w:sz="0" w:space="0"/>
          </w:divBdr>
          <w:divsChild>
            <w:div w:id="1189634902">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2045518939">
      <w:bodyDiv w:val="true"/>
      <w:marLeft w:val="0"/>
      <w:marRight w:val="0"/>
      <w:marTop w:val="0"/>
      <w:marBottom w:val="0"/>
      <w:divBdr>
        <w:top w:val="none" w:color="auto" w:sz="0" w:space="0"/>
        <w:left w:val="none" w:color="auto" w:sz="0" w:space="0"/>
        <w:bottom w:val="none" w:color="auto" w:sz="0" w:space="0"/>
        <w:right w:val="none" w:color="auto" w:sz="0" w:space="0"/>
      </w:divBdr>
    </w:div>
    <w:div w:id="2049448158">
      <w:bodyDiv w:val="true"/>
      <w:marLeft w:val="0"/>
      <w:marRight w:val="0"/>
      <w:marTop w:val="0"/>
      <w:marBottom w:val="0"/>
      <w:divBdr>
        <w:top w:val="none" w:color="auto" w:sz="0" w:space="0"/>
        <w:left w:val="none" w:color="auto" w:sz="0" w:space="0"/>
        <w:bottom w:val="none" w:color="auto" w:sz="0" w:space="0"/>
        <w:right w:val="none" w:color="auto" w:sz="0" w:space="0"/>
      </w:divBdr>
    </w:div>
    <w:div w:id="2052070246">
      <w:bodyDiv w:val="true"/>
      <w:marLeft w:val="0"/>
      <w:marRight w:val="0"/>
      <w:marTop w:val="0"/>
      <w:marBottom w:val="0"/>
      <w:divBdr>
        <w:top w:val="none" w:color="auto" w:sz="0" w:space="0"/>
        <w:left w:val="none" w:color="auto" w:sz="0" w:space="0"/>
        <w:bottom w:val="none" w:color="auto" w:sz="0" w:space="0"/>
        <w:right w:val="none" w:color="auto" w:sz="0" w:space="0"/>
      </w:divBdr>
    </w:div>
    <w:div w:id="2053845292">
      <w:bodyDiv w:val="true"/>
      <w:marLeft w:val="0"/>
      <w:marRight w:val="0"/>
      <w:marTop w:val="0"/>
      <w:marBottom w:val="0"/>
      <w:divBdr>
        <w:top w:val="none" w:color="auto" w:sz="0" w:space="0"/>
        <w:left w:val="none" w:color="auto" w:sz="0" w:space="0"/>
        <w:bottom w:val="none" w:color="auto" w:sz="0" w:space="0"/>
        <w:right w:val="none" w:color="auto" w:sz="0" w:space="0"/>
      </w:divBdr>
    </w:div>
    <w:div w:id="2054965301">
      <w:bodyDiv w:val="true"/>
      <w:marLeft w:val="0"/>
      <w:marRight w:val="0"/>
      <w:marTop w:val="0"/>
      <w:marBottom w:val="0"/>
      <w:divBdr>
        <w:top w:val="none" w:color="auto" w:sz="0" w:space="0"/>
        <w:left w:val="none" w:color="auto" w:sz="0" w:space="0"/>
        <w:bottom w:val="none" w:color="auto" w:sz="0" w:space="0"/>
        <w:right w:val="none" w:color="auto" w:sz="0" w:space="0"/>
      </w:divBdr>
    </w:div>
    <w:div w:id="2055735290">
      <w:bodyDiv w:val="true"/>
      <w:marLeft w:val="0"/>
      <w:marRight w:val="0"/>
      <w:marTop w:val="0"/>
      <w:marBottom w:val="0"/>
      <w:divBdr>
        <w:top w:val="none" w:color="auto" w:sz="0" w:space="0"/>
        <w:left w:val="none" w:color="auto" w:sz="0" w:space="0"/>
        <w:bottom w:val="none" w:color="auto" w:sz="0" w:space="0"/>
        <w:right w:val="none" w:color="auto" w:sz="0" w:space="0"/>
      </w:divBdr>
    </w:div>
    <w:div w:id="2057853168">
      <w:bodyDiv w:val="true"/>
      <w:marLeft w:val="0"/>
      <w:marRight w:val="0"/>
      <w:marTop w:val="0"/>
      <w:marBottom w:val="0"/>
      <w:divBdr>
        <w:top w:val="none" w:color="auto" w:sz="0" w:space="0"/>
        <w:left w:val="none" w:color="auto" w:sz="0" w:space="0"/>
        <w:bottom w:val="none" w:color="auto" w:sz="0" w:space="0"/>
        <w:right w:val="none" w:color="auto" w:sz="0" w:space="0"/>
      </w:divBdr>
    </w:div>
    <w:div w:id="2058356774">
      <w:bodyDiv w:val="true"/>
      <w:marLeft w:val="0"/>
      <w:marRight w:val="0"/>
      <w:marTop w:val="0"/>
      <w:marBottom w:val="0"/>
      <w:divBdr>
        <w:top w:val="none" w:color="auto" w:sz="0" w:space="0"/>
        <w:left w:val="none" w:color="auto" w:sz="0" w:space="0"/>
        <w:bottom w:val="none" w:color="auto" w:sz="0" w:space="0"/>
        <w:right w:val="none" w:color="auto" w:sz="0" w:space="0"/>
      </w:divBdr>
    </w:div>
    <w:div w:id="205869881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11812083">
          <w:marLeft w:val="0"/>
          <w:marRight w:val="0"/>
          <w:marTop w:val="60"/>
          <w:marBottom w:val="0"/>
          <w:divBdr>
            <w:top w:val="none" w:color="auto" w:sz="0" w:space="0"/>
            <w:left w:val="none" w:color="auto" w:sz="0" w:space="0"/>
            <w:bottom w:val="none" w:color="auto" w:sz="0" w:space="0"/>
            <w:right w:val="none" w:color="auto" w:sz="0" w:space="0"/>
          </w:divBdr>
          <w:divsChild>
            <w:div w:id="138036089">
              <w:marLeft w:val="0"/>
              <w:marRight w:val="0"/>
              <w:marTop w:val="0"/>
              <w:marBottom w:val="0"/>
              <w:divBdr>
                <w:top w:val="none" w:color="auto" w:sz="0" w:space="0"/>
                <w:left w:val="none" w:color="auto" w:sz="0" w:space="0"/>
                <w:bottom w:val="none" w:color="auto" w:sz="0" w:space="0"/>
                <w:right w:val="none" w:color="auto" w:sz="0" w:space="0"/>
              </w:divBdr>
              <w:divsChild>
                <w:div w:id="1045716035">
                  <w:marLeft w:val="3750"/>
                  <w:marRight w:val="0"/>
                  <w:marTop w:val="0"/>
                  <w:marBottom w:val="300"/>
                  <w:divBdr>
                    <w:top w:val="none" w:color="auto" w:sz="0" w:space="0"/>
                    <w:left w:val="none" w:color="auto" w:sz="0" w:space="0"/>
                    <w:bottom w:val="none" w:color="auto" w:sz="0" w:space="0"/>
                    <w:right w:val="none" w:color="auto" w:sz="0" w:space="0"/>
                  </w:divBdr>
                  <w:divsChild>
                    <w:div w:id="76755499">
                      <w:marLeft w:val="0"/>
                      <w:marRight w:val="0"/>
                      <w:marTop w:val="0"/>
                      <w:marBottom w:val="0"/>
                      <w:divBdr>
                        <w:top w:val="none" w:color="auto" w:sz="0" w:space="0"/>
                        <w:left w:val="none" w:color="auto" w:sz="0" w:space="0"/>
                        <w:bottom w:val="none" w:color="auto" w:sz="0" w:space="0"/>
                        <w:right w:val="none" w:color="auto" w:sz="0" w:space="0"/>
                      </w:divBdr>
                      <w:divsChild>
                        <w:div w:id="1953053810">
                          <w:marLeft w:val="0"/>
                          <w:marRight w:val="0"/>
                          <w:marTop w:val="0"/>
                          <w:marBottom w:val="0"/>
                          <w:divBdr>
                            <w:top w:val="none" w:color="auto" w:sz="0" w:space="0"/>
                            <w:left w:val="none" w:color="auto" w:sz="0" w:space="0"/>
                            <w:bottom w:val="none" w:color="auto" w:sz="0" w:space="0"/>
                            <w:right w:val="none" w:color="auto" w:sz="0" w:space="0"/>
                          </w:divBdr>
                          <w:divsChild>
                            <w:div w:id="1217156785">
                              <w:marLeft w:val="0"/>
                              <w:marRight w:val="0"/>
                              <w:marTop w:val="0"/>
                              <w:marBottom w:val="0"/>
                              <w:divBdr>
                                <w:top w:val="none" w:color="auto" w:sz="0" w:space="0"/>
                                <w:left w:val="none" w:color="auto" w:sz="0" w:space="0"/>
                                <w:bottom w:val="none" w:color="auto" w:sz="0" w:space="0"/>
                                <w:right w:val="none" w:color="auto" w:sz="0" w:space="0"/>
                              </w:divBdr>
                              <w:divsChild>
                                <w:div w:id="1295059634">
                                  <w:marLeft w:val="0"/>
                                  <w:marRight w:val="0"/>
                                  <w:marTop w:val="0"/>
                                  <w:marBottom w:val="0"/>
                                  <w:divBdr>
                                    <w:top w:val="none" w:color="auto" w:sz="0" w:space="0"/>
                                    <w:left w:val="none" w:color="auto" w:sz="0" w:space="0"/>
                                    <w:bottom w:val="none" w:color="auto" w:sz="0" w:space="0"/>
                                    <w:right w:val="none" w:color="auto" w:sz="0" w:space="0"/>
                                  </w:divBdr>
                                  <w:divsChild>
                                    <w:div w:id="865756456">
                                      <w:marLeft w:val="0"/>
                                      <w:marRight w:val="0"/>
                                      <w:marTop w:val="0"/>
                                      <w:marBottom w:val="0"/>
                                      <w:divBdr>
                                        <w:top w:val="none" w:color="auto" w:sz="0" w:space="0"/>
                                        <w:left w:val="none" w:color="auto" w:sz="0" w:space="0"/>
                                        <w:bottom w:val="none" w:color="auto" w:sz="0" w:space="0"/>
                                        <w:right w:val="none" w:color="auto" w:sz="0" w:space="0"/>
                                      </w:divBdr>
                                      <w:divsChild>
                                        <w:div w:id="175146358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61633914">
      <w:bodyDiv w:val="true"/>
      <w:marLeft w:val="0"/>
      <w:marRight w:val="0"/>
      <w:marTop w:val="0"/>
      <w:marBottom w:val="0"/>
      <w:divBdr>
        <w:top w:val="none" w:color="auto" w:sz="0" w:space="0"/>
        <w:left w:val="none" w:color="auto" w:sz="0" w:space="0"/>
        <w:bottom w:val="none" w:color="auto" w:sz="0" w:space="0"/>
        <w:right w:val="none" w:color="auto" w:sz="0" w:space="0"/>
      </w:divBdr>
    </w:div>
    <w:div w:id="2065250161">
      <w:bodyDiv w:val="true"/>
      <w:marLeft w:val="0"/>
      <w:marRight w:val="0"/>
      <w:marTop w:val="0"/>
      <w:marBottom w:val="0"/>
      <w:divBdr>
        <w:top w:val="none" w:color="auto" w:sz="0" w:space="0"/>
        <w:left w:val="none" w:color="auto" w:sz="0" w:space="0"/>
        <w:bottom w:val="none" w:color="auto" w:sz="0" w:space="0"/>
        <w:right w:val="none" w:color="auto" w:sz="0" w:space="0"/>
      </w:divBdr>
    </w:div>
    <w:div w:id="2067147305">
      <w:bodyDiv w:val="true"/>
      <w:marLeft w:val="0"/>
      <w:marRight w:val="0"/>
      <w:marTop w:val="0"/>
      <w:marBottom w:val="0"/>
      <w:divBdr>
        <w:top w:val="none" w:color="auto" w:sz="0" w:space="0"/>
        <w:left w:val="none" w:color="auto" w:sz="0" w:space="0"/>
        <w:bottom w:val="none" w:color="auto" w:sz="0" w:space="0"/>
        <w:right w:val="none" w:color="auto" w:sz="0" w:space="0"/>
      </w:divBdr>
    </w:div>
    <w:div w:id="2068258609">
      <w:bodyDiv w:val="true"/>
      <w:marLeft w:val="0"/>
      <w:marRight w:val="0"/>
      <w:marTop w:val="0"/>
      <w:marBottom w:val="0"/>
      <w:divBdr>
        <w:top w:val="none" w:color="auto" w:sz="0" w:space="0"/>
        <w:left w:val="none" w:color="auto" w:sz="0" w:space="0"/>
        <w:bottom w:val="none" w:color="auto" w:sz="0" w:space="0"/>
        <w:right w:val="none" w:color="auto" w:sz="0" w:space="0"/>
      </w:divBdr>
    </w:div>
    <w:div w:id="2068646156">
      <w:bodyDiv w:val="true"/>
      <w:marLeft w:val="0"/>
      <w:marRight w:val="0"/>
      <w:marTop w:val="0"/>
      <w:marBottom w:val="0"/>
      <w:divBdr>
        <w:top w:val="none" w:color="auto" w:sz="0" w:space="0"/>
        <w:left w:val="none" w:color="auto" w:sz="0" w:space="0"/>
        <w:bottom w:val="none" w:color="auto" w:sz="0" w:space="0"/>
        <w:right w:val="none" w:color="auto" w:sz="0" w:space="0"/>
      </w:divBdr>
    </w:div>
    <w:div w:id="2068912850">
      <w:bodyDiv w:val="true"/>
      <w:marLeft w:val="0"/>
      <w:marRight w:val="0"/>
      <w:marTop w:val="0"/>
      <w:marBottom w:val="0"/>
      <w:divBdr>
        <w:top w:val="none" w:color="auto" w:sz="0" w:space="0"/>
        <w:left w:val="none" w:color="auto" w:sz="0" w:space="0"/>
        <w:bottom w:val="none" w:color="auto" w:sz="0" w:space="0"/>
        <w:right w:val="none" w:color="auto" w:sz="0" w:space="0"/>
      </w:divBdr>
    </w:div>
    <w:div w:id="2069720892">
      <w:bodyDiv w:val="true"/>
      <w:marLeft w:val="0"/>
      <w:marRight w:val="0"/>
      <w:marTop w:val="0"/>
      <w:marBottom w:val="0"/>
      <w:divBdr>
        <w:top w:val="none" w:color="auto" w:sz="0" w:space="0"/>
        <w:left w:val="none" w:color="auto" w:sz="0" w:space="0"/>
        <w:bottom w:val="none" w:color="auto" w:sz="0" w:space="0"/>
        <w:right w:val="none" w:color="auto" w:sz="0" w:space="0"/>
      </w:divBdr>
    </w:div>
    <w:div w:id="2071146408">
      <w:bodyDiv w:val="true"/>
      <w:marLeft w:val="0"/>
      <w:marRight w:val="0"/>
      <w:marTop w:val="0"/>
      <w:marBottom w:val="0"/>
      <w:divBdr>
        <w:top w:val="none" w:color="auto" w:sz="0" w:space="0"/>
        <w:left w:val="none" w:color="auto" w:sz="0" w:space="0"/>
        <w:bottom w:val="none" w:color="auto" w:sz="0" w:space="0"/>
        <w:right w:val="none" w:color="auto" w:sz="0" w:space="0"/>
      </w:divBdr>
    </w:div>
    <w:div w:id="2071952229">
      <w:bodyDiv w:val="true"/>
      <w:marLeft w:val="0"/>
      <w:marRight w:val="0"/>
      <w:marTop w:val="0"/>
      <w:marBottom w:val="0"/>
      <w:divBdr>
        <w:top w:val="none" w:color="auto" w:sz="0" w:space="0"/>
        <w:left w:val="none" w:color="auto" w:sz="0" w:space="0"/>
        <w:bottom w:val="none" w:color="auto" w:sz="0" w:space="0"/>
        <w:right w:val="none" w:color="auto" w:sz="0" w:space="0"/>
      </w:divBdr>
    </w:div>
    <w:div w:id="2075078114">
      <w:bodyDiv w:val="true"/>
      <w:marLeft w:val="0"/>
      <w:marRight w:val="0"/>
      <w:marTop w:val="0"/>
      <w:marBottom w:val="0"/>
      <w:divBdr>
        <w:top w:val="none" w:color="auto" w:sz="0" w:space="0"/>
        <w:left w:val="none" w:color="auto" w:sz="0" w:space="0"/>
        <w:bottom w:val="none" w:color="auto" w:sz="0" w:space="0"/>
        <w:right w:val="none" w:color="auto" w:sz="0" w:space="0"/>
      </w:divBdr>
    </w:div>
    <w:div w:id="2075542525">
      <w:bodyDiv w:val="true"/>
      <w:marLeft w:val="0"/>
      <w:marRight w:val="0"/>
      <w:marTop w:val="0"/>
      <w:marBottom w:val="0"/>
      <w:divBdr>
        <w:top w:val="none" w:color="auto" w:sz="0" w:space="0"/>
        <w:left w:val="none" w:color="auto" w:sz="0" w:space="0"/>
        <w:bottom w:val="none" w:color="auto" w:sz="0" w:space="0"/>
        <w:right w:val="none" w:color="auto" w:sz="0" w:space="0"/>
      </w:divBdr>
    </w:div>
    <w:div w:id="2076194906">
      <w:bodyDiv w:val="true"/>
      <w:marLeft w:val="0"/>
      <w:marRight w:val="0"/>
      <w:marTop w:val="0"/>
      <w:marBottom w:val="0"/>
      <w:divBdr>
        <w:top w:val="none" w:color="auto" w:sz="0" w:space="0"/>
        <w:left w:val="none" w:color="auto" w:sz="0" w:space="0"/>
        <w:bottom w:val="none" w:color="auto" w:sz="0" w:space="0"/>
        <w:right w:val="none" w:color="auto" w:sz="0" w:space="0"/>
      </w:divBdr>
      <w:divsChild>
        <w:div w:id="452165491">
          <w:marLeft w:val="0"/>
          <w:marRight w:val="0"/>
          <w:marTop w:val="0"/>
          <w:marBottom w:val="0"/>
          <w:divBdr>
            <w:top w:val="none" w:color="auto" w:sz="0" w:space="0"/>
            <w:left w:val="none" w:color="auto" w:sz="0" w:space="0"/>
            <w:bottom w:val="none" w:color="auto" w:sz="0" w:space="0"/>
            <w:right w:val="none" w:color="auto" w:sz="0" w:space="0"/>
          </w:divBdr>
          <w:divsChild>
            <w:div w:id="852185087">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2079552198">
      <w:bodyDiv w:val="true"/>
      <w:marLeft w:val="0"/>
      <w:marRight w:val="0"/>
      <w:marTop w:val="0"/>
      <w:marBottom w:val="0"/>
      <w:divBdr>
        <w:top w:val="none" w:color="auto" w:sz="0" w:space="0"/>
        <w:left w:val="none" w:color="auto" w:sz="0" w:space="0"/>
        <w:bottom w:val="none" w:color="auto" w:sz="0" w:space="0"/>
        <w:right w:val="none" w:color="auto" w:sz="0" w:space="0"/>
      </w:divBdr>
    </w:div>
    <w:div w:id="2080053561">
      <w:bodyDiv w:val="true"/>
      <w:marLeft w:val="0"/>
      <w:marRight w:val="0"/>
      <w:marTop w:val="0"/>
      <w:marBottom w:val="0"/>
      <w:divBdr>
        <w:top w:val="none" w:color="auto" w:sz="0" w:space="0"/>
        <w:left w:val="none" w:color="auto" w:sz="0" w:space="0"/>
        <w:bottom w:val="none" w:color="auto" w:sz="0" w:space="0"/>
        <w:right w:val="none" w:color="auto" w:sz="0" w:space="0"/>
      </w:divBdr>
    </w:div>
    <w:div w:id="2080518574">
      <w:bodyDiv w:val="true"/>
      <w:marLeft w:val="0"/>
      <w:marRight w:val="0"/>
      <w:marTop w:val="0"/>
      <w:marBottom w:val="0"/>
      <w:divBdr>
        <w:top w:val="none" w:color="auto" w:sz="0" w:space="0"/>
        <w:left w:val="none" w:color="auto" w:sz="0" w:space="0"/>
        <w:bottom w:val="none" w:color="auto" w:sz="0" w:space="0"/>
        <w:right w:val="none" w:color="auto" w:sz="0" w:space="0"/>
      </w:divBdr>
    </w:div>
    <w:div w:id="2086367747">
      <w:bodyDiv w:val="true"/>
      <w:marLeft w:val="0"/>
      <w:marRight w:val="0"/>
      <w:marTop w:val="0"/>
      <w:marBottom w:val="0"/>
      <w:divBdr>
        <w:top w:val="none" w:color="auto" w:sz="0" w:space="0"/>
        <w:left w:val="none" w:color="auto" w:sz="0" w:space="0"/>
        <w:bottom w:val="none" w:color="auto" w:sz="0" w:space="0"/>
        <w:right w:val="none" w:color="auto" w:sz="0" w:space="0"/>
      </w:divBdr>
    </w:div>
    <w:div w:id="2087337115">
      <w:bodyDiv w:val="true"/>
      <w:marLeft w:val="0"/>
      <w:marRight w:val="0"/>
      <w:marTop w:val="0"/>
      <w:marBottom w:val="0"/>
      <w:divBdr>
        <w:top w:val="none" w:color="auto" w:sz="0" w:space="0"/>
        <w:left w:val="none" w:color="auto" w:sz="0" w:space="0"/>
        <w:bottom w:val="none" w:color="auto" w:sz="0" w:space="0"/>
        <w:right w:val="none" w:color="auto" w:sz="0" w:space="0"/>
      </w:divBdr>
    </w:div>
    <w:div w:id="2089307696">
      <w:bodyDiv w:val="true"/>
      <w:marLeft w:val="0"/>
      <w:marRight w:val="0"/>
      <w:marTop w:val="0"/>
      <w:marBottom w:val="0"/>
      <w:divBdr>
        <w:top w:val="none" w:color="auto" w:sz="0" w:space="0"/>
        <w:left w:val="none" w:color="auto" w:sz="0" w:space="0"/>
        <w:bottom w:val="none" w:color="auto" w:sz="0" w:space="0"/>
        <w:right w:val="none" w:color="auto" w:sz="0" w:space="0"/>
      </w:divBdr>
    </w:div>
    <w:div w:id="2090998609">
      <w:bodyDiv w:val="true"/>
      <w:marLeft w:val="0"/>
      <w:marRight w:val="0"/>
      <w:marTop w:val="0"/>
      <w:marBottom w:val="0"/>
      <w:divBdr>
        <w:top w:val="none" w:color="auto" w:sz="0" w:space="0"/>
        <w:left w:val="none" w:color="auto" w:sz="0" w:space="0"/>
        <w:bottom w:val="none" w:color="auto" w:sz="0" w:space="0"/>
        <w:right w:val="none" w:color="auto" w:sz="0" w:space="0"/>
      </w:divBdr>
    </w:div>
    <w:div w:id="2094547459">
      <w:bodyDiv w:val="true"/>
      <w:marLeft w:val="0"/>
      <w:marRight w:val="0"/>
      <w:marTop w:val="0"/>
      <w:marBottom w:val="0"/>
      <w:divBdr>
        <w:top w:val="none" w:color="auto" w:sz="0" w:space="0"/>
        <w:left w:val="none" w:color="auto" w:sz="0" w:space="0"/>
        <w:bottom w:val="none" w:color="auto" w:sz="0" w:space="0"/>
        <w:right w:val="none" w:color="auto" w:sz="0" w:space="0"/>
      </w:divBdr>
    </w:div>
    <w:div w:id="2096854714">
      <w:bodyDiv w:val="true"/>
      <w:marLeft w:val="0"/>
      <w:marRight w:val="0"/>
      <w:marTop w:val="0"/>
      <w:marBottom w:val="0"/>
      <w:divBdr>
        <w:top w:val="none" w:color="auto" w:sz="0" w:space="0"/>
        <w:left w:val="none" w:color="auto" w:sz="0" w:space="0"/>
        <w:bottom w:val="none" w:color="auto" w:sz="0" w:space="0"/>
        <w:right w:val="none" w:color="auto" w:sz="0" w:space="0"/>
      </w:divBdr>
    </w:div>
    <w:div w:id="2099054551">
      <w:bodyDiv w:val="true"/>
      <w:marLeft w:val="0"/>
      <w:marRight w:val="0"/>
      <w:marTop w:val="0"/>
      <w:marBottom w:val="0"/>
      <w:divBdr>
        <w:top w:val="none" w:color="auto" w:sz="0" w:space="0"/>
        <w:left w:val="none" w:color="auto" w:sz="0" w:space="0"/>
        <w:bottom w:val="none" w:color="auto" w:sz="0" w:space="0"/>
        <w:right w:val="none" w:color="auto" w:sz="0" w:space="0"/>
      </w:divBdr>
    </w:div>
    <w:div w:id="2103185226">
      <w:bodyDiv w:val="true"/>
      <w:marLeft w:val="0"/>
      <w:marRight w:val="0"/>
      <w:marTop w:val="0"/>
      <w:marBottom w:val="0"/>
      <w:divBdr>
        <w:top w:val="none" w:color="auto" w:sz="0" w:space="0"/>
        <w:left w:val="none" w:color="auto" w:sz="0" w:space="0"/>
        <w:bottom w:val="none" w:color="auto" w:sz="0" w:space="0"/>
        <w:right w:val="none" w:color="auto" w:sz="0" w:space="0"/>
      </w:divBdr>
    </w:div>
    <w:div w:id="2103912973">
      <w:bodyDiv w:val="true"/>
      <w:marLeft w:val="0"/>
      <w:marRight w:val="0"/>
      <w:marTop w:val="0"/>
      <w:marBottom w:val="0"/>
      <w:divBdr>
        <w:top w:val="none" w:color="auto" w:sz="0" w:space="0"/>
        <w:left w:val="none" w:color="auto" w:sz="0" w:space="0"/>
        <w:bottom w:val="none" w:color="auto" w:sz="0" w:space="0"/>
        <w:right w:val="none" w:color="auto" w:sz="0" w:space="0"/>
      </w:divBdr>
    </w:div>
    <w:div w:id="2104303133">
      <w:bodyDiv w:val="true"/>
      <w:marLeft w:val="0"/>
      <w:marRight w:val="0"/>
      <w:marTop w:val="0"/>
      <w:marBottom w:val="0"/>
      <w:divBdr>
        <w:top w:val="none" w:color="auto" w:sz="0" w:space="0"/>
        <w:left w:val="none" w:color="auto" w:sz="0" w:space="0"/>
        <w:bottom w:val="none" w:color="auto" w:sz="0" w:space="0"/>
        <w:right w:val="none" w:color="auto" w:sz="0" w:space="0"/>
      </w:divBdr>
    </w:div>
    <w:div w:id="2105614618">
      <w:bodyDiv w:val="true"/>
      <w:marLeft w:val="0"/>
      <w:marRight w:val="0"/>
      <w:marTop w:val="0"/>
      <w:marBottom w:val="0"/>
      <w:divBdr>
        <w:top w:val="none" w:color="auto" w:sz="0" w:space="0"/>
        <w:left w:val="none" w:color="auto" w:sz="0" w:space="0"/>
        <w:bottom w:val="none" w:color="auto" w:sz="0" w:space="0"/>
        <w:right w:val="none" w:color="auto" w:sz="0" w:space="0"/>
      </w:divBdr>
    </w:div>
    <w:div w:id="21056815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72177971">
          <w:marLeft w:val="0"/>
          <w:marRight w:val="0"/>
          <w:marTop w:val="60"/>
          <w:marBottom w:val="0"/>
          <w:divBdr>
            <w:top w:val="none" w:color="auto" w:sz="0" w:space="0"/>
            <w:left w:val="none" w:color="auto" w:sz="0" w:space="0"/>
            <w:bottom w:val="none" w:color="auto" w:sz="0" w:space="0"/>
            <w:right w:val="none" w:color="auto" w:sz="0" w:space="0"/>
          </w:divBdr>
          <w:divsChild>
            <w:div w:id="1184706295">
              <w:marLeft w:val="0"/>
              <w:marRight w:val="0"/>
              <w:marTop w:val="0"/>
              <w:marBottom w:val="0"/>
              <w:divBdr>
                <w:top w:val="none" w:color="auto" w:sz="0" w:space="0"/>
                <w:left w:val="none" w:color="auto" w:sz="0" w:space="0"/>
                <w:bottom w:val="none" w:color="auto" w:sz="0" w:space="0"/>
                <w:right w:val="none" w:color="auto" w:sz="0" w:space="0"/>
              </w:divBdr>
              <w:divsChild>
                <w:div w:id="608241573">
                  <w:marLeft w:val="3750"/>
                  <w:marRight w:val="0"/>
                  <w:marTop w:val="0"/>
                  <w:marBottom w:val="300"/>
                  <w:divBdr>
                    <w:top w:val="none" w:color="auto" w:sz="0" w:space="0"/>
                    <w:left w:val="none" w:color="auto" w:sz="0" w:space="0"/>
                    <w:bottom w:val="none" w:color="auto" w:sz="0" w:space="0"/>
                    <w:right w:val="none" w:color="auto" w:sz="0" w:space="0"/>
                  </w:divBdr>
                  <w:divsChild>
                    <w:div w:id="803962246">
                      <w:marLeft w:val="0"/>
                      <w:marRight w:val="0"/>
                      <w:marTop w:val="0"/>
                      <w:marBottom w:val="0"/>
                      <w:divBdr>
                        <w:top w:val="none" w:color="auto" w:sz="0" w:space="0"/>
                        <w:left w:val="none" w:color="auto" w:sz="0" w:space="0"/>
                        <w:bottom w:val="none" w:color="auto" w:sz="0" w:space="0"/>
                        <w:right w:val="none" w:color="auto" w:sz="0" w:space="0"/>
                      </w:divBdr>
                      <w:divsChild>
                        <w:div w:id="1531411115">
                          <w:marLeft w:val="0"/>
                          <w:marRight w:val="0"/>
                          <w:marTop w:val="0"/>
                          <w:marBottom w:val="0"/>
                          <w:divBdr>
                            <w:top w:val="none" w:color="auto" w:sz="0" w:space="0"/>
                            <w:left w:val="none" w:color="auto" w:sz="0" w:space="0"/>
                            <w:bottom w:val="none" w:color="auto" w:sz="0" w:space="0"/>
                            <w:right w:val="none" w:color="auto" w:sz="0" w:space="0"/>
                          </w:divBdr>
                          <w:divsChild>
                            <w:div w:id="141776711">
                              <w:marLeft w:val="0"/>
                              <w:marRight w:val="0"/>
                              <w:marTop w:val="0"/>
                              <w:marBottom w:val="0"/>
                              <w:divBdr>
                                <w:top w:val="none" w:color="auto" w:sz="0" w:space="0"/>
                                <w:left w:val="none" w:color="auto" w:sz="0" w:space="0"/>
                                <w:bottom w:val="none" w:color="auto" w:sz="0" w:space="0"/>
                                <w:right w:val="none" w:color="auto" w:sz="0" w:space="0"/>
                              </w:divBdr>
                              <w:divsChild>
                                <w:div w:id="1063258009">
                                  <w:marLeft w:val="0"/>
                                  <w:marRight w:val="0"/>
                                  <w:marTop w:val="0"/>
                                  <w:marBottom w:val="0"/>
                                  <w:divBdr>
                                    <w:top w:val="none" w:color="auto" w:sz="0" w:space="0"/>
                                    <w:left w:val="none" w:color="auto" w:sz="0" w:space="0"/>
                                    <w:bottom w:val="none" w:color="auto" w:sz="0" w:space="0"/>
                                    <w:right w:val="none" w:color="auto" w:sz="0" w:space="0"/>
                                  </w:divBdr>
                                  <w:divsChild>
                                    <w:div w:id="273487608">
                                      <w:marLeft w:val="0"/>
                                      <w:marRight w:val="0"/>
                                      <w:marTop w:val="0"/>
                                      <w:marBottom w:val="0"/>
                                      <w:divBdr>
                                        <w:top w:val="none" w:color="auto" w:sz="0" w:space="0"/>
                                        <w:left w:val="none" w:color="auto" w:sz="0" w:space="0"/>
                                        <w:bottom w:val="none" w:color="auto" w:sz="0" w:space="0"/>
                                        <w:right w:val="none" w:color="auto" w:sz="0" w:space="0"/>
                                      </w:divBdr>
                                      <w:divsChild>
                                        <w:div w:id="95348501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107654641">
      <w:bodyDiv w:val="true"/>
      <w:marLeft w:val="0"/>
      <w:marRight w:val="0"/>
      <w:marTop w:val="0"/>
      <w:marBottom w:val="0"/>
      <w:divBdr>
        <w:top w:val="none" w:color="auto" w:sz="0" w:space="0"/>
        <w:left w:val="none" w:color="auto" w:sz="0" w:space="0"/>
        <w:bottom w:val="none" w:color="auto" w:sz="0" w:space="0"/>
        <w:right w:val="none" w:color="auto" w:sz="0" w:space="0"/>
      </w:divBdr>
    </w:div>
    <w:div w:id="2109042328">
      <w:bodyDiv w:val="true"/>
      <w:marLeft w:val="0"/>
      <w:marRight w:val="0"/>
      <w:marTop w:val="0"/>
      <w:marBottom w:val="0"/>
      <w:divBdr>
        <w:top w:val="none" w:color="auto" w:sz="0" w:space="0"/>
        <w:left w:val="none" w:color="auto" w:sz="0" w:space="0"/>
        <w:bottom w:val="none" w:color="auto" w:sz="0" w:space="0"/>
        <w:right w:val="none" w:color="auto" w:sz="0" w:space="0"/>
      </w:divBdr>
    </w:div>
    <w:div w:id="2110151074">
      <w:bodyDiv w:val="true"/>
      <w:marLeft w:val="0"/>
      <w:marRight w:val="0"/>
      <w:marTop w:val="0"/>
      <w:marBottom w:val="0"/>
      <w:divBdr>
        <w:top w:val="none" w:color="auto" w:sz="0" w:space="0"/>
        <w:left w:val="none" w:color="auto" w:sz="0" w:space="0"/>
        <w:bottom w:val="none" w:color="auto" w:sz="0" w:space="0"/>
        <w:right w:val="none" w:color="auto" w:sz="0" w:space="0"/>
      </w:divBdr>
    </w:div>
    <w:div w:id="2113939750">
      <w:bodyDiv w:val="true"/>
      <w:marLeft w:val="0"/>
      <w:marRight w:val="0"/>
      <w:marTop w:val="0"/>
      <w:marBottom w:val="0"/>
      <w:divBdr>
        <w:top w:val="none" w:color="auto" w:sz="0" w:space="0"/>
        <w:left w:val="none" w:color="auto" w:sz="0" w:space="0"/>
        <w:bottom w:val="none" w:color="auto" w:sz="0" w:space="0"/>
        <w:right w:val="none" w:color="auto" w:sz="0" w:space="0"/>
      </w:divBdr>
    </w:div>
    <w:div w:id="2114786723">
      <w:bodyDiv w:val="true"/>
      <w:marLeft w:val="0"/>
      <w:marRight w:val="0"/>
      <w:marTop w:val="0"/>
      <w:marBottom w:val="0"/>
      <w:divBdr>
        <w:top w:val="none" w:color="auto" w:sz="0" w:space="0"/>
        <w:left w:val="none" w:color="auto" w:sz="0" w:space="0"/>
        <w:bottom w:val="none" w:color="auto" w:sz="0" w:space="0"/>
        <w:right w:val="none" w:color="auto" w:sz="0" w:space="0"/>
      </w:divBdr>
    </w:div>
    <w:div w:id="2118595069">
      <w:bodyDiv w:val="true"/>
      <w:marLeft w:val="0"/>
      <w:marRight w:val="0"/>
      <w:marTop w:val="0"/>
      <w:marBottom w:val="0"/>
      <w:divBdr>
        <w:top w:val="none" w:color="auto" w:sz="0" w:space="0"/>
        <w:left w:val="none" w:color="auto" w:sz="0" w:space="0"/>
        <w:bottom w:val="none" w:color="auto" w:sz="0" w:space="0"/>
        <w:right w:val="none" w:color="auto" w:sz="0" w:space="0"/>
      </w:divBdr>
    </w:div>
    <w:div w:id="2118720139">
      <w:bodyDiv w:val="true"/>
      <w:marLeft w:val="0"/>
      <w:marRight w:val="0"/>
      <w:marTop w:val="0"/>
      <w:marBottom w:val="0"/>
      <w:divBdr>
        <w:top w:val="none" w:color="auto" w:sz="0" w:space="0"/>
        <w:left w:val="none" w:color="auto" w:sz="0" w:space="0"/>
        <w:bottom w:val="none" w:color="auto" w:sz="0" w:space="0"/>
        <w:right w:val="none" w:color="auto" w:sz="0" w:space="0"/>
      </w:divBdr>
      <w:divsChild>
        <w:div w:id="579021477">
          <w:marLeft w:val="547"/>
          <w:marRight w:val="0"/>
          <w:marTop w:val="0"/>
          <w:marBottom w:val="0"/>
          <w:divBdr>
            <w:top w:val="none" w:color="auto" w:sz="0" w:space="0"/>
            <w:left w:val="none" w:color="auto" w:sz="0" w:space="0"/>
            <w:bottom w:val="none" w:color="auto" w:sz="0" w:space="0"/>
            <w:right w:val="none" w:color="auto" w:sz="0" w:space="0"/>
          </w:divBdr>
        </w:div>
        <w:div w:id="1978994415">
          <w:marLeft w:val="547"/>
          <w:marRight w:val="0"/>
          <w:marTop w:val="0"/>
          <w:marBottom w:val="0"/>
          <w:divBdr>
            <w:top w:val="none" w:color="auto" w:sz="0" w:space="0"/>
            <w:left w:val="none" w:color="auto" w:sz="0" w:space="0"/>
            <w:bottom w:val="none" w:color="auto" w:sz="0" w:space="0"/>
            <w:right w:val="none" w:color="auto" w:sz="0" w:space="0"/>
          </w:divBdr>
        </w:div>
      </w:divsChild>
    </w:div>
    <w:div w:id="2120756030">
      <w:bodyDiv w:val="true"/>
      <w:marLeft w:val="0"/>
      <w:marRight w:val="0"/>
      <w:marTop w:val="0"/>
      <w:marBottom w:val="0"/>
      <w:divBdr>
        <w:top w:val="none" w:color="auto" w:sz="0" w:space="0"/>
        <w:left w:val="none" w:color="auto" w:sz="0" w:space="0"/>
        <w:bottom w:val="none" w:color="auto" w:sz="0" w:space="0"/>
        <w:right w:val="none" w:color="auto" w:sz="0" w:space="0"/>
      </w:divBdr>
    </w:div>
    <w:div w:id="2120761181">
      <w:bodyDiv w:val="true"/>
      <w:marLeft w:val="0"/>
      <w:marRight w:val="0"/>
      <w:marTop w:val="0"/>
      <w:marBottom w:val="0"/>
      <w:divBdr>
        <w:top w:val="none" w:color="auto" w:sz="0" w:space="0"/>
        <w:left w:val="none" w:color="auto" w:sz="0" w:space="0"/>
        <w:bottom w:val="none" w:color="auto" w:sz="0" w:space="0"/>
        <w:right w:val="none" w:color="auto" w:sz="0" w:space="0"/>
      </w:divBdr>
    </w:div>
    <w:div w:id="2120951224">
      <w:bodyDiv w:val="true"/>
      <w:marLeft w:val="0"/>
      <w:marRight w:val="0"/>
      <w:marTop w:val="0"/>
      <w:marBottom w:val="0"/>
      <w:divBdr>
        <w:top w:val="none" w:color="auto" w:sz="0" w:space="0"/>
        <w:left w:val="none" w:color="auto" w:sz="0" w:space="0"/>
        <w:bottom w:val="none" w:color="auto" w:sz="0" w:space="0"/>
        <w:right w:val="none" w:color="auto" w:sz="0" w:space="0"/>
      </w:divBdr>
    </w:div>
    <w:div w:id="2121409876">
      <w:bodyDiv w:val="true"/>
      <w:marLeft w:val="0"/>
      <w:marRight w:val="0"/>
      <w:marTop w:val="0"/>
      <w:marBottom w:val="0"/>
      <w:divBdr>
        <w:top w:val="none" w:color="auto" w:sz="0" w:space="0"/>
        <w:left w:val="none" w:color="auto" w:sz="0" w:space="0"/>
        <w:bottom w:val="none" w:color="auto" w:sz="0" w:space="0"/>
        <w:right w:val="none" w:color="auto" w:sz="0" w:space="0"/>
      </w:divBdr>
    </w:div>
    <w:div w:id="2122608122">
      <w:bodyDiv w:val="true"/>
      <w:marLeft w:val="0"/>
      <w:marRight w:val="0"/>
      <w:marTop w:val="0"/>
      <w:marBottom w:val="0"/>
      <w:divBdr>
        <w:top w:val="none" w:color="auto" w:sz="0" w:space="0"/>
        <w:left w:val="none" w:color="auto" w:sz="0" w:space="0"/>
        <w:bottom w:val="none" w:color="auto" w:sz="0" w:space="0"/>
        <w:right w:val="none" w:color="auto" w:sz="0" w:space="0"/>
      </w:divBdr>
    </w:div>
    <w:div w:id="2123718644">
      <w:bodyDiv w:val="true"/>
      <w:marLeft w:val="0"/>
      <w:marRight w:val="0"/>
      <w:marTop w:val="0"/>
      <w:marBottom w:val="0"/>
      <w:divBdr>
        <w:top w:val="none" w:color="auto" w:sz="0" w:space="0"/>
        <w:left w:val="none" w:color="auto" w:sz="0" w:space="0"/>
        <w:bottom w:val="none" w:color="auto" w:sz="0" w:space="0"/>
        <w:right w:val="none" w:color="auto" w:sz="0" w:space="0"/>
      </w:divBdr>
    </w:div>
    <w:div w:id="2124953369">
      <w:bodyDiv w:val="true"/>
      <w:marLeft w:val="0"/>
      <w:marRight w:val="0"/>
      <w:marTop w:val="0"/>
      <w:marBottom w:val="0"/>
      <w:divBdr>
        <w:top w:val="none" w:color="auto" w:sz="0" w:space="0"/>
        <w:left w:val="none" w:color="auto" w:sz="0" w:space="0"/>
        <w:bottom w:val="none" w:color="auto" w:sz="0" w:space="0"/>
        <w:right w:val="none" w:color="auto" w:sz="0" w:space="0"/>
      </w:divBdr>
    </w:div>
    <w:div w:id="2125466641">
      <w:bodyDiv w:val="true"/>
      <w:marLeft w:val="0"/>
      <w:marRight w:val="0"/>
      <w:marTop w:val="0"/>
      <w:marBottom w:val="0"/>
      <w:divBdr>
        <w:top w:val="none" w:color="auto" w:sz="0" w:space="0"/>
        <w:left w:val="none" w:color="auto" w:sz="0" w:space="0"/>
        <w:bottom w:val="none" w:color="auto" w:sz="0" w:space="0"/>
        <w:right w:val="none" w:color="auto" w:sz="0" w:space="0"/>
      </w:divBdr>
    </w:div>
    <w:div w:id="2126390130">
      <w:bodyDiv w:val="true"/>
      <w:marLeft w:val="0"/>
      <w:marRight w:val="0"/>
      <w:marTop w:val="0"/>
      <w:marBottom w:val="0"/>
      <w:divBdr>
        <w:top w:val="none" w:color="auto" w:sz="0" w:space="0"/>
        <w:left w:val="none" w:color="auto" w:sz="0" w:space="0"/>
        <w:bottom w:val="none" w:color="auto" w:sz="0" w:space="0"/>
        <w:right w:val="none" w:color="auto" w:sz="0" w:space="0"/>
      </w:divBdr>
    </w:div>
    <w:div w:id="2133816981">
      <w:bodyDiv w:val="true"/>
      <w:marLeft w:val="0"/>
      <w:marRight w:val="0"/>
      <w:marTop w:val="0"/>
      <w:marBottom w:val="0"/>
      <w:divBdr>
        <w:top w:val="none" w:color="auto" w:sz="0" w:space="0"/>
        <w:left w:val="none" w:color="auto" w:sz="0" w:space="0"/>
        <w:bottom w:val="none" w:color="auto" w:sz="0" w:space="0"/>
        <w:right w:val="none" w:color="auto" w:sz="0" w:space="0"/>
      </w:divBdr>
    </w:div>
    <w:div w:id="2136370329">
      <w:bodyDiv w:val="true"/>
      <w:marLeft w:val="0"/>
      <w:marRight w:val="0"/>
      <w:marTop w:val="0"/>
      <w:marBottom w:val="0"/>
      <w:divBdr>
        <w:top w:val="none" w:color="auto" w:sz="0" w:space="0"/>
        <w:left w:val="none" w:color="auto" w:sz="0" w:space="0"/>
        <w:bottom w:val="none" w:color="auto" w:sz="0" w:space="0"/>
        <w:right w:val="none" w:color="auto" w:sz="0" w:space="0"/>
      </w:divBdr>
    </w:div>
    <w:div w:id="2137135822">
      <w:bodyDiv w:val="true"/>
      <w:marLeft w:val="0"/>
      <w:marRight w:val="0"/>
      <w:marTop w:val="0"/>
      <w:marBottom w:val="0"/>
      <w:divBdr>
        <w:top w:val="none" w:color="auto" w:sz="0" w:space="0"/>
        <w:left w:val="none" w:color="auto" w:sz="0" w:space="0"/>
        <w:bottom w:val="none" w:color="auto" w:sz="0" w:space="0"/>
        <w:right w:val="none" w:color="auto" w:sz="0" w:space="0"/>
      </w:divBdr>
    </w:div>
    <w:div w:id="2137604827">
      <w:bodyDiv w:val="true"/>
      <w:marLeft w:val="0"/>
      <w:marRight w:val="0"/>
      <w:marTop w:val="0"/>
      <w:marBottom w:val="0"/>
      <w:divBdr>
        <w:top w:val="none" w:color="auto" w:sz="0" w:space="0"/>
        <w:left w:val="none" w:color="auto" w:sz="0" w:space="0"/>
        <w:bottom w:val="none" w:color="auto" w:sz="0" w:space="0"/>
        <w:right w:val="none" w:color="auto" w:sz="0" w:space="0"/>
      </w:divBdr>
    </w:div>
    <w:div w:id="2141024346">
      <w:bodyDiv w:val="true"/>
      <w:marLeft w:val="0"/>
      <w:marRight w:val="0"/>
      <w:marTop w:val="0"/>
      <w:marBottom w:val="0"/>
      <w:divBdr>
        <w:top w:val="none" w:color="auto" w:sz="0" w:space="0"/>
        <w:left w:val="none" w:color="auto" w:sz="0" w:space="0"/>
        <w:bottom w:val="none" w:color="auto" w:sz="0" w:space="0"/>
        <w:right w:val="none" w:color="auto" w:sz="0" w:space="0"/>
      </w:divBdr>
    </w:div>
    <w:div w:id="2143040450">
      <w:bodyDiv w:val="true"/>
      <w:marLeft w:val="0"/>
      <w:marRight w:val="0"/>
      <w:marTop w:val="0"/>
      <w:marBottom w:val="0"/>
      <w:divBdr>
        <w:top w:val="none" w:color="auto" w:sz="0" w:space="0"/>
        <w:left w:val="none" w:color="auto" w:sz="0" w:space="0"/>
        <w:bottom w:val="none" w:color="auto" w:sz="0" w:space="0"/>
        <w:right w:val="none" w:color="auto" w:sz="0" w:space="0"/>
      </w:divBdr>
    </w:div>
    <w:div w:id="2145729257">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tint val="100000"/>
                <a:shade val="100000"/>
                <a:satMod val="130000"/>
              </a:schemeClr>
            </a:gs>
            <a:gs pos="100000">
              <a:schemeClr val="phClr">
                <a:tint val="50000"/>
                <a:shade val="100000"/>
                <a:satMod val="350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St-2532/2017-5</izvorni_sadrzaj>
    <derivirana_varijabla naziv="DomainObject.Oznaka_1">St-2532/2017-5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2532</izvorni_sadrzaj>
    <derivirana_varijabla naziv="DomainObject.Predmet.Broj_1">2532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St-2532/2017</izvorni_sadrzaj>
    <derivirana_varijabla naziv="DomainObject.Predmet.OznakaBroj_1">St-2532/2017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PANONIJA d.o.o.</izvorni_sadrzaj>
    <derivirana_varijabla naziv="DomainObject.Predmet.ProtustrankaFormated_1">  HOTEL PANONIJA d.o.o.</derivirana_varijabla>
  </DomainObject.Predmet.ProtustrankaFormated>
  <DomainObject.Predmet.ProtustrankaFormatedOIB>
    <izvorni_sadrzaj>  HOTEL PANONIJA d.o.o., OIB 83771382581</izvorni_sadrzaj>
    <derivirana_varijabla naziv="DomainObject.Predmet.ProtustrankaFormatedOIB_1">  HOTEL PANONIJA d.o.o., OIB 83771382581</derivirana_varijabla>
  </DomainObject.Predmet.ProtustrankaFormatedOIB>
  <DomainObject.Predmet.ProtustrankaFormatedWithAdress>
    <izvorni_sadrzaj> HOTEL PANONIJA d.o.o., Ivana Kukuljevića Sakcinskog 21, 44000 Sisak</izvorni_sadrzaj>
    <derivirana_varijabla naziv="DomainObject.Predmet.ProtustrankaFormatedWithAdress_1"> HOTEL PANONIJA d.o.o., Ivana Kukuljevića Sakcinskog 21, 44000 Sisak</derivirana_varijabla>
  </DomainObject.Predmet.ProtustrankaFormatedWithAdress>
  <DomainObject.Predmet.ProtustrankaFormatedWithAdressOIB>
    <izvorni_sadrzaj> HOTEL PANONIJA d.o.o., OIB 83771382581, Ivana Kukuljevića Sakcinskog 21, 44000 Sisak</izvorni_sadrzaj>
    <derivirana_varijabla naziv="DomainObject.Predmet.ProtustrankaFormatedWithAdressOIB_1"> HOTEL PANONIJA d.o.o., OIB 83771382581, Ivana Kukuljevića Sakcinskog 21, 44000 Sisak</derivirana_varijabla>
  </DomainObject.Predmet.ProtustrankaFormatedWithAdressOIB>
  <DomainObject.Predmet.ProtustrankaWithAdress>
    <izvorni_sadrzaj>HOTEL PANONIJA d.o.o. Ivana Kukuljevića Sakcinskog 21, 44000 Sisak</izvorni_sadrzaj>
    <derivirana_varijabla naziv="DomainObject.Predmet.ProtustrankaWithAdress_1">HOTEL PANONIJA d.o.o. Ivana Kukuljevića Sakcinskog 21, 44000 Sisak</derivirana_varijabla>
  </DomainObject.Predmet.ProtustrankaWithAdress>
  <DomainObject.Predmet.ProtustrankaWithAdressOIB>
    <izvorni_sadrzaj>HOTEL PANONIJA d.o.o., OIB 83771382581, Ivana Kukuljevića Sakcinskog 21, 44000 Sisak</izvorni_sadrzaj>
    <derivirana_varijabla naziv="DomainObject.Predmet.ProtustrankaWithAdressOIB_1">HOTEL PANONIJA d.o.o., OIB 83771382581, Ivana Kukuljevića Sakcinskog 21, 44000 Sisak</derivirana_varijabla>
  </DomainObject.Predmet.ProtustrankaWithAdressOIB>
  <DomainObject.Predmet.ProtustrankaNazivFormated>
    <izvorni_sadrzaj>HOTEL PANONIJA d.o.o.</izvorni_sadrzaj>
    <derivirana_varijabla naziv="DomainObject.Predmet.ProtustrankaNazivFormated_1">HOTEL PANONIJA d.o.o.</derivirana_varijabla>
  </DomainObject.Predmet.ProtustrankaNazivFormated>
  <DomainObject.Predmet.ProtustrankaNazivFormatedOIB>
    <izvorni_sadrzaj>HOTEL PANONIJA d.o.o., OIB 83771382581</izvorni_sadrzaj>
    <derivirana_varijabla naziv="DomainObject.Predmet.ProtustrankaNazivFormatedOIB_1">HOTEL PANONIJA d.o.o., OIB 83771382581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 PANONIJA d.o.o.</izvorni_sadrzaj>
    <derivirana_varijabla naziv="DomainObject.Predmet.StrankaFormated_1">  HOTEL PANONIJA d.o.o.</derivirana_varijabla>
  </DomainObject.Predmet.StrankaFormated>
  <DomainObject.Predmet.StrankaFormatedOIB>
    <izvorni_sadrzaj>  HOTEL PANONIJA d.o.o., OIB 83771382581</izvorni_sadrzaj>
    <derivirana_varijabla naziv="DomainObject.Predmet.StrankaFormatedOIB_1">  HOTEL PANONIJA d.o.o., OIB 83771382581</derivirana_varijabla>
  </DomainObject.Predmet.StrankaFormatedOIB>
  <DomainObject.Predmet.StrankaFormatedWithAdress>
    <izvorni_sadrzaj> HOTEL PANONIJA d.o.o., Ivana Kukuljevića Sakcinskog 21, 44000 Sisak</izvorni_sadrzaj>
    <derivirana_varijabla naziv="DomainObject.Predmet.StrankaFormatedWithAdress_1"> HOTEL PANONIJA d.o.o., Ivana Kukuljevića Sakcinskog 21, 44000 Sisak</derivirana_varijabla>
  </DomainObject.Predmet.StrankaFormatedWithAdress>
  <DomainObject.Predmet.StrankaFormatedWithAdressOIB>
    <izvorni_sadrzaj> HOTEL PANONIJA d.o.o., OIB 83771382581, Ivana Kukuljevića Sakcinskog 21, 44000 Sisak</izvorni_sadrzaj>
    <derivirana_varijabla naziv="DomainObject.Predmet.StrankaFormatedWithAdressOIB_1"> HOTEL PANONIJA d.o.o., OIB 83771382581, Ivana Kukuljevića Sakcinskog 21, 44000 Sisak</derivirana_varijabla>
  </DomainObject.Predmet.StrankaFormatedWithAdressOIB>
  <DomainObject.Predmet.StrankaWithAdress>
    <izvorni_sadrzaj>HOTEL PANONIJA d.o.o. Ivana Kukuljevića Sakcinskog 21,44000 Sisak</izvorni_sadrzaj>
    <derivirana_varijabla naziv="DomainObject.Predmet.StrankaWithAdress_1">HOTEL PANONIJA d.o.o. Ivana Kukuljevića Sakcinskog 21,44000 Sisak</derivirana_varijabla>
  </DomainObject.Predmet.StrankaWithAdress>
  <DomainObject.Predmet.StrankaWithAdressOIB>
    <izvorni_sadrzaj>HOTEL PANONIJA d.o.o., OIB 83771382581, Ivana Kukuljevića Sakcinskog 21,44000 Sisak</izvorni_sadrzaj>
    <derivirana_varijabla naziv="DomainObject.Predmet.StrankaWithAdressOIB_1">HOTEL PANONIJA d.o.o., OIB 83771382581, Ivana Kukuljevića Sakcinskog 21,44000 Sisak</derivirana_varijabla>
  </DomainObject.Predmet.StrankaWithAdressOIB>
  <DomainObject.Predmet.StrankaNazivFormated>
    <izvorni_sadrzaj>HOTEL PANONIJA d.o.o.</izvorni_sadrzaj>
    <derivirana_varijabla naziv="DomainObject.Predmet.StrankaNazivFormated_1">HOTEL PANONIJA d.o.o.</derivirana_varijabla>
  </DomainObject.Predmet.StrankaNazivFormated>
  <DomainObject.Predmet.StrankaNazivFormatedOIB>
    <izvorni_sadrzaj>HOTEL PANONIJA d.o.o., OIB 83771382581</izvorni_sadrzaj>
    <derivirana_varijabla naziv="DomainObject.Predmet.StrankaNazivFormatedOIB_1">HOTEL PANONIJA d.o.o., OIB 83771382581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HOTEL PANONIJA d.o.o.</item>
    </izvorni_sadrzaj>
    <derivirana_varijabla naziv="DomainObject.Predmet.StrankaListFormated_1">
      <item>HOTEL PANONIJA d.o.o.</item>
    </derivirana_varijabla>
  </DomainObject.Predmet.StrankaListFormated>
  <DomainObject.Predmet.StrankaListFormatedOIB>
    <izvorni_sadrzaj>
      <item>HOTEL PANONIJA d.o.o., OIB 83771382581</item>
    </izvorni_sadrzaj>
    <derivirana_varijabla naziv="DomainObject.Predmet.StrankaListFormatedOIB_1">
      <item>HOTEL PANONIJA d.o.o., OIB 83771382581</item>
    </derivirana_varijabla>
  </DomainObject.Predmet.StrankaListFormatedOIB>
  <DomainObject.Predmet.StrankaListFormatedWithAdress>
    <izvorni_sadrzaj>
      <item>HOTEL PANONIJA d.o.o., Ivana Kukuljevića Sakcinskog 21, 44000 Sisak</item>
    </izvorni_sadrzaj>
    <derivirana_varijabla naziv="DomainObject.Predmet.StrankaListFormatedWithAdress_1">
      <item>HOTEL PANONIJA d.o.o., Ivana Kukuljevića Sakcinskog 21, 44000 Sisak</item>
    </derivirana_varijabla>
  </DomainObject.Predmet.StrankaListFormatedWithAdress>
  <DomainObject.Predmet.StrankaListFormatedWithAdressOIB>
    <izvorni_sadrzaj>
      <item>HOTEL PANONIJA d.o.o., OIB 83771382581, Ivana Kukuljevića Sakcinskog 21, 44000 Sisak</item>
    </izvorni_sadrzaj>
    <derivirana_varijabla naziv="DomainObject.Predmet.StrankaListFormatedWithAdressOIB_1">
      <item>HOTEL PANONIJA d.o.o., OIB 83771382581, Ivana Kukuljevića Sakcinskog 21, 44000 Sisak</item>
    </derivirana_varijabla>
  </DomainObject.Predmet.StrankaListFormatedWithAdressOIB>
  <DomainObject.Predmet.StrankaListNazivFormated>
    <izvorni_sadrzaj>
      <item>HOTEL PANONIJA d.o.o.</item>
    </izvorni_sadrzaj>
    <derivirana_varijabla naziv="DomainObject.Predmet.StrankaListNazivFormated_1">
      <item>HOTEL PANONIJA d.o.o.</item>
    </derivirana_varijabla>
  </DomainObject.Predmet.StrankaListNazivFormated>
  <DomainObject.Predmet.StrankaListNazivFormatedOIB>
    <izvorni_sadrzaj>
      <item>HOTEL PANONIJA d.o.o., OIB 83771382581</item>
    </izvorni_sadrzaj>
    <derivirana_varijabla naziv="DomainObject.Predmet.StrankaListNazivFormatedOIB_1">
      <item>HOTEL PANONIJA d.o.o., OIB 83771382581</item>
    </derivirana_varijabla>
  </DomainObject.Predmet.StrankaListNazivFormatedOIB>
  <DomainObject.Predmet.ProtuStrankaListFormated>
    <izvorni_sadrzaj>
      <item>HOTEL PANONIJA d.o.o.</item>
    </izvorni_sadrzaj>
    <derivirana_varijabla naziv="DomainObject.Predmet.ProtuStrankaListFormated_1">
      <item>HOTEL PANONIJA d.o.o.</item>
    </derivirana_varijabla>
  </DomainObject.Predmet.ProtuStrankaListFormated>
  <DomainObject.Predmet.ProtuStrankaListFormatedOIB>
    <izvorni_sadrzaj>
      <item>HOTEL PANONIJA d.o.o., OIB 83771382581</item>
    </izvorni_sadrzaj>
    <derivirana_varijabla naziv="DomainObject.Predmet.ProtuStrankaListFormatedOIB_1">
      <item>HOTEL PANONIJA d.o.o., OIB 83771382581</item>
    </derivirana_varijabla>
  </DomainObject.Predmet.ProtuStrankaListFormatedOIB>
  <DomainObject.Predmet.ProtuStrankaListFormatedWithAdress>
    <izvorni_sadrzaj>
      <item>HOTEL PANONIJA d.o.o., Ivana Kukuljevića Sakcinskog 21, 44000 Sisak</item>
    </izvorni_sadrzaj>
    <derivirana_varijabla naziv="DomainObject.Predmet.ProtuStrankaListFormatedWithAdress_1">
      <item>HOTEL PANONIJA d.o.o., Ivana Kukuljevića Sakcinskog 21, 44000 Sisak</item>
    </derivirana_varijabla>
  </DomainObject.Predmet.ProtuStrankaListFormatedWithAdress>
  <DomainObject.Predmet.ProtuStrankaListFormatedWithAdressOIB>
    <izvorni_sadrzaj>
      <item>HOTEL PANONIJA d.o.o., OIB 83771382581, Ivana Kukuljevića Sakcinskog 21, 44000 Sisak</item>
    </izvorni_sadrzaj>
    <derivirana_varijabla naziv="DomainObject.Predmet.ProtuStrankaListFormatedWithAdressOIB_1">
      <item>HOTEL PANONIJA d.o.o., OIB 83771382581, Ivana Kukuljevića Sakcinskog 21, 44000 Sisak</item>
    </derivirana_varijabla>
  </DomainObject.Predmet.ProtuStrankaListFormatedWithAdressOIB>
  <DomainObject.Predmet.ProtuStrankaListNazivFormated>
    <izvorni_sadrzaj>
      <item>HOTEL PANONIJA d.o.o.</item>
    </izvorni_sadrzaj>
    <derivirana_varijabla naziv="DomainObject.Predmet.ProtuStrankaListNazivFormated_1">
      <item>HOTEL PANONIJA d.o.o.</item>
    </derivirana_varijabla>
  </DomainObject.Predmet.ProtuStrankaListNazivFormated>
  <DomainObject.Predmet.ProtuStrankaListNazivFormatedOIB>
    <izvorni_sadrzaj>
      <item>HOTEL PANONIJA d.o.o., OIB 83771382581</item>
    </izvorni_sadrzaj>
    <derivirana_varijabla naziv="DomainObject.Predmet.ProtuStrankaListNazivFormatedOIB_1">
      <item>HOTEL PANONIJA d.o.o., OIB 83771382581</item>
    </derivirana_varijabla>
  </DomainObject.Predmet.ProtuStrankaListNazivFormatedOIB>
  <DomainObject.Predmet.OstaliListFormated>
    <izvorni_sadrzaj>
      <item>Ivica Knežević</item>
    </izvorni_sadrzaj>
    <derivirana_varijabla naziv="DomainObject.Predmet.OstaliListFormated_1">
      <item>Ivica Knežević</item>
    </derivirana_varijabla>
  </DomainObject.Predmet.OstaliListFormated>
  <DomainObject.Predmet.OstaliListFormatedOIB>
    <izvorni_sadrzaj>
      <item>Ivica Knežević, OIB 69142034311</item>
    </izvorni_sadrzaj>
    <derivirana_varijabla naziv="DomainObject.Predmet.OstaliListFormatedOIB_1">
      <item>Ivica Knežević, OIB 69142034311</item>
    </derivirana_varijabla>
  </DomainObject.Predmet.OstaliListFormatedOIB>
  <DomainObject.Predmet.OstaliListFormatedWithAdress>
    <izvorni_sadrzaj>
      <item>Ivica Knežević, Josipa Juraja Strossmayera 163, 44000 Sisak</item>
    </izvorni_sadrzaj>
    <derivirana_varijabla naziv="DomainObject.Predmet.OstaliListFormatedWithAdress_1">
      <item>Ivica Knežević, Josipa Juraja Strossmayera 163, 44000 Sisak</item>
    </derivirana_varijabla>
  </DomainObject.Predmet.OstaliListFormatedWithAdress>
  <DomainObject.Predmet.OstaliListFormatedWithAdressOIB>
    <izvorni_sadrzaj>
      <item>Ivica Knežević, OIB 69142034311, Josipa Juraja Strossmayera 163, 44000 Sisak</item>
    </izvorni_sadrzaj>
    <derivirana_varijabla naziv="DomainObject.Predmet.OstaliListFormatedWithAdressOIB_1">
      <item>Ivica Knežević, OIB 69142034311, Josipa Juraja Strossmayera 163, 44000 Sisak</item>
    </derivirana_varijabla>
  </DomainObject.Predmet.OstaliListFormatedWithAdressOIB>
  <DomainObject.Predmet.OstaliListNazivFormated>
    <izvorni_sadrzaj>
      <item>Ivica Knežević</item>
    </izvorni_sadrzaj>
    <derivirana_varijabla naziv="DomainObject.Predmet.OstaliListNazivFormated_1">
      <item>Ivica Knežević</item>
    </derivirana_varijabla>
  </DomainObject.Predmet.OstaliListNazivFormated>
  <DomainObject.Predmet.OstaliListNazivFormatedOIB>
    <izvorni_sadrzaj>
      <item>Ivica Knežević, OIB 69142034311</item>
    </izvorni_sadrzaj>
    <derivirana_varijabla naziv="DomainObject.Predmet.OstaliListNazivFormatedOIB_1">
      <item>Ivica Knežević, OIB 69142034311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HOTEL PANONIJA d.o.o.</izvorni_sadrzaj>
    <derivirana_varijabla naziv="DomainObject.Predmet.StrankaIDrugi_1">HOTEL PANONIJA d.o.o.</derivirana_varijabla>
  </DomainObject.Predmet.StrankaIDrugi>
  <DomainObject.Predmet.ProtustrankaIDrugi>
    <izvorni_sadrzaj>HOTEL PANONIJA d.o.o.</izvorni_sadrzaj>
    <derivirana_varijabla naziv="DomainObject.Predmet.ProtustrankaIDrugi_1">HOTEL PANONIJA d.o.o.</derivirana_varijabla>
  </DomainObject.Predmet.ProtustrankaIDrugi>
  <DomainObject.Predmet.StrankaIDrugiAdressOIB>
    <izvorni_sadrzaj>HOTEL PANONIJA d.o.o., OIB 83771382581, Ivana Kukuljevića Sakcinskog 21, 44000 Sisak</izvorni_sadrzaj>
    <derivirana_varijabla naziv="DomainObject.Predmet.StrankaIDrugiAdressOIB_1">HOTEL PANONIJA d.o.o., OIB 83771382581, Ivana Kukuljevića Sakcinskog 21, 44000 Sisak</derivirana_varijabla>
  </DomainObject.Predmet.StrankaIDrugiAdressOIB>
  <DomainObject.Predmet.ProtustrankaIDrugiAdressOIB>
    <izvorni_sadrzaj>HOTEL PANONIJA d.o.o., OIB 83771382581, Ivana Kukuljevića Sakcinskog 21, 44000 Sisak</izvorni_sadrzaj>
    <derivirana_varijabla naziv="DomainObject.Predmet.ProtustrankaIDrugiAdressOIB_1">HOTEL PANONIJA d.o.o., OIB 83771382581, Ivana Kukuljevića Sakcinskog 21,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PANONIJA d.o.o.</item>
      <item>HOTEL PANONIJA d.o.o.</item>
      <item>Ivica Knežević</item>
    </izvorni_sadrzaj>
    <derivirana_varijabla naziv="DomainObject.Predmet.SudioniciListNaziv_1">
      <item>HOTEL PANONIJA d.o.o.</item>
      <item>HOTEL PANONIJA d.o.o.</item>
      <item>Ivica Knežević</item>
    </derivirana_varijabla>
  </DomainObject.Predmet.SudioniciListNaziv>
  <DomainObject.Predmet.SudioniciListAdressOIB>
    <izvorni_sadrzaj>
      <item>HOTEL PANONIJA d.o.o., OIB 83771382581, Ivana Kukuljevića Sakcinskog 21,44000 Sisak</item>
      <item>HOTEL PANONIJA d.o.o., OIB 83771382581, Ivana Kukuljevića Sakcinskog 21,44000 Sisak</item>
      <item>Ivica Knežević, OIB 69142034311, Josipa Juraja Strossmayera 163,44000 Sisak</item>
    </izvorni_sadrzaj>
    <derivirana_varijabla naziv="DomainObject.Predmet.SudioniciListAdressOIB_1">
      <item>HOTEL PANONIJA d.o.o., OIB 83771382581, Ivana Kukuljevića Sakcinskog 21,44000 Sisak</item>
      <item>HOTEL PANONIJA d.o.o., OIB 83771382581, Ivana Kukuljevića Sakcinskog 21,44000 Sisak</item>
      <item>Ivica Knežević, OIB 69142034311, Josipa Juraja Strossmayera 163,44000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83771382581</item>
      <item>, OIB 83771382581</item>
      <item>, OIB 69142034311</item>
    </izvorni_sadrzaj>
    <derivirana_varijabla naziv="DomainObject.Predmet.SudioniciListNazivOIB_1">
      <item>, OIB 83771382581</item>
      <item>, OIB 83771382581</item>
      <item>, OIB 69142034311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6EFB8C-17E0-45BD-83A7-C0E67B455D3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Pages>26</properties:Pages>
  <properties:Words>6342</properties:Words>
  <properties:Characters>39331</properties:Characters>
  <properties:Lines>3075</properties:Lines>
  <properties:Paragraphs>2067</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45302</properties:CharactersWithSpaces>
  <properties:SharedDoc>false</properties:SharedDoc>
  <properties:HLinks>
    <vt:vector baseType="variant" size="96">
      <vt:variant>
        <vt:i4>1835014</vt:i4>
      </vt:variant>
      <vt:variant>
        <vt:i4>92</vt:i4>
      </vt:variant>
      <vt:variant>
        <vt:i4>0</vt:i4>
      </vt:variant>
      <vt:variant>
        <vt:i4>5</vt:i4>
      </vt:variant>
      <vt:variant>
        <vt:lpwstr/>
      </vt:variant>
      <vt:variant>
        <vt:lpwstr>_Toc386620657</vt:lpwstr>
      </vt:variant>
      <vt:variant>
        <vt:i4>1835015</vt:i4>
      </vt:variant>
      <vt:variant>
        <vt:i4>86</vt:i4>
      </vt:variant>
      <vt:variant>
        <vt:i4>0</vt:i4>
      </vt:variant>
      <vt:variant>
        <vt:i4>5</vt:i4>
      </vt:variant>
      <vt:variant>
        <vt:lpwstr/>
      </vt:variant>
      <vt:variant>
        <vt:lpwstr>_Toc386620656</vt:lpwstr>
      </vt:variant>
      <vt:variant>
        <vt:i4>1835012</vt:i4>
      </vt:variant>
      <vt:variant>
        <vt:i4>80</vt:i4>
      </vt:variant>
      <vt:variant>
        <vt:i4>0</vt:i4>
      </vt:variant>
      <vt:variant>
        <vt:i4>5</vt:i4>
      </vt:variant>
      <vt:variant>
        <vt:lpwstr/>
      </vt:variant>
      <vt:variant>
        <vt:lpwstr>_Toc386620655</vt:lpwstr>
      </vt:variant>
      <vt:variant>
        <vt:i4>1835013</vt:i4>
      </vt:variant>
      <vt:variant>
        <vt:i4>74</vt:i4>
      </vt:variant>
      <vt:variant>
        <vt:i4>0</vt:i4>
      </vt:variant>
      <vt:variant>
        <vt:i4>5</vt:i4>
      </vt:variant>
      <vt:variant>
        <vt:lpwstr/>
      </vt:variant>
      <vt:variant>
        <vt:lpwstr>_Toc386620654</vt:lpwstr>
      </vt:variant>
      <vt:variant>
        <vt:i4>1835010</vt:i4>
      </vt:variant>
      <vt:variant>
        <vt:i4>68</vt:i4>
      </vt:variant>
      <vt:variant>
        <vt:i4>0</vt:i4>
      </vt:variant>
      <vt:variant>
        <vt:i4>5</vt:i4>
      </vt:variant>
      <vt:variant>
        <vt:lpwstr/>
      </vt:variant>
      <vt:variant>
        <vt:lpwstr>_Toc386620653</vt:lpwstr>
      </vt:variant>
      <vt:variant>
        <vt:i4>1835011</vt:i4>
      </vt:variant>
      <vt:variant>
        <vt:i4>62</vt:i4>
      </vt:variant>
      <vt:variant>
        <vt:i4>0</vt:i4>
      </vt:variant>
      <vt:variant>
        <vt:i4>5</vt:i4>
      </vt:variant>
      <vt:variant>
        <vt:lpwstr/>
      </vt:variant>
      <vt:variant>
        <vt:lpwstr>_Toc386620652</vt:lpwstr>
      </vt:variant>
      <vt:variant>
        <vt:i4>1835008</vt:i4>
      </vt:variant>
      <vt:variant>
        <vt:i4>56</vt:i4>
      </vt:variant>
      <vt:variant>
        <vt:i4>0</vt:i4>
      </vt:variant>
      <vt:variant>
        <vt:i4>5</vt:i4>
      </vt:variant>
      <vt:variant>
        <vt:lpwstr/>
      </vt:variant>
      <vt:variant>
        <vt:lpwstr>_Toc386620651</vt:lpwstr>
      </vt:variant>
      <vt:variant>
        <vt:i4>1835009</vt:i4>
      </vt:variant>
      <vt:variant>
        <vt:i4>50</vt:i4>
      </vt:variant>
      <vt:variant>
        <vt:i4>0</vt:i4>
      </vt:variant>
      <vt:variant>
        <vt:i4>5</vt:i4>
      </vt:variant>
      <vt:variant>
        <vt:lpwstr/>
      </vt:variant>
      <vt:variant>
        <vt:lpwstr>_Toc386620650</vt:lpwstr>
      </vt:variant>
      <vt:variant>
        <vt:i4>1900552</vt:i4>
      </vt:variant>
      <vt:variant>
        <vt:i4>44</vt:i4>
      </vt:variant>
      <vt:variant>
        <vt:i4>0</vt:i4>
      </vt:variant>
      <vt:variant>
        <vt:i4>5</vt:i4>
      </vt:variant>
      <vt:variant>
        <vt:lpwstr/>
      </vt:variant>
      <vt:variant>
        <vt:lpwstr>_Toc386620649</vt:lpwstr>
      </vt:variant>
      <vt:variant>
        <vt:i4>1900553</vt:i4>
      </vt:variant>
      <vt:variant>
        <vt:i4>38</vt:i4>
      </vt:variant>
      <vt:variant>
        <vt:i4>0</vt:i4>
      </vt:variant>
      <vt:variant>
        <vt:i4>5</vt:i4>
      </vt:variant>
      <vt:variant>
        <vt:lpwstr/>
      </vt:variant>
      <vt:variant>
        <vt:lpwstr>_Toc386620648</vt:lpwstr>
      </vt:variant>
      <vt:variant>
        <vt:i4>1900550</vt:i4>
      </vt:variant>
      <vt:variant>
        <vt:i4>32</vt:i4>
      </vt:variant>
      <vt:variant>
        <vt:i4>0</vt:i4>
      </vt:variant>
      <vt:variant>
        <vt:i4>5</vt:i4>
      </vt:variant>
      <vt:variant>
        <vt:lpwstr/>
      </vt:variant>
      <vt:variant>
        <vt:lpwstr>_Toc386620647</vt:lpwstr>
      </vt:variant>
      <vt:variant>
        <vt:i4>1900551</vt:i4>
      </vt:variant>
      <vt:variant>
        <vt:i4>26</vt:i4>
      </vt:variant>
      <vt:variant>
        <vt:i4>0</vt:i4>
      </vt:variant>
      <vt:variant>
        <vt:i4>5</vt:i4>
      </vt:variant>
      <vt:variant>
        <vt:lpwstr/>
      </vt:variant>
      <vt:variant>
        <vt:lpwstr>_Toc386620646</vt:lpwstr>
      </vt:variant>
      <vt:variant>
        <vt:i4>1900548</vt:i4>
      </vt:variant>
      <vt:variant>
        <vt:i4>20</vt:i4>
      </vt:variant>
      <vt:variant>
        <vt:i4>0</vt:i4>
      </vt:variant>
      <vt:variant>
        <vt:i4>5</vt:i4>
      </vt:variant>
      <vt:variant>
        <vt:lpwstr/>
      </vt:variant>
      <vt:variant>
        <vt:lpwstr>_Toc386620645</vt:lpwstr>
      </vt:variant>
      <vt:variant>
        <vt:i4>1900549</vt:i4>
      </vt:variant>
      <vt:variant>
        <vt:i4>14</vt:i4>
      </vt:variant>
      <vt:variant>
        <vt:i4>0</vt:i4>
      </vt:variant>
      <vt:variant>
        <vt:i4>5</vt:i4>
      </vt:variant>
      <vt:variant>
        <vt:lpwstr/>
      </vt:variant>
      <vt:variant>
        <vt:lpwstr>_Toc386620644</vt:lpwstr>
      </vt:variant>
      <vt:variant>
        <vt:i4>1900546</vt:i4>
      </vt:variant>
      <vt:variant>
        <vt:i4>8</vt:i4>
      </vt:variant>
      <vt:variant>
        <vt:i4>0</vt:i4>
      </vt:variant>
      <vt:variant>
        <vt:i4>5</vt:i4>
      </vt:variant>
      <vt:variant>
        <vt:lpwstr/>
      </vt:variant>
      <vt:variant>
        <vt:lpwstr>_Toc386620643</vt:lpwstr>
      </vt:variant>
      <vt:variant>
        <vt:i4>1900547</vt:i4>
      </vt:variant>
      <vt:variant>
        <vt:i4>2</vt:i4>
      </vt:variant>
      <vt:variant>
        <vt:i4>0</vt:i4>
      </vt:variant>
      <vt:variant>
        <vt:i4>5</vt:i4>
      </vt:variant>
      <vt:variant>
        <vt:lpwstr/>
      </vt:variant>
      <vt:variant>
        <vt:lpwstr>_Toc386620642</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2020-02-07T08:47:00Z</dcterms:created>
  <dc:creator/>
  <cp:lastModifiedBy/>
  <dcterms:modified xmlns:xsi="http://www.w3.org/2001/XMLSchema-instance" xsi:type="dcterms:W3CDTF">2020-02-07T08:50:00Z</dcterms:modified>
  <cp:revision>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Prilog St-2624/2019-6-5 - Dokumentacija (attachment 1.docx)</vt:lpwstr>
  </prop:property>
  <prop:property fmtid="{D5CDD505-2E9C-101B-9397-08002B2CF9AE}" pid="4" name="CC_coloring">
    <vt:bool>false</vt:bool>
  </prop:property>
  <prop:property fmtid="{D5CDD505-2E9C-101B-9397-08002B2CF9AE}" pid="5" name="BrojStranica">
    <vt:i4>26</vt:i4>
  </prop:property>
</prop:Properties>
</file>